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4" w:lineRule="auto" w:before="49"/>
        <w:ind w:left="115" w:right="6259" w:firstLine="0"/>
        <w:jc w:val="left"/>
        <w:rPr>
          <w:rFonts w:ascii="Arial" w:hAnsi="Arial" w:cs="Arial" w:eastAsia="Arial"/>
          <w:sz w:val="22"/>
          <w:szCs w:val="22"/>
        </w:rPr>
      </w:pPr>
      <w:bookmarkStart w:name="Summary for non-specialists" w:id="1"/>
      <w:bookmarkEnd w:id="1"/>
      <w:r>
        <w:rPr/>
      </w:r>
      <w:r>
        <w:rPr>
          <w:rFonts w:ascii="Arial"/>
          <w:color w:val="333399"/>
          <w:spacing w:val="-2"/>
          <w:w w:val="95"/>
          <w:sz w:val="22"/>
        </w:rPr>
        <w:t>Su</w:t>
      </w:r>
      <w:r>
        <w:rPr>
          <w:rFonts w:ascii="Arial"/>
          <w:color w:val="333399"/>
          <w:spacing w:val="-1"/>
          <w:w w:val="95"/>
          <w:sz w:val="22"/>
        </w:rPr>
        <w:t>mmary</w:t>
      </w:r>
      <w:r>
        <w:rPr>
          <w:rFonts w:ascii="Arial"/>
          <w:color w:val="333399"/>
          <w:spacing w:val="-34"/>
          <w:w w:val="95"/>
          <w:sz w:val="22"/>
        </w:rPr>
        <w:t> </w:t>
      </w:r>
      <w:r>
        <w:rPr>
          <w:rFonts w:ascii="Arial"/>
          <w:color w:val="333399"/>
          <w:spacing w:val="1"/>
          <w:w w:val="95"/>
          <w:sz w:val="22"/>
        </w:rPr>
        <w:t>f</w:t>
      </w:r>
      <w:r>
        <w:rPr>
          <w:rFonts w:ascii="Arial"/>
          <w:color w:val="333399"/>
          <w:spacing w:val="2"/>
          <w:w w:val="95"/>
          <w:sz w:val="22"/>
        </w:rPr>
        <w:t>or</w:t>
      </w:r>
      <w:r>
        <w:rPr>
          <w:rFonts w:ascii="Arial"/>
          <w:color w:val="333399"/>
          <w:spacing w:val="-37"/>
          <w:w w:val="95"/>
          <w:sz w:val="22"/>
        </w:rPr>
        <w:t> </w:t>
      </w:r>
      <w:r>
        <w:rPr>
          <w:rFonts w:ascii="Arial"/>
          <w:color w:val="333399"/>
          <w:w w:val="95"/>
          <w:sz w:val="22"/>
        </w:rPr>
        <w:t>non-specialists</w:t>
      </w:r>
      <w:r>
        <w:rPr>
          <w:rFonts w:ascii="Arial"/>
          <w:color w:val="333399"/>
          <w:spacing w:val="32"/>
          <w:w w:val="87"/>
          <w:sz w:val="22"/>
        </w:rPr>
        <w:t> </w:t>
      </w:r>
      <w:bookmarkStart w:name="Economic Papers No. 458 / 2012" w:id="2"/>
      <w:bookmarkEnd w:id="2"/>
      <w:r>
        <w:rPr>
          <w:rFonts w:ascii="Arial"/>
          <w:color w:val="333399"/>
          <w:spacing w:val="-2"/>
          <w:w w:val="95"/>
          <w:sz w:val="22"/>
        </w:rPr>
        <w:t>E</w:t>
      </w:r>
      <w:r>
        <w:rPr>
          <w:rFonts w:ascii="Arial"/>
          <w:color w:val="333399"/>
          <w:spacing w:val="-2"/>
          <w:w w:val="95"/>
          <w:sz w:val="22"/>
        </w:rPr>
        <w:t>con</w:t>
      </w:r>
      <w:r>
        <w:rPr>
          <w:rFonts w:ascii="Arial"/>
          <w:color w:val="333399"/>
          <w:spacing w:val="-1"/>
          <w:w w:val="95"/>
          <w:sz w:val="22"/>
        </w:rPr>
        <w:t>omi</w:t>
      </w:r>
      <w:r>
        <w:rPr>
          <w:rFonts w:ascii="Arial"/>
          <w:color w:val="333399"/>
          <w:spacing w:val="-2"/>
          <w:w w:val="95"/>
          <w:sz w:val="22"/>
        </w:rPr>
        <w:t>c</w:t>
      </w:r>
      <w:r>
        <w:rPr>
          <w:rFonts w:ascii="Arial"/>
          <w:color w:val="333399"/>
          <w:spacing w:val="-20"/>
          <w:w w:val="95"/>
          <w:sz w:val="22"/>
        </w:rPr>
        <w:t> </w:t>
      </w:r>
      <w:r>
        <w:rPr>
          <w:rFonts w:ascii="Arial"/>
          <w:color w:val="333399"/>
          <w:spacing w:val="-2"/>
          <w:w w:val="95"/>
          <w:sz w:val="22"/>
        </w:rPr>
        <w:t>Pape</w:t>
      </w:r>
      <w:r>
        <w:rPr>
          <w:rFonts w:ascii="Arial"/>
          <w:color w:val="333399"/>
          <w:spacing w:val="-1"/>
          <w:w w:val="95"/>
          <w:sz w:val="22"/>
        </w:rPr>
        <w:t>r</w:t>
      </w:r>
      <w:r>
        <w:rPr>
          <w:rFonts w:ascii="Arial"/>
          <w:color w:val="333399"/>
          <w:spacing w:val="-2"/>
          <w:w w:val="95"/>
          <w:sz w:val="22"/>
        </w:rPr>
        <w:t>s</w:t>
      </w:r>
      <w:r>
        <w:rPr>
          <w:rFonts w:ascii="Arial"/>
          <w:color w:val="333399"/>
          <w:spacing w:val="-22"/>
          <w:w w:val="95"/>
          <w:sz w:val="22"/>
        </w:rPr>
        <w:t> </w:t>
      </w:r>
      <w:r>
        <w:rPr>
          <w:rFonts w:ascii="Arial"/>
          <w:color w:val="333399"/>
          <w:spacing w:val="-2"/>
          <w:w w:val="95"/>
          <w:sz w:val="22"/>
        </w:rPr>
        <w:t>No.</w:t>
      </w:r>
      <w:r>
        <w:rPr>
          <w:rFonts w:ascii="Arial"/>
          <w:color w:val="333399"/>
          <w:spacing w:val="-26"/>
          <w:w w:val="95"/>
          <w:sz w:val="22"/>
        </w:rPr>
        <w:t> </w:t>
      </w:r>
      <w:r>
        <w:rPr>
          <w:rFonts w:ascii="Calibri"/>
          <w:color w:val="333399"/>
          <w:spacing w:val="-1"/>
          <w:w w:val="95"/>
          <w:sz w:val="22"/>
        </w:rPr>
        <w:t>458</w:t>
      </w:r>
      <w:r>
        <w:rPr>
          <w:rFonts w:ascii="Calibri"/>
          <w:color w:val="333399"/>
          <w:spacing w:val="-10"/>
          <w:w w:val="95"/>
          <w:sz w:val="22"/>
        </w:rPr>
        <w:t> </w:t>
      </w:r>
      <w:r>
        <w:rPr>
          <w:rFonts w:ascii="Arial"/>
          <w:color w:val="333399"/>
          <w:w w:val="95"/>
          <w:sz w:val="22"/>
        </w:rPr>
        <w:t>/</w:t>
      </w:r>
      <w:r>
        <w:rPr>
          <w:rFonts w:ascii="Arial"/>
          <w:color w:val="333399"/>
          <w:spacing w:val="-21"/>
          <w:w w:val="95"/>
          <w:sz w:val="22"/>
        </w:rPr>
        <w:t> </w:t>
      </w:r>
      <w:r>
        <w:rPr>
          <w:rFonts w:ascii="Arial"/>
          <w:color w:val="333399"/>
          <w:spacing w:val="-1"/>
          <w:w w:val="95"/>
          <w:sz w:val="22"/>
        </w:rPr>
        <w:t>2012</w:t>
      </w:r>
      <w:r>
        <w:rPr>
          <w:rFonts w:ascii="Arial"/>
          <w:color w:val="333399"/>
          <w:sz w:val="22"/>
        </w:rPr>
        <w:t> </w:t>
      </w:r>
      <w:r>
        <w:rPr>
          <w:rFonts w:ascii="Arial"/>
          <w:color w:val="0000FF"/>
          <w:w w:val="75"/>
          <w:sz w:val="22"/>
        </w:rPr>
      </w:r>
      <w:r>
        <w:rPr>
          <w:rFonts w:ascii="Arial"/>
          <w:color w:val="0000FF"/>
          <w:w w:val="75"/>
          <w:sz w:val="22"/>
        </w:rPr>
        <w:t> </w:t>
      </w:r>
      <w:hyperlink r:id="rId6">
        <w:r>
          <w:rPr>
            <w:rFonts w:ascii="Arial"/>
            <w:color w:val="0000FF"/>
            <w:spacing w:val="-2"/>
            <w:w w:val="90"/>
            <w:sz w:val="22"/>
            <w:u w:val="single" w:color="0000FF"/>
          </w:rPr>
          <w:t>Ec</w:t>
        </w:r>
        <w:r>
          <w:rPr>
            <w:rFonts w:ascii="Arial"/>
            <w:color w:val="0000FF"/>
            <w:spacing w:val="-1"/>
            <w:w w:val="90"/>
            <w:sz w:val="22"/>
            <w:u w:val="single" w:color="0000FF"/>
          </w:rPr>
          <w:t>onomi</w:t>
        </w:r>
        <w:r>
          <w:rPr>
            <w:rFonts w:ascii="Arial"/>
            <w:color w:val="0000FF"/>
            <w:spacing w:val="-2"/>
            <w:w w:val="90"/>
            <w:sz w:val="22"/>
            <w:u w:val="single" w:color="0000FF"/>
          </w:rPr>
          <w:t>c</w:t>
        </w:r>
        <w:r>
          <w:rPr>
            <w:rFonts w:ascii="Arial"/>
            <w:color w:val="0000FF"/>
            <w:spacing w:val="-10"/>
            <w:w w:val="90"/>
            <w:sz w:val="22"/>
            <w:u w:val="single" w:color="0000FF"/>
          </w:rPr>
          <w:t> </w:t>
        </w:r>
        <w:r>
          <w:rPr>
            <w:rFonts w:ascii="Arial"/>
            <w:color w:val="0000FF"/>
            <w:spacing w:val="-2"/>
            <w:w w:val="90"/>
            <w:sz w:val="22"/>
            <w:u w:val="single" w:color="0000FF"/>
          </w:rPr>
          <w:t>P</w:t>
        </w:r>
        <w:r>
          <w:rPr>
            <w:rFonts w:ascii="Arial"/>
            <w:color w:val="0000FF"/>
            <w:spacing w:val="-1"/>
            <w:w w:val="90"/>
            <w:sz w:val="22"/>
            <w:u w:val="single" w:color="0000FF"/>
          </w:rPr>
          <w:t>aper</w:t>
        </w:r>
        <w:r>
          <w:rPr>
            <w:rFonts w:ascii="Arial"/>
            <w:color w:val="0000FF"/>
            <w:spacing w:val="-2"/>
            <w:w w:val="90"/>
            <w:sz w:val="22"/>
            <w:u w:val="single" w:color="0000FF"/>
          </w:rPr>
          <w:t>s</w:t>
        </w:r>
        <w:r>
          <w:rPr>
            <w:rFonts w:ascii="Arial"/>
            <w:color w:val="0000FF"/>
            <w:spacing w:val="-11"/>
            <w:w w:val="90"/>
            <w:sz w:val="22"/>
            <w:u w:val="single" w:color="0000FF"/>
          </w:rPr>
          <w:t> </w:t>
        </w:r>
        <w:r>
          <w:rPr>
            <w:rFonts w:ascii="Arial"/>
            <w:color w:val="0000FF"/>
            <w:spacing w:val="-1"/>
            <w:w w:val="90"/>
            <w:sz w:val="22"/>
            <w:u w:val="single" w:color="0000FF"/>
          </w:rPr>
          <w:t>inde</w:t>
        </w:r>
        <w:r>
          <w:rPr>
            <w:rFonts w:ascii="Arial"/>
            <w:color w:val="0000FF"/>
            <w:spacing w:val="-2"/>
            <w:w w:val="90"/>
            <w:sz w:val="22"/>
            <w:u w:val="single" w:color="0000FF"/>
          </w:rPr>
          <w:t>x</w:t>
        </w:r>
        <w:r>
          <w:rPr>
            <w:rFonts w:ascii="Arial"/>
            <w:color w:val="0000FF"/>
            <w:w w:val="86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50" w:lineRule="auto" w:before="9"/>
        <w:ind w:left="115" w:right="207" w:firstLine="4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333399"/>
          <w:spacing w:val="1"/>
          <w:w w:val="95"/>
          <w:sz w:val="36"/>
        </w:rPr>
        <w:t>I</w:t>
      </w:r>
      <w:r>
        <w:rPr>
          <w:rFonts w:ascii="Arial"/>
          <w:b/>
          <w:color w:val="333399"/>
          <w:spacing w:val="2"/>
          <w:w w:val="95"/>
          <w:sz w:val="36"/>
        </w:rPr>
        <w:t>mb</w:t>
      </w:r>
      <w:r>
        <w:rPr>
          <w:rFonts w:ascii="Arial"/>
          <w:b/>
          <w:color w:val="333399"/>
          <w:spacing w:val="1"/>
          <w:w w:val="95"/>
          <w:sz w:val="36"/>
        </w:rPr>
        <w:t>alan</w:t>
      </w:r>
      <w:r>
        <w:rPr>
          <w:rFonts w:ascii="Arial"/>
          <w:b/>
          <w:color w:val="333399"/>
          <w:spacing w:val="2"/>
          <w:w w:val="95"/>
          <w:sz w:val="36"/>
        </w:rPr>
        <w:t>ces</w:t>
      </w:r>
      <w:r>
        <w:rPr>
          <w:rFonts w:ascii="Arial"/>
          <w:b/>
          <w:color w:val="333399"/>
          <w:spacing w:val="-6"/>
          <w:w w:val="95"/>
          <w:sz w:val="36"/>
        </w:rPr>
        <w:t> </w:t>
      </w:r>
      <w:r>
        <w:rPr>
          <w:rFonts w:ascii="Arial"/>
          <w:b/>
          <w:color w:val="333399"/>
          <w:spacing w:val="1"/>
          <w:w w:val="95"/>
          <w:sz w:val="36"/>
        </w:rPr>
        <w:t>and</w:t>
      </w:r>
      <w:r>
        <w:rPr>
          <w:rFonts w:ascii="Arial"/>
          <w:b/>
          <w:color w:val="333399"/>
          <w:spacing w:val="-3"/>
          <w:w w:val="95"/>
          <w:sz w:val="36"/>
        </w:rPr>
        <w:t> </w:t>
      </w:r>
      <w:r>
        <w:rPr>
          <w:rFonts w:ascii="Arial"/>
          <w:b/>
          <w:color w:val="333399"/>
          <w:spacing w:val="1"/>
          <w:w w:val="95"/>
          <w:sz w:val="36"/>
        </w:rPr>
        <w:t>r</w:t>
      </w:r>
      <w:r>
        <w:rPr>
          <w:rFonts w:ascii="Arial"/>
          <w:b/>
          <w:color w:val="333399"/>
          <w:spacing w:val="2"/>
          <w:w w:val="95"/>
          <w:sz w:val="36"/>
        </w:rPr>
        <w:t>eb</w:t>
      </w:r>
      <w:r>
        <w:rPr>
          <w:rFonts w:ascii="Arial"/>
          <w:b/>
          <w:color w:val="333399"/>
          <w:spacing w:val="1"/>
          <w:w w:val="95"/>
          <w:sz w:val="36"/>
        </w:rPr>
        <w:t>alan</w:t>
      </w:r>
      <w:r>
        <w:rPr>
          <w:rFonts w:ascii="Arial"/>
          <w:b/>
          <w:color w:val="333399"/>
          <w:spacing w:val="2"/>
          <w:w w:val="95"/>
          <w:sz w:val="36"/>
        </w:rPr>
        <w:t>c</w:t>
      </w:r>
      <w:r>
        <w:rPr>
          <w:rFonts w:ascii="Arial"/>
          <w:b/>
          <w:color w:val="333399"/>
          <w:spacing w:val="1"/>
          <w:w w:val="95"/>
          <w:sz w:val="36"/>
        </w:rPr>
        <w:t>i</w:t>
      </w:r>
      <w:r>
        <w:rPr>
          <w:rFonts w:ascii="Arial"/>
          <w:b/>
          <w:color w:val="333399"/>
          <w:spacing w:val="2"/>
          <w:w w:val="95"/>
          <w:sz w:val="36"/>
        </w:rPr>
        <w:t>ng</w:t>
      </w:r>
      <w:r>
        <w:rPr>
          <w:rFonts w:ascii="Arial"/>
          <w:b/>
          <w:color w:val="333399"/>
          <w:spacing w:val="-8"/>
          <w:w w:val="95"/>
          <w:sz w:val="36"/>
        </w:rPr>
        <w:t> </w:t>
      </w:r>
      <w:r>
        <w:rPr>
          <w:rFonts w:ascii="Arial"/>
          <w:b/>
          <w:color w:val="333399"/>
          <w:spacing w:val="1"/>
          <w:w w:val="95"/>
          <w:sz w:val="36"/>
        </w:rPr>
        <w:t>scen</w:t>
      </w:r>
      <w:r>
        <w:rPr>
          <w:rFonts w:ascii="Arial"/>
          <w:b/>
          <w:color w:val="333399"/>
          <w:w w:val="95"/>
          <w:sz w:val="36"/>
        </w:rPr>
        <w:t>ari</w:t>
      </w:r>
      <w:r>
        <w:rPr>
          <w:rFonts w:ascii="Arial"/>
          <w:b/>
          <w:color w:val="333399"/>
          <w:spacing w:val="1"/>
          <w:w w:val="95"/>
          <w:sz w:val="36"/>
        </w:rPr>
        <w:t>os</w:t>
      </w:r>
      <w:r>
        <w:rPr>
          <w:rFonts w:ascii="Arial"/>
          <w:b/>
          <w:color w:val="333399"/>
          <w:spacing w:val="-6"/>
          <w:w w:val="95"/>
          <w:sz w:val="36"/>
        </w:rPr>
        <w:t> </w:t>
      </w:r>
      <w:r>
        <w:rPr>
          <w:rFonts w:ascii="Arial"/>
          <w:b/>
          <w:color w:val="333399"/>
          <w:w w:val="95"/>
          <w:sz w:val="36"/>
        </w:rPr>
        <w:t>in</w:t>
      </w:r>
      <w:r>
        <w:rPr>
          <w:rFonts w:ascii="Arial"/>
          <w:b/>
          <w:color w:val="333399"/>
          <w:spacing w:val="-5"/>
          <w:w w:val="95"/>
          <w:sz w:val="36"/>
        </w:rPr>
        <w:t> </w:t>
      </w:r>
      <w:r>
        <w:rPr>
          <w:rFonts w:ascii="Arial"/>
          <w:b/>
          <w:color w:val="333399"/>
          <w:w w:val="95"/>
          <w:sz w:val="36"/>
        </w:rPr>
        <w:t>a</w:t>
      </w:r>
      <w:r>
        <w:rPr>
          <w:rFonts w:ascii="Arial"/>
          <w:b/>
          <w:color w:val="333399"/>
          <w:spacing w:val="1"/>
          <w:w w:val="95"/>
          <w:sz w:val="36"/>
        </w:rPr>
        <w:t>n</w:t>
      </w:r>
      <w:r>
        <w:rPr>
          <w:rFonts w:ascii="Arial"/>
          <w:b/>
          <w:color w:val="333399"/>
          <w:spacing w:val="-5"/>
          <w:w w:val="95"/>
          <w:sz w:val="36"/>
        </w:rPr>
        <w:t> </w:t>
      </w:r>
      <w:r>
        <w:rPr>
          <w:rFonts w:ascii="Arial"/>
          <w:b/>
          <w:color w:val="333399"/>
          <w:spacing w:val="6"/>
          <w:w w:val="95"/>
          <w:sz w:val="36"/>
        </w:rPr>
        <w:t>es</w:t>
      </w:r>
      <w:r>
        <w:rPr>
          <w:rFonts w:ascii="Arial"/>
          <w:b/>
          <w:color w:val="333399"/>
          <w:spacing w:val="5"/>
          <w:w w:val="95"/>
          <w:sz w:val="36"/>
        </w:rPr>
        <w:t>ti</w:t>
      </w:r>
      <w:r>
        <w:rPr>
          <w:rFonts w:ascii="Arial"/>
          <w:b/>
          <w:color w:val="333399"/>
          <w:spacing w:val="6"/>
          <w:w w:val="95"/>
          <w:sz w:val="36"/>
        </w:rPr>
        <w:t>m</w:t>
      </w:r>
      <w:r>
        <w:rPr>
          <w:rFonts w:ascii="Arial"/>
          <w:b/>
          <w:color w:val="333399"/>
          <w:spacing w:val="5"/>
          <w:w w:val="95"/>
          <w:sz w:val="36"/>
        </w:rPr>
        <w:t>at</w:t>
      </w:r>
      <w:r>
        <w:rPr>
          <w:rFonts w:ascii="Arial"/>
          <w:b/>
          <w:color w:val="333399"/>
          <w:spacing w:val="6"/>
          <w:w w:val="95"/>
          <w:sz w:val="36"/>
        </w:rPr>
        <w:t>ed</w:t>
      </w:r>
      <w:r>
        <w:rPr>
          <w:rFonts w:ascii="Arial"/>
          <w:b/>
          <w:color w:val="333399"/>
          <w:spacing w:val="24"/>
          <w:w w:val="93"/>
          <w:sz w:val="36"/>
        </w:rPr>
        <w:t> </w:t>
      </w:r>
      <w:r>
        <w:rPr>
          <w:rFonts w:ascii="Arial"/>
          <w:b/>
          <w:color w:val="333399"/>
          <w:spacing w:val="7"/>
          <w:w w:val="95"/>
          <w:sz w:val="36"/>
        </w:rPr>
        <w:t>s</w:t>
      </w:r>
      <w:r>
        <w:rPr>
          <w:rFonts w:ascii="Arial"/>
          <w:b/>
          <w:color w:val="333399"/>
          <w:spacing w:val="6"/>
          <w:w w:val="95"/>
          <w:sz w:val="36"/>
        </w:rPr>
        <w:t>tr</w:t>
      </w:r>
      <w:r>
        <w:rPr>
          <w:rFonts w:ascii="Arial"/>
          <w:b/>
          <w:color w:val="333399"/>
          <w:spacing w:val="7"/>
          <w:w w:val="95"/>
          <w:sz w:val="36"/>
        </w:rPr>
        <w:t>uc</w:t>
      </w:r>
      <w:r>
        <w:rPr>
          <w:rFonts w:ascii="Arial"/>
          <w:b/>
          <w:color w:val="333399"/>
          <w:spacing w:val="6"/>
          <w:w w:val="95"/>
          <w:sz w:val="36"/>
        </w:rPr>
        <w:t>t</w:t>
      </w:r>
      <w:r>
        <w:rPr>
          <w:rFonts w:ascii="Arial"/>
          <w:b/>
          <w:color w:val="333399"/>
          <w:spacing w:val="7"/>
          <w:w w:val="95"/>
          <w:sz w:val="36"/>
        </w:rPr>
        <w:t>u</w:t>
      </w:r>
      <w:r>
        <w:rPr>
          <w:rFonts w:ascii="Arial"/>
          <w:b/>
          <w:color w:val="333399"/>
          <w:spacing w:val="6"/>
          <w:w w:val="95"/>
          <w:sz w:val="36"/>
        </w:rPr>
        <w:t>ral</w:t>
      </w:r>
      <w:r>
        <w:rPr>
          <w:rFonts w:ascii="Arial"/>
          <w:b/>
          <w:color w:val="333399"/>
          <w:spacing w:val="-4"/>
          <w:w w:val="95"/>
          <w:sz w:val="36"/>
        </w:rPr>
        <w:t> </w:t>
      </w:r>
      <w:r>
        <w:rPr>
          <w:rFonts w:ascii="Arial"/>
          <w:b/>
          <w:color w:val="333399"/>
          <w:w w:val="95"/>
          <w:sz w:val="36"/>
        </w:rPr>
        <w:t>model</w:t>
      </w:r>
      <w:r>
        <w:rPr>
          <w:rFonts w:ascii="Arial"/>
          <w:b/>
          <w:color w:val="333399"/>
          <w:spacing w:val="11"/>
          <w:w w:val="95"/>
          <w:sz w:val="36"/>
        </w:rPr>
        <w:t> </w:t>
      </w:r>
      <w:r>
        <w:rPr>
          <w:rFonts w:ascii="Arial"/>
          <w:b/>
          <w:color w:val="333399"/>
          <w:spacing w:val="5"/>
          <w:w w:val="95"/>
          <w:sz w:val="36"/>
        </w:rPr>
        <w:t>f</w:t>
      </w:r>
      <w:r>
        <w:rPr>
          <w:rFonts w:ascii="Arial"/>
          <w:b/>
          <w:color w:val="333399"/>
          <w:spacing w:val="6"/>
          <w:w w:val="95"/>
          <w:sz w:val="36"/>
        </w:rPr>
        <w:t>o</w:t>
      </w:r>
      <w:r>
        <w:rPr>
          <w:rFonts w:ascii="Arial"/>
          <w:b/>
          <w:color w:val="333399"/>
          <w:spacing w:val="5"/>
          <w:w w:val="95"/>
          <w:sz w:val="36"/>
        </w:rPr>
        <w:t>r</w:t>
      </w:r>
      <w:r>
        <w:rPr>
          <w:rFonts w:ascii="Arial"/>
          <w:b/>
          <w:color w:val="333399"/>
          <w:spacing w:val="-2"/>
          <w:w w:val="95"/>
          <w:sz w:val="36"/>
        </w:rPr>
        <w:t> </w:t>
      </w:r>
      <w:r>
        <w:rPr>
          <w:rFonts w:ascii="Arial"/>
          <w:b/>
          <w:color w:val="333399"/>
          <w:w w:val="95"/>
          <w:sz w:val="36"/>
        </w:rPr>
        <w:t>Spain</w:t>
      </w:r>
      <w:r>
        <w:rPr>
          <w:rFonts w:ascii="Arial"/>
          <w:sz w:val="36"/>
        </w:rPr>
      </w:r>
    </w:p>
    <w:p>
      <w:pPr>
        <w:spacing w:line="373" w:lineRule="auto" w:before="281"/>
        <w:ind w:left="116" w:right="1413" w:hanging="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0080"/>
          <w:w w:val="95"/>
          <w:sz w:val="28"/>
        </w:rPr>
        <w:t>by</w:t>
      </w:r>
      <w:r>
        <w:rPr>
          <w:rFonts w:ascii="Arial"/>
          <w:color w:val="000080"/>
          <w:spacing w:val="2"/>
          <w:w w:val="95"/>
          <w:sz w:val="28"/>
        </w:rPr>
        <w:t> </w:t>
      </w:r>
      <w:r>
        <w:rPr>
          <w:rFonts w:ascii="Arial"/>
          <w:color w:val="000080"/>
          <w:spacing w:val="-3"/>
          <w:w w:val="95"/>
          <w:sz w:val="28"/>
        </w:rPr>
        <w:t>Jan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-1"/>
          <w:w w:val="95"/>
          <w:sz w:val="28"/>
        </w:rPr>
        <w:t>in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4"/>
          <w:w w:val="95"/>
          <w:sz w:val="28"/>
        </w:rPr>
        <w:t>'t</w:t>
      </w:r>
      <w:r>
        <w:rPr>
          <w:rFonts w:ascii="Arial"/>
          <w:color w:val="000080"/>
          <w:spacing w:val="-34"/>
          <w:w w:val="95"/>
          <w:sz w:val="28"/>
        </w:rPr>
        <w:t> </w:t>
      </w:r>
      <w:r>
        <w:rPr>
          <w:rFonts w:ascii="Arial"/>
          <w:color w:val="000080"/>
          <w:w w:val="95"/>
          <w:sz w:val="28"/>
        </w:rPr>
        <w:t>Veld,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-2"/>
          <w:w w:val="95"/>
          <w:sz w:val="28"/>
        </w:rPr>
        <w:t>And</w:t>
      </w:r>
      <w:r>
        <w:rPr>
          <w:rFonts w:ascii="Arial"/>
          <w:color w:val="000080"/>
          <w:spacing w:val="-1"/>
          <w:w w:val="95"/>
          <w:sz w:val="28"/>
        </w:rPr>
        <w:t>r</w:t>
      </w:r>
      <w:r>
        <w:rPr>
          <w:rFonts w:ascii="Arial"/>
          <w:color w:val="000080"/>
          <w:spacing w:val="-2"/>
          <w:w w:val="95"/>
          <w:sz w:val="28"/>
        </w:rPr>
        <w:t>ea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-2"/>
          <w:w w:val="95"/>
          <w:sz w:val="28"/>
        </w:rPr>
        <w:t>Pagano,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5"/>
          <w:w w:val="95"/>
          <w:sz w:val="28"/>
        </w:rPr>
        <w:t>R</w:t>
      </w:r>
      <w:r>
        <w:rPr>
          <w:rFonts w:ascii="Arial"/>
          <w:color w:val="000080"/>
          <w:spacing w:val="4"/>
          <w:w w:val="95"/>
          <w:sz w:val="28"/>
        </w:rPr>
        <w:t>a</w:t>
      </w:r>
      <w:r>
        <w:rPr>
          <w:rFonts w:ascii="Arial"/>
          <w:color w:val="000080"/>
          <w:spacing w:val="3"/>
          <w:w w:val="95"/>
          <w:sz w:val="28"/>
        </w:rPr>
        <w:t>f</w:t>
      </w:r>
      <w:r>
        <w:rPr>
          <w:rFonts w:ascii="Arial"/>
          <w:color w:val="000080"/>
          <w:spacing w:val="4"/>
          <w:w w:val="95"/>
          <w:sz w:val="28"/>
        </w:rPr>
        <w:t>al</w:t>
      </w:r>
      <w:r>
        <w:rPr>
          <w:rFonts w:ascii="Arial"/>
          <w:color w:val="000080"/>
          <w:spacing w:val="-35"/>
          <w:w w:val="95"/>
          <w:sz w:val="28"/>
        </w:rPr>
        <w:t> </w:t>
      </w:r>
      <w:r>
        <w:rPr>
          <w:rFonts w:ascii="Arial"/>
          <w:color w:val="000080"/>
          <w:spacing w:val="-2"/>
          <w:w w:val="95"/>
          <w:sz w:val="28"/>
        </w:rPr>
        <w:t>Rac</w:t>
      </w:r>
      <w:r>
        <w:rPr>
          <w:rFonts w:ascii="Arial"/>
          <w:color w:val="000080"/>
          <w:spacing w:val="-1"/>
          <w:w w:val="95"/>
          <w:sz w:val="28"/>
        </w:rPr>
        <w:t>ib</w:t>
      </w:r>
      <w:r>
        <w:rPr>
          <w:rFonts w:ascii="Arial"/>
          <w:color w:val="000080"/>
          <w:spacing w:val="-2"/>
          <w:w w:val="95"/>
          <w:sz w:val="28"/>
        </w:rPr>
        <w:t>o</w:t>
      </w:r>
      <w:r>
        <w:rPr>
          <w:rFonts w:ascii="Arial"/>
          <w:color w:val="000080"/>
          <w:spacing w:val="-1"/>
          <w:w w:val="95"/>
          <w:sz w:val="28"/>
        </w:rPr>
        <w:t>r</w:t>
      </w:r>
      <w:r>
        <w:rPr>
          <w:rFonts w:ascii="Arial"/>
          <w:color w:val="000080"/>
          <w:spacing w:val="-2"/>
          <w:w w:val="95"/>
          <w:sz w:val="28"/>
        </w:rPr>
        <w:t>ski,</w:t>
      </w:r>
      <w:r>
        <w:rPr>
          <w:rFonts w:ascii="Arial"/>
          <w:color w:val="000080"/>
          <w:spacing w:val="-36"/>
          <w:w w:val="95"/>
          <w:sz w:val="28"/>
        </w:rPr>
        <w:t> </w:t>
      </w:r>
      <w:r>
        <w:rPr>
          <w:rFonts w:ascii="Arial"/>
          <w:color w:val="000080"/>
          <w:spacing w:val="-2"/>
          <w:w w:val="95"/>
          <w:sz w:val="28"/>
        </w:rPr>
        <w:t>M</w:t>
      </w:r>
      <w:r>
        <w:rPr>
          <w:rFonts w:ascii="Arial"/>
          <w:color w:val="000080"/>
          <w:spacing w:val="-1"/>
          <w:w w:val="95"/>
          <w:sz w:val="28"/>
        </w:rPr>
        <w:t>ar</w:t>
      </w:r>
      <w:r>
        <w:rPr>
          <w:rFonts w:ascii="Arial"/>
          <w:color w:val="000080"/>
          <w:spacing w:val="-2"/>
          <w:w w:val="95"/>
          <w:sz w:val="28"/>
        </w:rPr>
        <w:t>co</w:t>
      </w:r>
      <w:r>
        <w:rPr>
          <w:rFonts w:ascii="Arial"/>
          <w:color w:val="000080"/>
          <w:spacing w:val="-37"/>
          <w:w w:val="95"/>
          <w:sz w:val="28"/>
        </w:rPr>
        <w:t> </w:t>
      </w:r>
      <w:r>
        <w:rPr>
          <w:rFonts w:ascii="Arial"/>
          <w:color w:val="000080"/>
          <w:spacing w:val="5"/>
          <w:w w:val="95"/>
          <w:sz w:val="28"/>
        </w:rPr>
        <w:t>R</w:t>
      </w:r>
      <w:r>
        <w:rPr>
          <w:rFonts w:ascii="Arial"/>
          <w:color w:val="000080"/>
          <w:spacing w:val="4"/>
          <w:w w:val="95"/>
          <w:sz w:val="28"/>
        </w:rPr>
        <w:t>a</w:t>
      </w:r>
      <w:r>
        <w:rPr>
          <w:rFonts w:ascii="Arial"/>
          <w:color w:val="000080"/>
          <w:spacing w:val="3"/>
          <w:w w:val="95"/>
          <w:sz w:val="28"/>
        </w:rPr>
        <w:t>tt</w:t>
      </w:r>
      <w:r>
        <w:rPr>
          <w:rFonts w:ascii="Arial"/>
          <w:color w:val="000080"/>
          <w:spacing w:val="4"/>
          <w:w w:val="95"/>
          <w:sz w:val="28"/>
        </w:rPr>
        <w:t>o</w:t>
      </w:r>
      <w:r>
        <w:rPr>
          <w:rFonts w:ascii="Arial"/>
          <w:color w:val="000080"/>
          <w:spacing w:val="-34"/>
          <w:w w:val="95"/>
          <w:sz w:val="28"/>
        </w:rPr>
        <w:t> </w:t>
      </w:r>
      <w:r>
        <w:rPr>
          <w:rFonts w:ascii="Arial"/>
          <w:color w:val="000080"/>
          <w:spacing w:val="-2"/>
          <w:w w:val="95"/>
          <w:sz w:val="28"/>
        </w:rPr>
        <w:t>and</w:t>
      </w:r>
      <w:r>
        <w:rPr>
          <w:rFonts w:ascii="Arial"/>
          <w:color w:val="000080"/>
          <w:spacing w:val="30"/>
          <w:w w:val="91"/>
          <w:sz w:val="28"/>
        </w:rPr>
        <w:t> </w:t>
      </w:r>
      <w:r>
        <w:rPr>
          <w:rFonts w:ascii="Arial"/>
          <w:color w:val="000080"/>
          <w:spacing w:val="-2"/>
          <w:w w:val="90"/>
          <w:sz w:val="28"/>
        </w:rPr>
        <w:t>We</w:t>
      </w:r>
      <w:r>
        <w:rPr>
          <w:rFonts w:ascii="Arial"/>
          <w:color w:val="000080"/>
          <w:spacing w:val="-1"/>
          <w:w w:val="90"/>
          <w:sz w:val="28"/>
        </w:rPr>
        <w:t>rner</w:t>
      </w:r>
      <w:r>
        <w:rPr>
          <w:rFonts w:ascii="Arial"/>
          <w:color w:val="000080"/>
          <w:spacing w:val="-30"/>
          <w:w w:val="90"/>
          <w:sz w:val="28"/>
        </w:rPr>
        <w:t> </w:t>
      </w:r>
      <w:r>
        <w:rPr>
          <w:rFonts w:ascii="Arial"/>
          <w:color w:val="000080"/>
          <w:spacing w:val="-2"/>
          <w:w w:val="90"/>
          <w:sz w:val="28"/>
        </w:rPr>
        <w:t>R</w:t>
      </w:r>
      <w:r>
        <w:rPr>
          <w:rFonts w:ascii="Arial"/>
          <w:color w:val="000080"/>
          <w:spacing w:val="-1"/>
          <w:w w:val="90"/>
          <w:sz w:val="28"/>
        </w:rPr>
        <w:t>oeger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2"/>
        </w:rPr>
        <w:t>In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first</w:t>
      </w:r>
      <w:r>
        <w:rPr>
          <w:spacing w:val="53"/>
        </w:rPr>
        <w:t> </w:t>
      </w:r>
      <w:r>
        <w:rPr>
          <w:spacing w:val="-1"/>
        </w:rPr>
        <w:t>decade</w:t>
      </w:r>
      <w:r>
        <w:rPr>
          <w:spacing w:val="51"/>
        </w:rPr>
        <w:t> </w:t>
      </w:r>
      <w:r>
        <w:rPr>
          <w:spacing w:val="1"/>
        </w:rPr>
        <w:t>of</w:t>
      </w:r>
      <w:r>
        <w:rPr>
          <w:spacing w:val="54"/>
        </w:rPr>
        <w:t> </w:t>
      </w:r>
      <w:r>
        <w:rPr>
          <w:spacing w:val="-1"/>
        </w:rPr>
        <w:t>EMU,</w:t>
      </w:r>
      <w:r>
        <w:rPr>
          <w:spacing w:val="52"/>
        </w:rPr>
        <w:t> </w:t>
      </w:r>
      <w:r>
        <w:rPr/>
        <w:t>many</w:t>
      </w:r>
      <w:r>
        <w:rPr>
          <w:spacing w:val="48"/>
        </w:rPr>
        <w:t> </w:t>
      </w:r>
      <w:r>
        <w:rPr/>
        <w:t>southern</w:t>
      </w:r>
      <w:r>
        <w:rPr>
          <w:spacing w:val="52"/>
        </w:rPr>
        <w:t> </w:t>
      </w:r>
      <w:r>
        <w:rPr>
          <w:spacing w:val="-1"/>
        </w:rPr>
        <w:t>European</w:t>
      </w:r>
      <w:r>
        <w:rPr>
          <w:spacing w:val="52"/>
        </w:rPr>
        <w:t> </w:t>
      </w:r>
      <w:r>
        <w:rPr>
          <w:spacing w:val="-1"/>
        </w:rPr>
        <w:t>countries</w:t>
      </w:r>
      <w:r>
        <w:rPr>
          <w:spacing w:val="55"/>
        </w:rPr>
        <w:t> </w:t>
      </w:r>
      <w:r>
        <w:rPr>
          <w:spacing w:val="-1"/>
        </w:rPr>
        <w:t>experienced</w:t>
      </w:r>
      <w:r>
        <w:rPr>
          <w:spacing w:val="52"/>
        </w:rPr>
        <w:t> </w:t>
      </w:r>
      <w:r>
        <w:rPr>
          <w:spacing w:val="-1"/>
        </w:rPr>
        <w:t>sharp</w:t>
      </w:r>
      <w:r>
        <w:rPr>
          <w:spacing w:val="63"/>
        </w:rPr>
        <w:t> </w:t>
      </w:r>
      <w:r>
        <w:rPr>
          <w:spacing w:val="-1"/>
        </w:rPr>
        <w:t>deteriorations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3"/>
        </w:rPr>
        <w:t> </w:t>
      </w:r>
      <w:r>
        <w:rPr>
          <w:spacing w:val="-1"/>
        </w:rPr>
        <w:t>external</w:t>
      </w:r>
      <w:r>
        <w:rPr>
          <w:spacing w:val="14"/>
        </w:rPr>
        <w:t> </w:t>
      </w:r>
      <w:r>
        <w:rPr>
          <w:spacing w:val="-1"/>
        </w:rPr>
        <w:t>balances,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close-to-balance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large</w:t>
      </w:r>
      <w:r>
        <w:rPr>
          <w:spacing w:val="13"/>
        </w:rPr>
        <w:t> </w:t>
      </w:r>
      <w:r>
        <w:rPr>
          <w:spacing w:val="-1"/>
        </w:rPr>
        <w:t>current</w:t>
      </w:r>
      <w:r>
        <w:rPr>
          <w:spacing w:val="14"/>
        </w:rPr>
        <w:t> </w:t>
      </w:r>
      <w:r>
        <w:rPr>
          <w:spacing w:val="-1"/>
        </w:rPr>
        <w:t>account</w:t>
      </w:r>
      <w:r>
        <w:rPr>
          <w:spacing w:val="93"/>
        </w:rPr>
        <w:t> </w:t>
      </w:r>
      <w:r>
        <w:rPr>
          <w:spacing w:val="-1"/>
        </w:rPr>
        <w:t>deficits.</w:t>
      </w:r>
      <w:r>
        <w:rPr>
          <w:spacing w:val="24"/>
        </w:rPr>
        <w:t> </w:t>
      </w:r>
      <w:r>
        <w:rPr>
          <w:spacing w:val="-1"/>
        </w:rPr>
        <w:t>Spain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1"/>
        </w:rPr>
        <w:t>alone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experiencing</w:t>
      </w:r>
      <w:r>
        <w:rPr>
          <w:spacing w:val="21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1"/>
        </w:rPr>
        <w:t>build-up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imbalances,</w:t>
      </w:r>
      <w:r>
        <w:rPr>
          <w:spacing w:val="24"/>
        </w:rPr>
        <w:t> </w:t>
      </w:r>
      <w:r>
        <w:rPr/>
        <w:t>but</w:t>
      </w:r>
      <w:r>
        <w:rPr>
          <w:spacing w:val="24"/>
        </w:rPr>
        <w:t> </w:t>
      </w:r>
      <w:r>
        <w:rPr/>
        <w:t>its</w:t>
      </w:r>
      <w:r>
        <w:rPr>
          <w:spacing w:val="21"/>
        </w:rPr>
        <w:t> </w:t>
      </w:r>
      <w:r>
        <w:rPr>
          <w:spacing w:val="-1"/>
        </w:rPr>
        <w:t>size</w:t>
      </w:r>
      <w:r>
        <w:rPr>
          <w:spacing w:val="23"/>
        </w:rPr>
        <w:t> </w:t>
      </w:r>
      <w:r>
        <w:rPr>
          <w:spacing w:val="-1"/>
        </w:rPr>
        <w:t>led</w:t>
      </w:r>
      <w:r>
        <w:rPr>
          <w:spacing w:val="24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growing</w:t>
      </w:r>
      <w:r>
        <w:rPr>
          <w:spacing w:val="14"/>
        </w:rPr>
        <w:t> </w:t>
      </w:r>
      <w:r>
        <w:rPr>
          <w:spacing w:val="-1"/>
        </w:rPr>
        <w:t>concerns.</w:t>
      </w:r>
      <w:r>
        <w:rPr>
          <w:spacing w:val="14"/>
        </w:rPr>
        <w:t> </w:t>
      </w:r>
      <w:r>
        <w:rPr>
          <w:spacing w:val="-1"/>
        </w:rPr>
        <w:t>Escalating</w:t>
      </w:r>
      <w:r>
        <w:rPr>
          <w:spacing w:val="12"/>
        </w:rPr>
        <w:t> </w:t>
      </w:r>
      <w:r>
        <w:rPr>
          <w:spacing w:val="-1"/>
        </w:rPr>
        <w:t>current</w:t>
      </w:r>
      <w:r>
        <w:rPr>
          <w:spacing w:val="14"/>
        </w:rPr>
        <w:t> </w:t>
      </w:r>
      <w:r>
        <w:rPr>
          <w:spacing w:val="-1"/>
        </w:rPr>
        <w:t>account</w:t>
      </w:r>
      <w:r>
        <w:rPr>
          <w:spacing w:val="14"/>
        </w:rPr>
        <w:t> </w:t>
      </w:r>
      <w:r>
        <w:rPr>
          <w:spacing w:val="-1"/>
        </w:rPr>
        <w:t>deficits</w:t>
      </w:r>
      <w:r>
        <w:rPr>
          <w:spacing w:val="14"/>
        </w:rPr>
        <w:t> </w:t>
      </w:r>
      <w:r>
        <w:rPr>
          <w:spacing w:val="-1"/>
        </w:rPr>
        <w:t>were</w:t>
      </w:r>
      <w:r>
        <w:rPr>
          <w:spacing w:val="13"/>
        </w:rPr>
        <w:t> </w:t>
      </w:r>
      <w:r>
        <w:rPr/>
        <w:t>early</w:t>
      </w:r>
      <w:r>
        <w:rPr>
          <w:spacing w:val="7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recognised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3"/>
        </w:rPr>
        <w:t> </w:t>
      </w:r>
      <w:r>
        <w:rPr>
          <w:spacing w:val="-1"/>
        </w:rPr>
        <w:t>main</w:t>
      </w:r>
      <w:r>
        <w:rPr>
          <w:spacing w:val="21"/>
        </w:rPr>
        <w:t> </w:t>
      </w:r>
      <w:r>
        <w:rPr>
          <w:spacing w:val="-1"/>
        </w:rPr>
        <w:t>challenges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adjustment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EMU</w:t>
      </w:r>
      <w:r>
        <w:rPr>
          <w:spacing w:val="18"/>
        </w:rPr>
        <w:t> </w:t>
      </w:r>
      <w:r>
        <w:rPr>
          <w:spacing w:val="-1"/>
        </w:rPr>
        <w:t>(European</w:t>
      </w:r>
      <w:r>
        <w:rPr>
          <w:spacing w:val="21"/>
        </w:rPr>
        <w:t> </w:t>
      </w:r>
      <w:r>
        <w:rPr/>
        <w:t>Commission,</w:t>
      </w:r>
      <w:r>
        <w:rPr>
          <w:spacing w:val="19"/>
        </w:rPr>
        <w:t> </w:t>
      </w:r>
      <w:r>
        <w:rPr/>
        <w:t>2006,</w:t>
      </w:r>
      <w:r>
        <w:rPr>
          <w:spacing w:val="21"/>
        </w:rPr>
        <w:t> </w:t>
      </w:r>
      <w:r>
        <w:rPr>
          <w:spacing w:val="-1"/>
        </w:rPr>
        <w:t>2008).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example,</w:t>
      </w:r>
      <w:r>
        <w:rPr>
          <w:spacing w:val="56"/>
        </w:rPr>
        <w:t> </w:t>
      </w:r>
      <w:r>
        <w:rPr/>
        <w:t>in its </w:t>
      </w:r>
      <w:r>
        <w:rPr>
          <w:spacing w:val="-1"/>
        </w:rPr>
        <w:t>EMU@10</w:t>
      </w:r>
      <w:r>
        <w:rPr/>
        <w:t> </w:t>
      </w:r>
      <w:r>
        <w:rPr>
          <w:spacing w:val="-1"/>
        </w:rPr>
        <w:t>report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European</w:t>
      </w:r>
      <w:r>
        <w:rPr/>
        <w:t> Commission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"Developments</w:t>
      </w:r>
      <w:r>
        <w:rPr/>
        <w:t> </w:t>
      </w:r>
      <w:r>
        <w:rPr>
          <w:spacing w:val="-1"/>
        </w:rPr>
        <w:t>within</w:t>
      </w:r>
      <w:r>
        <w:rPr/>
        <w:t>  </w:t>
      </w:r>
      <w:r>
        <w:rPr>
          <w:spacing w:val="-1"/>
        </w:rPr>
        <w:t>Member</w:t>
      </w:r>
      <w:r>
        <w:rPr>
          <w:spacing w:val="65"/>
        </w:rPr>
        <w:t> </w:t>
      </w:r>
      <w:r>
        <w:rPr>
          <w:spacing w:val="-1"/>
        </w:rPr>
        <w:t>States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growth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current</w:t>
      </w:r>
      <w:r>
        <w:rPr>
          <w:spacing w:val="5"/>
        </w:rPr>
        <w:t> </w:t>
      </w:r>
      <w:r>
        <w:rPr>
          <w:spacing w:val="-1"/>
        </w:rPr>
        <w:t>account</w:t>
      </w:r>
      <w:r>
        <w:rPr>
          <w:spacing w:val="5"/>
        </w:rPr>
        <w:t> </w:t>
      </w:r>
      <w:r>
        <w:rPr>
          <w:spacing w:val="-1"/>
        </w:rPr>
        <w:t>deficits,</w:t>
      </w:r>
      <w:r>
        <w:rPr>
          <w:spacing w:val="4"/>
        </w:rPr>
        <w:t> </w:t>
      </w:r>
      <w:r>
        <w:rPr>
          <w:spacing w:val="-1"/>
        </w:rPr>
        <w:t>persistent</w:t>
      </w:r>
      <w:r>
        <w:rPr>
          <w:spacing w:val="5"/>
        </w:rPr>
        <w:t> </w:t>
      </w:r>
      <w:r>
        <w:rPr>
          <w:spacing w:val="-1"/>
        </w:rPr>
        <w:t>inflation</w:t>
      </w:r>
      <w:r>
        <w:rPr>
          <w:spacing w:val="2"/>
        </w:rPr>
        <w:t> </w:t>
      </w:r>
      <w:r>
        <w:rPr>
          <w:spacing w:val="-1"/>
        </w:rPr>
        <w:t>divergences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trends</w:t>
      </w:r>
      <w:r>
        <w:rPr>
          <w:spacing w:val="93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unbalanced</w:t>
      </w:r>
      <w:r>
        <w:rPr>
          <w:spacing w:val="12"/>
        </w:rPr>
        <w:t> </w:t>
      </w:r>
      <w:r>
        <w:rPr>
          <w:spacing w:val="-1"/>
        </w:rPr>
        <w:t>growth</w:t>
      </w:r>
      <w:r>
        <w:rPr>
          <w:spacing w:val="9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monitored</w:t>
      </w:r>
      <w:r>
        <w:rPr>
          <w:spacing w:val="14"/>
        </w:rPr>
        <w:t> </w:t>
      </w:r>
      <w:r>
        <w:rPr>
          <w:spacing w:val="-1"/>
        </w:rPr>
        <w:t>given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occurrence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spillover</w:t>
      </w:r>
      <w:r>
        <w:rPr>
          <w:spacing w:val="8"/>
        </w:rPr>
        <w:t> </w:t>
      </w:r>
      <w:r>
        <w:rPr>
          <w:spacing w:val="-1"/>
        </w:rPr>
        <w:t>effects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the</w:t>
      </w:r>
      <w:r>
        <w:rPr>
          <w:spacing w:val="32"/>
        </w:rPr>
        <w:t> </w:t>
      </w:r>
      <w:r>
        <w:rPr/>
        <w:t>growing</w:t>
      </w:r>
      <w:r>
        <w:rPr>
          <w:spacing w:val="31"/>
        </w:rPr>
        <w:t> </w:t>
      </w:r>
      <w:r>
        <w:rPr>
          <w:spacing w:val="-1"/>
        </w:rPr>
        <w:t>interdependence</w:t>
      </w:r>
      <w:r>
        <w:rPr>
          <w:spacing w:val="32"/>
        </w:rPr>
        <w:t> </w:t>
      </w:r>
      <w:r>
        <w:rPr>
          <w:spacing w:val="1"/>
        </w:rPr>
        <w:t>of</w:t>
      </w:r>
      <w:r>
        <w:rPr>
          <w:spacing w:val="32"/>
        </w:rPr>
        <w:t> </w:t>
      </w:r>
      <w:r>
        <w:rPr>
          <w:spacing w:val="-1"/>
        </w:rPr>
        <w:t>euro-area</w:t>
      </w:r>
      <w:r>
        <w:rPr>
          <w:spacing w:val="35"/>
        </w:rPr>
        <w:t> </w:t>
      </w:r>
      <w:r>
        <w:rPr/>
        <w:t>economies</w:t>
      </w:r>
      <w:r>
        <w:rPr>
          <w:spacing w:val="33"/>
        </w:rPr>
        <w:t> </w:t>
      </w:r>
      <w:r>
        <w:rPr>
          <w:spacing w:val="-1"/>
        </w:rPr>
        <w:t>mean</w:t>
      </w:r>
      <w:r>
        <w:rPr>
          <w:spacing w:val="33"/>
        </w:rPr>
        <w:t> </w:t>
      </w:r>
      <w:r>
        <w:rPr>
          <w:spacing w:val="-1"/>
        </w:rPr>
        <w:t>these</w:t>
      </w:r>
      <w:r>
        <w:rPr>
          <w:spacing w:val="35"/>
        </w:rPr>
        <w:t> </w:t>
      </w:r>
      <w:r>
        <w:rPr>
          <w:spacing w:val="-1"/>
        </w:rPr>
        <w:t>developments</w:t>
      </w:r>
      <w:r>
        <w:rPr>
          <w:spacing w:val="33"/>
        </w:rPr>
        <w:t> </w:t>
      </w:r>
      <w:r>
        <w:rPr>
          <w:spacing w:val="-1"/>
        </w:rPr>
        <w:t>represent</w:t>
      </w:r>
      <w:r>
        <w:rPr>
          <w:spacing w:val="34"/>
        </w:rPr>
        <w:t> </w:t>
      </w:r>
      <w:r>
        <w:rPr/>
        <w:t>a</w:t>
      </w:r>
      <w:r>
        <w:rPr>
          <w:spacing w:val="89"/>
        </w:rPr>
        <w:t> </w:t>
      </w:r>
      <w:r>
        <w:rPr>
          <w:spacing w:val="-1"/>
        </w:rPr>
        <w:t>concern</w:t>
      </w:r>
      <w:r>
        <w:rPr>
          <w:spacing w:val="36"/>
        </w:rPr>
        <w:t> </w:t>
      </w:r>
      <w:r>
        <w:rPr/>
        <w:t>not</w:t>
      </w:r>
      <w:r>
        <w:rPr>
          <w:spacing w:val="34"/>
        </w:rPr>
        <w:t> </w:t>
      </w:r>
      <w:r>
        <w:rPr/>
        <w:t>just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country</w:t>
      </w:r>
      <w:r>
        <w:rPr>
          <w:spacing w:val="28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question</w:t>
      </w:r>
      <w:r>
        <w:rPr>
          <w:spacing w:val="33"/>
        </w:rPr>
        <w:t> </w:t>
      </w:r>
      <w:r>
        <w:rPr/>
        <w:t>but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euro</w:t>
      </w:r>
      <w:r>
        <w:rPr>
          <w:spacing w:val="33"/>
        </w:rPr>
        <w:t> </w:t>
      </w:r>
      <w:r>
        <w:rPr>
          <w:spacing w:val="-1"/>
        </w:rPr>
        <w:t>area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whole".</w:t>
      </w:r>
      <w:r>
        <w:rPr>
          <w:spacing w:val="9"/>
        </w:rPr>
        <w:t> </w:t>
      </w:r>
      <w:r>
        <w:rPr>
          <w:spacing w:val="-1"/>
        </w:rPr>
        <w:t>(European</w:t>
      </w:r>
      <w:r>
        <w:rPr>
          <w:spacing w:val="59"/>
        </w:rPr>
        <w:t> </w:t>
      </w:r>
      <w:r>
        <w:rPr/>
        <w:t>Commission,</w:t>
      </w:r>
      <w:r>
        <w:rPr>
          <w:spacing w:val="50"/>
        </w:rPr>
        <w:t> </w:t>
      </w:r>
      <w:r>
        <w:rPr/>
        <w:t>2008,</w:t>
      </w:r>
      <w:r>
        <w:rPr>
          <w:spacing w:val="50"/>
        </w:rPr>
        <w:t> </w:t>
      </w:r>
      <w:r>
        <w:rPr/>
        <w:t>p.</w:t>
      </w:r>
      <w:r>
        <w:rPr>
          <w:spacing w:val="50"/>
        </w:rPr>
        <w:t> </w:t>
      </w:r>
      <w:r>
        <w:rPr>
          <w:spacing w:val="-2"/>
        </w:rPr>
        <w:t>8).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EU's</w:t>
      </w:r>
      <w:r>
        <w:rPr>
          <w:spacing w:val="50"/>
        </w:rPr>
        <w:t> </w:t>
      </w:r>
      <w:r>
        <w:rPr/>
        <w:t>new</w:t>
      </w:r>
      <w:r>
        <w:rPr>
          <w:spacing w:val="49"/>
        </w:rPr>
        <w:t> </w:t>
      </w:r>
      <w:r>
        <w:rPr>
          <w:spacing w:val="-1"/>
        </w:rPr>
        <w:t>Macroeconomic</w:t>
      </w:r>
      <w:r>
        <w:rPr>
          <w:spacing w:val="51"/>
        </w:rPr>
        <w:t> </w:t>
      </w:r>
      <w:r>
        <w:rPr>
          <w:spacing w:val="-1"/>
        </w:rPr>
        <w:t>Imbalances</w:t>
      </w:r>
      <w:r>
        <w:rPr>
          <w:spacing w:val="50"/>
        </w:rPr>
        <w:t> </w:t>
      </w:r>
      <w:r>
        <w:rPr/>
        <w:t>Procedure</w:t>
      </w:r>
      <w:r>
        <w:rPr>
          <w:spacing w:val="49"/>
        </w:rPr>
        <w:t> </w:t>
      </w:r>
      <w:r>
        <w:rPr>
          <w:spacing w:val="-1"/>
        </w:rPr>
        <w:t>(MIP)</w:t>
      </w:r>
      <w:r>
        <w:rPr>
          <w:spacing w:val="49"/>
        </w:rPr>
        <w:t> </w:t>
      </w:r>
      <w:r>
        <w:rPr/>
        <w:t>is</w:t>
      </w:r>
      <w:r>
        <w:rPr>
          <w:spacing w:val="51"/>
        </w:rPr>
        <w:t> </w:t>
      </w:r>
      <w:r>
        <w:rPr>
          <w:spacing w:val="-1"/>
        </w:rPr>
        <w:t>designed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deal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this,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preventive</w:t>
      </w:r>
      <w:r>
        <w:rPr>
          <w:spacing w:val="3"/>
        </w:rPr>
        <w:t> </w:t>
      </w:r>
      <w:r>
        <w:rPr>
          <w:spacing w:val="-1"/>
        </w:rPr>
        <w:t>arm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-1"/>
        </w:rPr>
        <w:t>detect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build-up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imbalances</w:t>
      </w:r>
      <w:r>
        <w:rPr>
          <w:spacing w:val="5"/>
        </w:rPr>
        <w:t> </w:t>
      </w:r>
      <w:r>
        <w:rPr>
          <w:spacing w:val="-1"/>
        </w:rPr>
        <w:t>and,</w:t>
      </w:r>
      <w:r>
        <w:rPr>
          <w:spacing w:val="2"/>
        </w:rPr>
        <w:t> </w:t>
      </w:r>
      <w:r>
        <w:rPr/>
        <w:t>if</w:t>
      </w:r>
      <w:r>
        <w:rPr>
          <w:spacing w:val="4"/>
        </w:rPr>
        <w:t> </w:t>
      </w:r>
      <w:r>
        <w:rPr/>
        <w:t>a</w:t>
      </w:r>
      <w:r>
        <w:rPr>
          <w:spacing w:val="89"/>
        </w:rPr>
        <w:t> </w:t>
      </w:r>
      <w:r>
        <w:rPr/>
        <w:t>country</w:t>
      </w:r>
      <w:r>
        <w:rPr>
          <w:spacing w:val="21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placed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'excessive</w:t>
      </w:r>
      <w:r>
        <w:rPr>
          <w:spacing w:val="25"/>
        </w:rPr>
        <w:t> </w:t>
      </w:r>
      <w:r>
        <w:rPr>
          <w:spacing w:val="-1"/>
        </w:rPr>
        <w:t>imbalance</w:t>
      </w:r>
      <w:r>
        <w:rPr>
          <w:spacing w:val="25"/>
        </w:rPr>
        <w:t> </w:t>
      </w:r>
      <w:r>
        <w:rPr>
          <w:spacing w:val="-1"/>
        </w:rPr>
        <w:t>position',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corrective</w:t>
      </w:r>
      <w:r>
        <w:rPr>
          <w:spacing w:val="27"/>
        </w:rPr>
        <w:t> </w:t>
      </w:r>
      <w:r>
        <w:rPr>
          <w:spacing w:val="-1"/>
        </w:rPr>
        <w:t>arm</w:t>
      </w:r>
      <w:r>
        <w:rPr>
          <w:spacing w:val="26"/>
        </w:rPr>
        <w:t> </w:t>
      </w:r>
      <w:r>
        <w:rPr>
          <w:spacing w:val="-1"/>
        </w:rPr>
        <w:t>requiring</w:t>
      </w:r>
      <w:r>
        <w:rPr>
          <w:spacing w:val="26"/>
        </w:rPr>
        <w:t> </w:t>
      </w:r>
      <w:r>
        <w:rPr>
          <w:spacing w:val="-1"/>
        </w:rPr>
        <w:t>corrective</w:t>
      </w:r>
      <w:r>
        <w:rPr>
          <w:spacing w:val="107"/>
        </w:rPr>
        <w:t> </w:t>
      </w:r>
      <w:r>
        <w:rPr>
          <w:spacing w:val="-1"/>
        </w:rPr>
        <w:t>action.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/>
        <w:t>While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reduction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external</w:t>
      </w:r>
      <w:r>
        <w:rPr>
          <w:spacing w:val="34"/>
        </w:rPr>
        <w:t> </w:t>
      </w:r>
      <w:r>
        <w:rPr>
          <w:spacing w:val="-1"/>
        </w:rPr>
        <w:t>imbalances</w:t>
      </w:r>
      <w:r>
        <w:rPr>
          <w:spacing w:val="33"/>
        </w:rPr>
        <w:t> </w:t>
      </w:r>
      <w:r>
        <w:rPr>
          <w:spacing w:val="-1"/>
        </w:rPr>
        <w:t>has</w:t>
      </w:r>
      <w:r>
        <w:rPr>
          <w:spacing w:val="33"/>
        </w:rPr>
        <w:t> </w:t>
      </w:r>
      <w:r>
        <w:rPr>
          <w:spacing w:val="-1"/>
        </w:rPr>
        <w:t>started,</w:t>
      </w:r>
      <w:r>
        <w:rPr>
          <w:spacing w:val="33"/>
        </w:rPr>
        <w:t> </w:t>
      </w:r>
      <w:r>
        <w:rPr>
          <w:spacing w:val="-1"/>
        </w:rPr>
        <w:t>external</w:t>
      </w:r>
      <w:r>
        <w:rPr>
          <w:spacing w:val="34"/>
        </w:rPr>
        <w:t> </w:t>
      </w:r>
      <w:r>
        <w:rPr>
          <w:spacing w:val="-1"/>
        </w:rPr>
        <w:t>indebtedness</w:t>
      </w:r>
      <w:r>
        <w:rPr>
          <w:spacing w:val="33"/>
        </w:rPr>
        <w:t> </w:t>
      </w:r>
      <w:r>
        <w:rPr>
          <w:spacing w:val="-1"/>
        </w:rPr>
        <w:t>remains</w:t>
      </w:r>
      <w:r>
        <w:rPr>
          <w:spacing w:val="33"/>
        </w:rPr>
        <w:t> </w:t>
      </w:r>
      <w:r>
        <w:rPr>
          <w:spacing w:val="-1"/>
        </w:rPr>
        <w:t>high</w:t>
      </w:r>
      <w:r>
        <w:rPr>
          <w:spacing w:val="10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further</w:t>
      </w:r>
      <w:r>
        <w:rPr>
          <w:spacing w:val="23"/>
        </w:rPr>
        <w:t> </w:t>
      </w:r>
      <w:r>
        <w:rPr>
          <w:spacing w:val="-1"/>
        </w:rPr>
        <w:t>corrections</w:t>
      </w:r>
      <w:r>
        <w:rPr>
          <w:spacing w:val="24"/>
        </w:rPr>
        <w:t> </w:t>
      </w:r>
      <w:r>
        <w:rPr/>
        <w:t>are</w:t>
      </w:r>
      <w:r>
        <w:rPr>
          <w:spacing w:val="23"/>
        </w:rPr>
        <w:t> </w:t>
      </w:r>
      <w:r>
        <w:rPr>
          <w:spacing w:val="-1"/>
        </w:rPr>
        <w:t>required.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crucial</w:t>
      </w:r>
      <w:r>
        <w:rPr>
          <w:spacing w:val="26"/>
        </w:rPr>
        <w:t> </w:t>
      </w:r>
      <w:r>
        <w:rPr>
          <w:spacing w:val="-1"/>
        </w:rPr>
        <w:t>questions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/>
        <w:t>what</w:t>
      </w:r>
      <w:r>
        <w:rPr>
          <w:spacing w:val="24"/>
        </w:rPr>
        <w:t> </w:t>
      </w:r>
      <w:r>
        <w:rPr/>
        <w:t>factors</w:t>
      </w:r>
      <w:r>
        <w:rPr>
          <w:spacing w:val="24"/>
        </w:rPr>
        <w:t> </w:t>
      </w:r>
      <w:r>
        <w:rPr>
          <w:spacing w:val="-1"/>
        </w:rPr>
        <w:t>were</w:t>
      </w:r>
      <w:r>
        <w:rPr>
          <w:spacing w:val="23"/>
        </w:rPr>
        <w:t> </w:t>
      </w:r>
      <w:r>
        <w:rPr>
          <w:spacing w:val="-1"/>
        </w:rPr>
        <w:t>behind</w:t>
      </w:r>
      <w:r>
        <w:rPr>
          <w:spacing w:val="24"/>
        </w:rPr>
        <w:t> </w:t>
      </w:r>
      <w:r>
        <w:rPr/>
        <w:t>the</w:t>
      </w:r>
      <w:r>
        <w:rPr>
          <w:spacing w:val="97"/>
        </w:rPr>
        <w:t> </w:t>
      </w:r>
      <w:r>
        <w:rPr/>
        <w:t>build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imbalances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how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rebalancing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achieved.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/>
        <w:t>paper</w:t>
      </w:r>
      <w:r>
        <w:rPr>
          <w:spacing w:val="11"/>
        </w:rPr>
        <w:t> </w:t>
      </w:r>
      <w:r>
        <w:rPr>
          <w:spacing w:val="-1"/>
        </w:rPr>
        <w:t>uses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estimated</w:t>
      </w:r>
      <w:r>
        <w:rPr>
          <w:spacing w:val="79"/>
        </w:rPr>
        <w:t> </w:t>
      </w:r>
      <w:r>
        <w:rPr>
          <w:spacing w:val="-1"/>
        </w:rPr>
        <w:t>structural</w:t>
      </w:r>
      <w:r>
        <w:rPr>
          <w:spacing w:val="38"/>
        </w:rPr>
        <w:t> </w:t>
      </w:r>
      <w:r>
        <w:rPr>
          <w:spacing w:val="-1"/>
        </w:rPr>
        <w:t>model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Spain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analyse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factors</w:t>
      </w:r>
      <w:r>
        <w:rPr>
          <w:spacing w:val="41"/>
        </w:rPr>
        <w:t> </w:t>
      </w:r>
      <w:r>
        <w:rPr>
          <w:spacing w:val="-1"/>
        </w:rPr>
        <w:t>behind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build-up</w:t>
      </w:r>
      <w:r>
        <w:rPr>
          <w:spacing w:val="38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imbalances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Spanish</w:t>
      </w:r>
      <w:r>
        <w:rPr>
          <w:spacing w:val="14"/>
        </w:rPr>
        <w:t> </w:t>
      </w:r>
      <w:r>
        <w:rPr>
          <w:spacing w:val="-1"/>
        </w:rPr>
        <w:t>economy.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purpose</w:t>
      </w:r>
      <w:r>
        <w:rPr>
          <w:spacing w:val="13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>
          <w:spacing w:val="-1"/>
        </w:rPr>
        <w:t>estimate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structural</w:t>
      </w:r>
      <w:r>
        <w:rPr>
          <w:spacing w:val="14"/>
        </w:rPr>
        <w:t> </w:t>
      </w:r>
      <w:r>
        <w:rPr>
          <w:spacing w:val="-1"/>
        </w:rPr>
        <w:t>model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Spain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small</w:t>
      </w:r>
      <w:r>
        <w:rPr>
          <w:spacing w:val="14"/>
        </w:rPr>
        <w:t> </w:t>
      </w:r>
      <w:r>
        <w:rPr>
          <w:spacing w:val="-1"/>
        </w:rPr>
        <w:t>open</w:t>
      </w:r>
      <w:r>
        <w:rPr>
          <w:spacing w:val="84"/>
        </w:rPr>
        <w:t> </w:t>
      </w:r>
      <w:r>
        <w:rPr/>
        <w:t>economy</w:t>
      </w:r>
      <w:r>
        <w:rPr>
          <w:spacing w:val="2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monetary</w:t>
      </w:r>
      <w:r>
        <w:rPr>
          <w:spacing w:val="4"/>
        </w:rPr>
        <w:t> </w:t>
      </w:r>
      <w:r>
        <w:rPr/>
        <w:t>union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use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identify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main</w:t>
      </w:r>
      <w:r>
        <w:rPr>
          <w:spacing w:val="7"/>
        </w:rPr>
        <w:t> </w:t>
      </w:r>
      <w:r>
        <w:rPr>
          <w:spacing w:val="-1"/>
        </w:rPr>
        <w:t>shocks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played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role</w:t>
      </w:r>
      <w:r>
        <w:rPr>
          <w:spacing w:val="5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creating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imbalances.</w:t>
      </w:r>
      <w:r>
        <w:rPr>
          <w:spacing w:val="9"/>
        </w:rPr>
        <w:t> </w:t>
      </w:r>
      <w:r>
        <w:rPr>
          <w:spacing w:val="-1"/>
        </w:rPr>
        <w:t>Our</w:t>
      </w:r>
      <w:r>
        <w:rPr>
          <w:spacing w:val="8"/>
        </w:rPr>
        <w:t> </w:t>
      </w:r>
      <w:r>
        <w:rPr>
          <w:spacing w:val="-1"/>
        </w:rPr>
        <w:t>model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/>
        <w:t>some</w:t>
      </w:r>
      <w:r>
        <w:rPr>
          <w:spacing w:val="11"/>
        </w:rPr>
        <w:t> </w:t>
      </w:r>
      <w:r>
        <w:rPr>
          <w:spacing w:val="-1"/>
        </w:rPr>
        <w:t>features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make</w:t>
      </w:r>
      <w:r>
        <w:rPr>
          <w:spacing w:val="8"/>
        </w:rPr>
        <w:t> </w:t>
      </w:r>
      <w:r>
        <w:rPr/>
        <w:t>it</w:t>
      </w:r>
      <w:r>
        <w:rPr>
          <w:spacing w:val="12"/>
        </w:rPr>
        <w:t> </w:t>
      </w:r>
      <w:r>
        <w:rPr/>
        <w:t>especially</w:t>
      </w:r>
      <w:r>
        <w:rPr>
          <w:spacing w:val="4"/>
        </w:rPr>
        <w:t> </w:t>
      </w:r>
      <w:r>
        <w:rPr>
          <w:spacing w:val="-1"/>
        </w:rPr>
        <w:t>suitable</w:t>
      </w:r>
      <w:r>
        <w:rPr>
          <w:spacing w:val="8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analyse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Spanish</w:t>
      </w:r>
      <w:r>
        <w:rPr>
          <w:spacing w:val="28"/>
        </w:rPr>
        <w:t> </w:t>
      </w:r>
      <w:r>
        <w:rPr>
          <w:spacing w:val="-1"/>
        </w:rPr>
        <w:t>economy,</w:t>
      </w:r>
      <w:r>
        <w:rPr>
          <w:spacing w:val="26"/>
        </w:rPr>
        <w:t> </w:t>
      </w:r>
      <w:r>
        <w:rPr/>
        <w:t>namely</w:t>
      </w:r>
      <w:r>
        <w:rPr>
          <w:spacing w:val="24"/>
        </w:rPr>
        <w:t> </w:t>
      </w:r>
      <w:r>
        <w:rPr>
          <w:spacing w:val="-1"/>
        </w:rPr>
        <w:t>residential</w:t>
      </w:r>
      <w:r>
        <w:rPr>
          <w:spacing w:val="26"/>
        </w:rPr>
        <w:t> </w:t>
      </w:r>
      <w:r>
        <w:rPr>
          <w:spacing w:val="-1"/>
        </w:rPr>
        <w:t>investment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credit</w:t>
      </w:r>
      <w:r>
        <w:rPr>
          <w:spacing w:val="26"/>
        </w:rPr>
        <w:t> </w:t>
      </w:r>
      <w:r>
        <w:rPr>
          <w:spacing w:val="-1"/>
        </w:rPr>
        <w:t>constraints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93"/>
        </w:rPr>
        <w:t> </w:t>
      </w:r>
      <w:r>
        <w:rPr>
          <w:spacing w:val="-1"/>
        </w:rPr>
        <w:t>introduced</w:t>
      </w:r>
      <w:r>
        <w:rPr>
          <w:spacing w:val="4"/>
        </w:rPr>
        <w:t> </w:t>
      </w:r>
      <w:r>
        <w:rPr>
          <w:spacing w:val="2"/>
        </w:rPr>
        <w:t>by </w:t>
      </w:r>
      <w:r>
        <w:rPr>
          <w:spacing w:val="-1"/>
        </w:rPr>
        <w:t>Kiyotaki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Moore</w:t>
      </w:r>
      <w:r>
        <w:rPr>
          <w:spacing w:val="6"/>
        </w:rPr>
        <w:t> </w:t>
      </w:r>
      <w:r>
        <w:rPr>
          <w:spacing w:val="-1"/>
        </w:rPr>
        <w:t>(1997).</w:t>
      </w:r>
      <w:r>
        <w:rPr>
          <w:spacing w:val="7"/>
        </w:rPr>
        <w:t> </w:t>
      </w:r>
      <w:r>
        <w:rPr>
          <w:spacing w:val="-1"/>
        </w:rPr>
        <w:t>Given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prominent</w:t>
      </w:r>
      <w:r>
        <w:rPr>
          <w:spacing w:val="5"/>
        </w:rPr>
        <w:t> </w:t>
      </w:r>
      <w:r>
        <w:rPr>
          <w:spacing w:val="-1"/>
        </w:rPr>
        <w:t>role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residential</w:t>
      </w:r>
      <w:r>
        <w:rPr>
          <w:spacing w:val="5"/>
        </w:rPr>
        <w:t> </w:t>
      </w:r>
      <w:r>
        <w:rPr>
          <w:spacing w:val="-1"/>
        </w:rPr>
        <w:t>investment</w:t>
      </w:r>
      <w:r>
        <w:rPr>
          <w:spacing w:val="10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innovations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mortgage</w:t>
      </w:r>
      <w:r>
        <w:rPr>
          <w:spacing w:val="25"/>
        </w:rPr>
        <w:t> </w:t>
      </w:r>
      <w:r>
        <w:rPr/>
        <w:t>lending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model</w:t>
      </w:r>
      <w:r>
        <w:rPr>
          <w:spacing w:val="29"/>
        </w:rPr>
        <w:t> </w:t>
      </w:r>
      <w:r>
        <w:rPr/>
        <w:t>housing</w:t>
      </w:r>
      <w:r>
        <w:rPr>
          <w:spacing w:val="24"/>
        </w:rPr>
        <w:t> </w:t>
      </w:r>
      <w:r>
        <w:rPr>
          <w:spacing w:val="-1"/>
        </w:rPr>
        <w:t>investment</w:t>
      </w:r>
      <w:r>
        <w:rPr>
          <w:spacing w:val="26"/>
        </w:rPr>
        <w:t> </w:t>
      </w:r>
      <w:r>
        <w:rPr/>
        <w:t>explicitly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allow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collateral</w:t>
      </w:r>
      <w:r>
        <w:rPr>
          <w:spacing w:val="31"/>
        </w:rPr>
        <w:t> </w:t>
      </w:r>
      <w:r>
        <w:rPr>
          <w:spacing w:val="-1"/>
        </w:rPr>
        <w:t>constraints.</w:t>
      </w:r>
      <w:r>
        <w:rPr>
          <w:spacing w:val="31"/>
        </w:rPr>
        <w:t> </w:t>
      </w:r>
      <w:r>
        <w:rPr/>
        <w:t>This</w:t>
      </w:r>
      <w:r>
        <w:rPr>
          <w:spacing w:val="31"/>
        </w:rPr>
        <w:t> </w:t>
      </w:r>
      <w:r>
        <w:rPr/>
        <w:t>should</w:t>
      </w:r>
      <w:r>
        <w:rPr>
          <w:spacing w:val="31"/>
        </w:rPr>
        <w:t> </w:t>
      </w:r>
      <w:r>
        <w:rPr>
          <w:spacing w:val="-1"/>
        </w:rPr>
        <w:t>both</w:t>
      </w:r>
      <w:r>
        <w:rPr>
          <w:spacing w:val="31"/>
        </w:rPr>
        <w:t> </w:t>
      </w:r>
      <w:r>
        <w:rPr>
          <w:spacing w:val="-1"/>
        </w:rPr>
        <w:t>help</w:t>
      </w:r>
      <w:r>
        <w:rPr>
          <w:spacing w:val="31"/>
        </w:rPr>
        <w:t> </w:t>
      </w:r>
      <w:r>
        <w:rPr/>
        <w:t>us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quantifying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extent</w:t>
      </w:r>
      <w:r>
        <w:rPr>
          <w:spacing w:val="29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-1"/>
        </w:rPr>
        <w:t>financial</w:t>
      </w:r>
      <w:r>
        <w:rPr>
          <w:spacing w:val="71"/>
        </w:rPr>
        <w:t> </w:t>
      </w:r>
      <w:r>
        <w:rPr>
          <w:spacing w:val="-1"/>
        </w:rPr>
        <w:t>innovations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contributed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boom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shed</w:t>
      </w:r>
      <w:r>
        <w:rPr>
          <w:spacing w:val="2"/>
        </w:rPr>
        <w:t> </w:t>
      </w:r>
      <w:r>
        <w:rPr>
          <w:spacing w:val="-1"/>
        </w:rPr>
        <w:t>light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effects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77"/>
        </w:rPr>
        <w:t> </w:t>
      </w:r>
      <w:r>
        <w:rPr>
          <w:spacing w:val="-1"/>
        </w:rPr>
        <w:t>crunch</w:t>
      </w:r>
      <w:r>
        <w:rPr/>
        <w:t> in </w:t>
      </w:r>
      <w:r>
        <w:rPr>
          <w:spacing w:val="-1"/>
        </w:rPr>
        <w:t>mortgage lending.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15"/>
        <w:jc w:val="both"/>
      </w:pPr>
      <w:r>
        <w:rPr>
          <w:spacing w:val="-1"/>
        </w:rPr>
        <w:t>For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historical</w:t>
      </w:r>
      <w:r>
        <w:rPr>
          <w:spacing w:val="14"/>
        </w:rPr>
        <w:t> </w:t>
      </w:r>
      <w:r>
        <w:rPr/>
        <w:t>decomposition,</w:t>
      </w:r>
      <w:r>
        <w:rPr>
          <w:spacing w:val="14"/>
        </w:rPr>
        <w:t> </w:t>
      </w:r>
      <w:r>
        <w:rPr>
          <w:spacing w:val="-1"/>
        </w:rPr>
        <w:t>we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fitted</w:t>
      </w:r>
      <w:r>
        <w:rPr>
          <w:spacing w:val="16"/>
        </w:rPr>
        <w:t> </w:t>
      </w:r>
      <w:r>
        <w:rPr>
          <w:spacing w:val="-1"/>
        </w:rPr>
        <w:t>shocks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model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shock</w:t>
      </w:r>
      <w:r>
        <w:rPr>
          <w:spacing w:val="14"/>
        </w:rPr>
        <w:t> </w:t>
      </w:r>
      <w:r>
        <w:rPr/>
        <w:t>accounting</w:t>
      </w:r>
      <w:r>
        <w:rPr>
          <w:spacing w:val="59"/>
        </w:rPr>
        <w:t> </w:t>
      </w:r>
      <w:r>
        <w:rPr>
          <w:spacing w:val="-1"/>
        </w:rPr>
        <w:t>exercise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decompose</w:t>
      </w:r>
      <w:r>
        <w:rPr>
          <w:spacing w:val="37"/>
        </w:rPr>
        <w:t> </w:t>
      </w:r>
      <w:r>
        <w:rPr>
          <w:spacing w:val="-1"/>
        </w:rPr>
        <w:t>growth</w:t>
      </w:r>
      <w:r>
        <w:rPr>
          <w:spacing w:val="36"/>
        </w:rPr>
        <w:t> </w:t>
      </w:r>
      <w:r>
        <w:rPr>
          <w:spacing w:val="-1"/>
        </w:rPr>
        <w:t>rates,</w:t>
      </w:r>
      <w:r>
        <w:rPr>
          <w:spacing w:val="38"/>
        </w:rPr>
        <w:t> </w:t>
      </w:r>
      <w:r>
        <w:rPr>
          <w:spacing w:val="-1"/>
        </w:rPr>
        <w:t>domestic</w:t>
      </w:r>
      <w:r>
        <w:rPr>
          <w:spacing w:val="37"/>
        </w:rPr>
        <w:t> </w:t>
      </w:r>
      <w:r>
        <w:rPr>
          <w:spacing w:val="-1"/>
        </w:rPr>
        <w:t>demand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trade</w:t>
      </w:r>
      <w:r>
        <w:rPr>
          <w:spacing w:val="37"/>
        </w:rPr>
        <w:t> </w:t>
      </w:r>
      <w:r>
        <w:rPr>
          <w:spacing w:val="-1"/>
        </w:rPr>
        <w:t>balance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GDP</w:t>
      </w:r>
      <w:r>
        <w:rPr>
          <w:spacing w:val="39"/>
        </w:rPr>
        <w:t> </w:t>
      </w:r>
      <w:r>
        <w:rPr>
          <w:spacing w:val="-1"/>
        </w:rPr>
        <w:t>ratios</w:t>
      </w:r>
      <w:r>
        <w:rPr>
          <w:spacing w:val="36"/>
        </w:rPr>
        <w:t> </w:t>
      </w:r>
      <w:r>
        <w:rPr/>
        <w:t>to</w:t>
      </w:r>
      <w:r>
        <w:rPr>
          <w:spacing w:val="73"/>
        </w:rPr>
        <w:t> </w:t>
      </w:r>
      <w:r>
        <w:rPr/>
        <w:t>quantify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relative</w:t>
      </w:r>
      <w:r>
        <w:rPr>
          <w:spacing w:val="11"/>
        </w:rPr>
        <w:t> </w:t>
      </w:r>
      <w:r>
        <w:rPr/>
        <w:t>contributions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these</w:t>
      </w:r>
      <w:r>
        <w:rPr>
          <w:spacing w:val="11"/>
        </w:rPr>
        <w:t> </w:t>
      </w:r>
      <w:r>
        <w:rPr/>
        <w:t>shocks.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2"/>
        </w:rPr>
        <w:t> </w:t>
      </w:r>
      <w:r>
        <w:rPr/>
        <w:t>help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identify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main</w:t>
      </w:r>
      <w:r>
        <w:rPr>
          <w:spacing w:val="12"/>
        </w:rPr>
        <w:t> </w:t>
      </w:r>
      <w:r>
        <w:rPr/>
        <w:t>driving</w:t>
      </w:r>
      <w:r>
        <w:rPr>
          <w:spacing w:val="46"/>
        </w:rPr>
        <w:t> </w:t>
      </w:r>
      <w:r>
        <w:rPr>
          <w:spacing w:val="-1"/>
        </w:rPr>
        <w:t>factors</w:t>
      </w:r>
      <w:r>
        <w:rPr>
          <w:spacing w:val="14"/>
        </w:rPr>
        <w:t> </w:t>
      </w:r>
      <w:r>
        <w:rPr/>
        <w:t>behind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build-up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external</w:t>
      </w:r>
      <w:r>
        <w:rPr>
          <w:spacing w:val="14"/>
        </w:rPr>
        <w:t> </w:t>
      </w:r>
      <w:r>
        <w:rPr/>
        <w:t>imbalances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find</w:t>
      </w:r>
      <w:r>
        <w:rPr>
          <w:spacing w:val="14"/>
        </w:rPr>
        <w:t> </w:t>
      </w:r>
      <w:r>
        <w:rPr>
          <w:spacing w:val="-1"/>
        </w:rPr>
        <w:t>policies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most</w:t>
      </w:r>
      <w:r>
        <w:rPr>
          <w:spacing w:val="14"/>
        </w:rPr>
        <w:t> </w:t>
      </w:r>
      <w:r>
        <w:rPr/>
        <w:t>likely</w:t>
      </w:r>
      <w:r>
        <w:rPr>
          <w:spacing w:val="9"/>
        </w:rPr>
        <w:t> </w:t>
      </w:r>
      <w:r>
        <w:rPr/>
        <w:t>to</w:t>
      </w:r>
      <w:r>
        <w:rPr>
          <w:spacing w:val="59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successful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rebalancing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economy.</w:t>
      </w:r>
      <w:r>
        <w:rPr>
          <w:spacing w:val="14"/>
        </w:rPr>
        <w:t> </w:t>
      </w:r>
      <w:r>
        <w:rPr>
          <w:spacing w:val="-1"/>
        </w:rPr>
        <w:t>Our</w:t>
      </w:r>
      <w:r>
        <w:rPr>
          <w:spacing w:val="13"/>
        </w:rPr>
        <w:t> </w:t>
      </w:r>
      <w:r>
        <w:rPr/>
        <w:t>shock</w:t>
      </w:r>
      <w:r>
        <w:rPr>
          <w:spacing w:val="14"/>
        </w:rPr>
        <w:t> </w:t>
      </w:r>
      <w:r>
        <w:rPr>
          <w:spacing w:val="-1"/>
        </w:rPr>
        <w:t>decompositions</w:t>
      </w:r>
      <w:r>
        <w:rPr>
          <w:spacing w:val="14"/>
        </w:rPr>
        <w:t> </w:t>
      </w:r>
      <w:r>
        <w:rPr>
          <w:spacing w:val="-1"/>
        </w:rPr>
        <w:t>suggest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main</w:t>
      </w:r>
      <w:r>
        <w:rPr>
          <w:spacing w:val="48"/>
        </w:rPr>
        <w:t> </w:t>
      </w:r>
      <w:r>
        <w:rPr>
          <w:spacing w:val="-1"/>
        </w:rPr>
        <w:t>factors</w:t>
      </w:r>
      <w:r>
        <w:rPr>
          <w:spacing w:val="48"/>
        </w:rPr>
        <w:t> </w:t>
      </w:r>
      <w:r>
        <w:rPr>
          <w:spacing w:val="-1"/>
        </w:rPr>
        <w:t>behind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build-up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imbalances</w:t>
      </w:r>
      <w:r>
        <w:rPr>
          <w:spacing w:val="50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/>
        <w:t>low</w:t>
      </w:r>
      <w:r>
        <w:rPr>
          <w:spacing w:val="47"/>
        </w:rPr>
        <w:t> </w:t>
      </w:r>
      <w:r>
        <w:rPr>
          <w:spacing w:val="-1"/>
        </w:rPr>
        <w:t>real</w:t>
      </w:r>
      <w:r>
        <w:rPr>
          <w:spacing w:val="48"/>
        </w:rPr>
        <w:t> </w:t>
      </w:r>
      <w:r>
        <w:rPr>
          <w:spacing w:val="-1"/>
        </w:rPr>
        <w:t>interest</w:t>
      </w:r>
      <w:r>
        <w:rPr>
          <w:spacing w:val="48"/>
        </w:rPr>
        <w:t> </w:t>
      </w:r>
      <w:r>
        <w:rPr>
          <w:spacing w:val="-1"/>
        </w:rPr>
        <w:t>rates,</w:t>
      </w:r>
      <w:r>
        <w:rPr>
          <w:spacing w:val="48"/>
        </w:rPr>
        <w:t> </w:t>
      </w:r>
      <w:r>
        <w:rPr>
          <w:spacing w:val="-1"/>
        </w:rPr>
        <w:t>linked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the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1489" w:top="1360" w:bottom="1680" w:left="1300" w:right="1300"/>
          <w:pgNumType w:start="1"/>
        </w:sectPr>
      </w:pPr>
    </w:p>
    <w:p>
      <w:pPr>
        <w:pStyle w:val="BodyText"/>
        <w:spacing w:line="240" w:lineRule="auto" w:before="49"/>
        <w:ind w:right="116"/>
        <w:jc w:val="both"/>
      </w:pPr>
      <w:r>
        <w:rPr>
          <w:spacing w:val="-1"/>
        </w:rPr>
        <w:t>inflow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cheap</w:t>
      </w:r>
      <w:r>
        <w:rPr>
          <w:spacing w:val="9"/>
        </w:rPr>
        <w:t> </w:t>
      </w:r>
      <w:r>
        <w:rPr>
          <w:spacing w:val="-1"/>
        </w:rPr>
        <w:t>capital</w:t>
      </w:r>
      <w:r>
        <w:rPr>
          <w:spacing w:val="7"/>
        </w:rPr>
        <w:t> </w:t>
      </w:r>
      <w:r>
        <w:rPr/>
        <w:t>due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disappearance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risk</w:t>
      </w:r>
      <w:r>
        <w:rPr>
          <w:spacing w:val="7"/>
        </w:rPr>
        <w:t> </w:t>
      </w:r>
      <w:r>
        <w:rPr>
          <w:spacing w:val="-1"/>
        </w:rPr>
        <w:t>premium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monetary</w:t>
      </w:r>
      <w:r>
        <w:rPr>
          <w:spacing w:val="2"/>
        </w:rPr>
        <w:t> </w:t>
      </w:r>
      <w:r>
        <w:rPr/>
        <w:t>policy</w:t>
      </w:r>
      <w:r>
        <w:rPr>
          <w:spacing w:val="2"/>
        </w:rPr>
        <w:t> </w:t>
      </w:r>
      <w:r>
        <w:rPr/>
        <w:t>set</w:t>
      </w:r>
      <w:r>
        <w:rPr>
          <w:spacing w:val="85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euro</w:t>
      </w:r>
      <w:r>
        <w:rPr/>
        <w:t> area</w:t>
      </w:r>
      <w:r>
        <w:rPr>
          <w:spacing w:val="-1"/>
        </w:rPr>
        <w:t> level.</w:t>
      </w:r>
      <w:r>
        <w:rPr/>
        <w:t> This </w:t>
      </w:r>
      <w:r>
        <w:rPr>
          <w:spacing w:val="-1"/>
        </w:rPr>
        <w:t>conclusion</w:t>
      </w:r>
      <w:r>
        <w:rPr/>
        <w:t> is broadly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line</w:t>
      </w:r>
      <w:r>
        <w:rPr>
          <w:spacing w:val="-1"/>
        </w:rPr>
        <w:t> with</w:t>
      </w:r>
      <w:r>
        <w:rPr/>
        <w:t> the</w:t>
      </w:r>
      <w:r>
        <w:rPr>
          <w:spacing w:val="-1"/>
        </w:rPr>
        <w:t> findings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other studies.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We</w:t>
      </w:r>
      <w:r>
        <w:rPr>
          <w:spacing w:val="11"/>
        </w:rPr>
        <w:t> </w:t>
      </w:r>
      <w:r>
        <w:rPr>
          <w:spacing w:val="-1"/>
        </w:rPr>
        <w:t>proceed</w:t>
      </w:r>
      <w:r>
        <w:rPr>
          <w:spacing w:val="12"/>
        </w:rPr>
        <w:t> </w:t>
      </w:r>
      <w:r>
        <w:rPr>
          <w:spacing w:val="2"/>
        </w:rPr>
        <w:t>by</w:t>
      </w:r>
      <w:r>
        <w:rPr>
          <w:spacing w:val="9"/>
        </w:rPr>
        <w:t> </w:t>
      </w:r>
      <w:r>
        <w:rPr/>
        <w:t>using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model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project</w:t>
      </w:r>
      <w:r>
        <w:rPr>
          <w:spacing w:val="12"/>
        </w:rPr>
        <w:t> </w:t>
      </w:r>
      <w:r>
        <w:rPr/>
        <w:t>forward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correction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required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return</w:t>
      </w:r>
      <w:r>
        <w:rPr>
          <w:spacing w:val="85"/>
        </w:rPr>
        <w:t> </w:t>
      </w:r>
      <w:r>
        <w:rPr/>
        <w:t>to</w:t>
      </w:r>
      <w:r>
        <w:rPr>
          <w:spacing w:val="14"/>
        </w:rPr>
        <w:t> </w:t>
      </w:r>
      <w:r>
        <w:rPr/>
        <w:t>steady</w:t>
      </w:r>
      <w:r>
        <w:rPr>
          <w:spacing w:val="9"/>
        </w:rPr>
        <w:t> </w:t>
      </w:r>
      <w:r>
        <w:rPr>
          <w:spacing w:val="-1"/>
        </w:rPr>
        <w:t>states.</w:t>
      </w:r>
      <w:r>
        <w:rPr>
          <w:spacing w:val="14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/>
        <w:t>reduction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external</w:t>
      </w:r>
      <w:r>
        <w:rPr>
          <w:spacing w:val="14"/>
        </w:rPr>
        <w:t> </w:t>
      </w:r>
      <w:r>
        <w:rPr>
          <w:spacing w:val="-1"/>
        </w:rPr>
        <w:t>indebtedness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require</w:t>
      </w:r>
      <w:r>
        <w:rPr>
          <w:spacing w:val="13"/>
        </w:rPr>
        <w:t> </w:t>
      </w:r>
      <w:r>
        <w:rPr>
          <w:spacing w:val="-1"/>
        </w:rPr>
        <w:t>significant</w:t>
      </w:r>
      <w:r>
        <w:rPr>
          <w:spacing w:val="14"/>
        </w:rPr>
        <w:t> </w:t>
      </w:r>
      <w:r>
        <w:rPr>
          <w:spacing w:val="-1"/>
        </w:rPr>
        <w:t>trade</w:t>
      </w:r>
      <w:r>
        <w:rPr>
          <w:spacing w:val="13"/>
        </w:rPr>
        <w:t> </w:t>
      </w:r>
      <w:r>
        <w:rPr>
          <w:spacing w:val="-1"/>
        </w:rPr>
        <w:t>balance</w:t>
      </w:r>
      <w:r>
        <w:rPr>
          <w:spacing w:val="80"/>
        </w:rPr>
        <w:t> </w:t>
      </w:r>
      <w:r>
        <w:rPr>
          <w:spacing w:val="-1"/>
        </w:rPr>
        <w:t>surpluses.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crisis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spacing w:val="-1"/>
        </w:rPr>
        <w:t>forced</w:t>
      </w:r>
      <w:r>
        <w:rPr>
          <w:spacing w:val="7"/>
        </w:rPr>
        <w:t> </w:t>
      </w:r>
      <w:r>
        <w:rPr/>
        <w:t>some</w:t>
      </w:r>
      <w:r>
        <w:rPr>
          <w:spacing w:val="8"/>
        </w:rPr>
        <w:t> </w:t>
      </w:r>
      <w:r>
        <w:rPr>
          <w:spacing w:val="-1"/>
        </w:rPr>
        <w:t>adjustment,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>
          <w:spacing w:val="-1"/>
        </w:rPr>
        <w:t>further</w:t>
      </w:r>
      <w:r>
        <w:rPr>
          <w:spacing w:val="8"/>
        </w:rPr>
        <w:t> </w:t>
      </w:r>
      <w:r>
        <w:rPr>
          <w:spacing w:val="-1"/>
        </w:rPr>
        <w:t>corrections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needed.</w:t>
      </w:r>
      <w:r>
        <w:rPr>
          <w:spacing w:val="9"/>
        </w:rPr>
        <w:t> </w:t>
      </w:r>
      <w:r>
        <w:rPr>
          <w:spacing w:val="-4"/>
        </w:rPr>
        <w:t>In</w:t>
      </w:r>
      <w:r>
        <w:rPr>
          <w:spacing w:val="99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model</w:t>
      </w:r>
      <w:r>
        <w:rPr>
          <w:spacing w:val="26"/>
        </w:rPr>
        <w:t> </w:t>
      </w:r>
      <w:r>
        <w:rPr>
          <w:spacing w:val="-1"/>
        </w:rPr>
        <w:t>projections,</w:t>
      </w:r>
      <w:r>
        <w:rPr>
          <w:spacing w:val="26"/>
        </w:rPr>
        <w:t> </w:t>
      </w:r>
      <w:r>
        <w:rPr/>
        <w:t>this</w:t>
      </w:r>
      <w:r>
        <w:rPr>
          <w:spacing w:val="26"/>
        </w:rPr>
        <w:t> </w:t>
      </w:r>
      <w:r>
        <w:rPr>
          <w:spacing w:val="-1"/>
        </w:rPr>
        <w:t>occurs</w:t>
      </w:r>
      <w:r>
        <w:rPr>
          <w:spacing w:val="26"/>
        </w:rPr>
        <w:t> </w:t>
      </w:r>
      <w:r>
        <w:rPr>
          <w:spacing w:val="-1"/>
        </w:rPr>
        <w:t>through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contraction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domestic</w:t>
      </w:r>
      <w:r>
        <w:rPr>
          <w:spacing w:val="25"/>
        </w:rPr>
        <w:t> </w:t>
      </w:r>
      <w:r>
        <w:rPr>
          <w:spacing w:val="-1"/>
        </w:rPr>
        <w:t>demand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leads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a</w:t>
      </w:r>
      <w:r>
        <w:rPr>
          <w:spacing w:val="89"/>
        </w:rPr>
        <w:t> </w:t>
      </w:r>
      <w:r>
        <w:rPr>
          <w:spacing w:val="-1"/>
        </w:rPr>
        <w:t>period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below</w:t>
      </w:r>
      <w:r>
        <w:rPr>
          <w:spacing w:val="18"/>
        </w:rPr>
        <w:t> </w:t>
      </w:r>
      <w:r>
        <w:rPr>
          <w:spacing w:val="-1"/>
        </w:rPr>
        <w:t>trend</w:t>
      </w:r>
      <w:r>
        <w:rPr>
          <w:spacing w:val="19"/>
        </w:rPr>
        <w:t> </w:t>
      </w:r>
      <w:r>
        <w:rPr>
          <w:spacing w:val="-1"/>
        </w:rPr>
        <w:t>inflation.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degree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demand</w:t>
      </w:r>
      <w:r>
        <w:rPr>
          <w:spacing w:val="19"/>
        </w:rPr>
        <w:t> </w:t>
      </w:r>
      <w:r>
        <w:rPr>
          <w:spacing w:val="-1"/>
        </w:rPr>
        <w:t>contraction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speed</w:t>
      </w:r>
      <w:r>
        <w:rPr>
          <w:spacing w:val="19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/>
        <w:t>it</w:t>
      </w:r>
      <w:r>
        <w:rPr>
          <w:spacing w:val="81"/>
        </w:rPr>
        <w:t> </w:t>
      </w:r>
      <w:r>
        <w:rPr>
          <w:spacing w:val="-1"/>
        </w:rPr>
        <w:t>occurs</w:t>
      </w:r>
      <w:r>
        <w:rPr>
          <w:spacing w:val="41"/>
        </w:rPr>
        <w:t> </w:t>
      </w:r>
      <w:r>
        <w:rPr/>
        <w:t>depend</w:t>
      </w:r>
      <w:r>
        <w:rPr>
          <w:spacing w:val="40"/>
        </w:rPr>
        <w:t> </w:t>
      </w:r>
      <w:r>
        <w:rPr/>
        <w:t>crucially</w:t>
      </w:r>
      <w:r>
        <w:rPr>
          <w:spacing w:val="38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debt-contingent</w:t>
      </w:r>
      <w:r>
        <w:rPr>
          <w:spacing w:val="43"/>
        </w:rPr>
        <w:t> </w:t>
      </w:r>
      <w:r>
        <w:rPr>
          <w:spacing w:val="-1"/>
        </w:rPr>
        <w:t>interest</w:t>
      </w:r>
      <w:r>
        <w:rPr>
          <w:spacing w:val="41"/>
        </w:rPr>
        <w:t> </w:t>
      </w:r>
      <w:r>
        <w:rPr>
          <w:spacing w:val="-1"/>
        </w:rPr>
        <w:t>rate</w:t>
      </w:r>
      <w:r>
        <w:rPr>
          <w:spacing w:val="39"/>
        </w:rPr>
        <w:t> </w:t>
      </w:r>
      <w:r>
        <w:rPr/>
        <w:t>premium.</w:t>
      </w:r>
      <w:r>
        <w:rPr>
          <w:spacing w:val="40"/>
        </w:rPr>
        <w:t> </w:t>
      </w:r>
      <w:r>
        <w:rPr>
          <w:spacing w:val="-1"/>
        </w:rPr>
        <w:t>Over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estimation</w:t>
      </w:r>
      <w:r>
        <w:rPr>
          <w:spacing w:val="67"/>
        </w:rPr>
        <w:t> </w:t>
      </w:r>
      <w:r>
        <w:rPr>
          <w:spacing w:val="-1"/>
        </w:rPr>
        <w:t>period</w:t>
      </w:r>
      <w:r>
        <w:rPr/>
        <w:t> this </w:t>
      </w:r>
      <w:r>
        <w:rPr>
          <w:spacing w:val="-1"/>
        </w:rPr>
        <w:t>risk</w:t>
      </w:r>
      <w:r>
        <w:rPr/>
        <w:t> premium</w:t>
      </w:r>
      <w:r>
        <w:rPr>
          <w:spacing w:val="2"/>
        </w:rPr>
        <w:t> </w:t>
      </w:r>
      <w:r>
        <w:rPr/>
        <w:t>is relatively</w:t>
      </w:r>
      <w:r>
        <w:rPr>
          <w:spacing w:val="-5"/>
        </w:rPr>
        <w:t> </w:t>
      </w:r>
      <w:r>
        <w:rPr>
          <w:spacing w:val="-1"/>
        </w:rPr>
        <w:t>small.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risk </w:t>
      </w:r>
      <w:r>
        <w:rPr>
          <w:spacing w:val="-1"/>
        </w:rPr>
        <w:t>assessments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changed</w:t>
      </w:r>
      <w:r>
        <w:rPr>
          <w:spacing w:val="2"/>
        </w:rPr>
        <w:t> </w:t>
      </w:r>
      <w:r>
        <w:rPr/>
        <w:t>fundamentally</w:t>
      </w:r>
      <w:r>
        <w:rPr>
          <w:spacing w:val="61"/>
        </w:rPr>
        <w:t> </w:t>
      </w:r>
      <w:r>
        <w:rPr>
          <w:spacing w:val="-1"/>
        </w:rPr>
        <w:t>since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financial</w:t>
      </w:r>
      <w:r>
        <w:rPr>
          <w:spacing w:val="48"/>
        </w:rPr>
        <w:t> </w:t>
      </w:r>
      <w:r>
        <w:rPr/>
        <w:t>crisis,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/>
        <w:t>in</w:t>
      </w:r>
      <w:r>
        <w:rPr>
          <w:spacing w:val="50"/>
        </w:rPr>
        <w:t> </w:t>
      </w:r>
      <w:r>
        <w:rPr/>
        <w:t>order</w:t>
      </w:r>
      <w:r>
        <w:rPr>
          <w:spacing w:val="47"/>
        </w:rPr>
        <w:t> </w:t>
      </w:r>
      <w:r>
        <w:rPr/>
        <w:t>to</w:t>
      </w:r>
      <w:r>
        <w:rPr>
          <w:spacing w:val="50"/>
        </w:rPr>
        <w:t> </w:t>
      </w:r>
      <w:r>
        <w:rPr/>
        <w:t>assess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sensitivity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/>
        <w:t>our</w:t>
      </w:r>
      <w:r>
        <w:rPr>
          <w:spacing w:val="49"/>
        </w:rPr>
        <w:t> </w:t>
      </w:r>
      <w:r>
        <w:rPr>
          <w:spacing w:val="-1"/>
        </w:rPr>
        <w:t>results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this</w:t>
      </w:r>
      <w:r>
        <w:rPr>
          <w:spacing w:val="48"/>
        </w:rPr>
        <w:t> </w:t>
      </w:r>
      <w:r>
        <w:rPr>
          <w:spacing w:val="-1"/>
        </w:rPr>
        <w:t>risk</w:t>
      </w:r>
      <w:r>
        <w:rPr>
          <w:spacing w:val="45"/>
        </w:rPr>
        <w:t> </w:t>
      </w:r>
      <w:r>
        <w:rPr>
          <w:spacing w:val="-1"/>
        </w:rPr>
        <w:t>premium,</w:t>
      </w:r>
      <w:r>
        <w:rPr>
          <w:spacing w:val="14"/>
        </w:rPr>
        <w:t> </w:t>
      </w:r>
      <w:r>
        <w:rPr>
          <w:spacing w:val="-1"/>
        </w:rPr>
        <w:t>we</w:t>
      </w:r>
      <w:r>
        <w:rPr>
          <w:spacing w:val="13"/>
        </w:rPr>
        <w:t> </w:t>
      </w:r>
      <w:r>
        <w:rPr>
          <w:spacing w:val="-1"/>
        </w:rPr>
        <w:t>compare</w:t>
      </w:r>
      <w:r>
        <w:rPr>
          <w:spacing w:val="13"/>
        </w:rPr>
        <w:t> </w:t>
      </w:r>
      <w:r>
        <w:rPr/>
        <w:t>our</w:t>
      </w:r>
      <w:r>
        <w:rPr>
          <w:spacing w:val="13"/>
        </w:rPr>
        <w:t> </w:t>
      </w:r>
      <w:r>
        <w:rPr>
          <w:spacing w:val="-1"/>
        </w:rPr>
        <w:t>projections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alternative</w:t>
      </w:r>
      <w:r>
        <w:rPr>
          <w:spacing w:val="13"/>
        </w:rPr>
        <w:t> </w:t>
      </w:r>
      <w:r>
        <w:rPr>
          <w:spacing w:val="-1"/>
        </w:rPr>
        <w:t>scenario</w:t>
      </w:r>
      <w:r>
        <w:rPr>
          <w:spacing w:val="14"/>
        </w:rPr>
        <w:t> </w:t>
      </w:r>
      <w:r>
        <w:rPr>
          <w:spacing w:val="-1"/>
        </w:rPr>
        <w:t>where</w:t>
      </w:r>
      <w:r>
        <w:rPr>
          <w:spacing w:val="15"/>
        </w:rPr>
        <w:t> </w:t>
      </w:r>
      <w:r>
        <w:rPr>
          <w:spacing w:val="-1"/>
        </w:rPr>
        <w:t>we</w:t>
      </w:r>
      <w:r>
        <w:rPr>
          <w:spacing w:val="13"/>
        </w:rPr>
        <w:t> </w:t>
      </w:r>
      <w:r>
        <w:rPr>
          <w:spacing w:val="-1"/>
        </w:rPr>
        <w:t>assume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lower</w:t>
      </w:r>
      <w:r>
        <w:rPr>
          <w:spacing w:val="100"/>
        </w:rPr>
        <w:t> </w:t>
      </w:r>
      <w:r>
        <w:rPr>
          <w:spacing w:val="-1"/>
        </w:rPr>
        <w:t>risk</w:t>
      </w:r>
      <w:r>
        <w:rPr>
          <w:spacing w:val="14"/>
        </w:rPr>
        <w:t> </w:t>
      </w:r>
      <w:r>
        <w:rPr>
          <w:spacing w:val="-1"/>
        </w:rPr>
        <w:t>tolerance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projection</w:t>
      </w:r>
      <w:r>
        <w:rPr>
          <w:spacing w:val="14"/>
        </w:rPr>
        <w:t> </w:t>
      </w:r>
      <w:r>
        <w:rPr>
          <w:spacing w:val="-1"/>
        </w:rPr>
        <w:t>period.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/>
        <w:t>second</w:t>
      </w:r>
      <w:r>
        <w:rPr>
          <w:spacing w:val="14"/>
        </w:rPr>
        <w:t> </w:t>
      </w:r>
      <w:r>
        <w:rPr>
          <w:spacing w:val="-1"/>
        </w:rPr>
        <w:t>scenario</w:t>
      </w:r>
      <w:r>
        <w:rPr>
          <w:spacing w:val="14"/>
        </w:rPr>
        <w:t> </w:t>
      </w:r>
      <w:r>
        <w:rPr>
          <w:spacing w:val="-1"/>
        </w:rPr>
        <w:t>illustrates</w:t>
      </w:r>
      <w:r>
        <w:rPr>
          <w:spacing w:val="14"/>
        </w:rPr>
        <w:t> </w:t>
      </w:r>
      <w:r>
        <w:rPr/>
        <w:t>what</w:t>
      </w:r>
      <w:r>
        <w:rPr>
          <w:spacing w:val="14"/>
        </w:rPr>
        <w:t> </w:t>
      </w:r>
      <w:r>
        <w:rPr>
          <w:spacing w:val="-1"/>
        </w:rPr>
        <w:t>could</w:t>
      </w:r>
      <w:r>
        <w:rPr>
          <w:spacing w:val="14"/>
        </w:rPr>
        <w:t> </w:t>
      </w:r>
      <w:r>
        <w:rPr/>
        <w:t>occur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99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1"/>
        </w:rPr>
        <w:t>risk-averse</w:t>
      </w:r>
      <w:r>
        <w:rPr>
          <w:spacing w:val="13"/>
        </w:rPr>
        <w:t> </w:t>
      </w:r>
      <w:r>
        <w:rPr>
          <w:spacing w:val="-1"/>
        </w:rPr>
        <w:t>environment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higher</w:t>
      </w:r>
      <w:r>
        <w:rPr>
          <w:spacing w:val="13"/>
        </w:rPr>
        <w:t> </w:t>
      </w:r>
      <w:r>
        <w:rPr>
          <w:spacing w:val="-1"/>
        </w:rPr>
        <w:t>risk</w:t>
      </w:r>
      <w:r>
        <w:rPr>
          <w:spacing w:val="16"/>
        </w:rPr>
        <w:t> </w:t>
      </w:r>
      <w:r>
        <w:rPr>
          <w:spacing w:val="-1"/>
        </w:rPr>
        <w:t>premium</w:t>
      </w:r>
      <w:r>
        <w:rPr>
          <w:spacing w:val="14"/>
        </w:rPr>
        <w:t> </w:t>
      </w:r>
      <w:r>
        <w:rPr>
          <w:spacing w:val="-1"/>
        </w:rPr>
        <w:t>related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external</w:t>
      </w:r>
      <w:r>
        <w:rPr>
          <w:spacing w:val="14"/>
        </w:rPr>
        <w:t> </w:t>
      </w:r>
      <w:r>
        <w:rPr>
          <w:spacing w:val="-1"/>
        </w:rPr>
        <w:t>indebtedness:</w:t>
      </w:r>
      <w:r>
        <w:rPr>
          <w:spacing w:val="14"/>
        </w:rPr>
        <w:t> </w:t>
      </w:r>
      <w:r>
        <w:rPr/>
        <w:t>it</w:t>
      </w:r>
      <w:r>
        <w:rPr>
          <w:spacing w:val="107"/>
        </w:rPr>
        <w:t> </w:t>
      </w:r>
      <w:r>
        <w:rPr>
          <w:spacing w:val="-1"/>
        </w:rPr>
        <w:t>would</w:t>
      </w:r>
      <w:r>
        <w:rPr>
          <w:spacing w:val="55"/>
        </w:rPr>
        <w:t> </w:t>
      </w:r>
      <w:r>
        <w:rPr>
          <w:spacing w:val="-1"/>
        </w:rPr>
        <w:t>lead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much</w:t>
      </w:r>
      <w:r>
        <w:rPr>
          <w:spacing w:val="55"/>
        </w:rPr>
        <w:t> </w:t>
      </w:r>
      <w:r>
        <w:rPr>
          <w:spacing w:val="-1"/>
        </w:rPr>
        <w:t>sharper</w:t>
      </w:r>
      <w:r>
        <w:rPr>
          <w:spacing w:val="56"/>
        </w:rPr>
        <w:t> </w:t>
      </w:r>
      <w:r>
        <w:rPr>
          <w:spacing w:val="-1"/>
        </w:rPr>
        <w:t>contraction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more</w:t>
      </w:r>
      <w:r>
        <w:rPr>
          <w:spacing w:val="54"/>
        </w:rPr>
        <w:t> </w:t>
      </w:r>
      <w:r>
        <w:rPr>
          <w:spacing w:val="-1"/>
        </w:rPr>
        <w:t>prolonged</w:t>
      </w:r>
      <w:r>
        <w:rPr>
          <w:spacing w:val="55"/>
        </w:rPr>
        <w:t> </w:t>
      </w:r>
      <w:r>
        <w:rPr>
          <w:spacing w:val="-1"/>
        </w:rPr>
        <w:t>period</w:t>
      </w:r>
      <w:r>
        <w:rPr>
          <w:spacing w:val="57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deflation.</w:t>
      </w:r>
      <w:r>
        <w:rPr>
          <w:spacing w:val="55"/>
        </w:rPr>
        <w:t> </w:t>
      </w:r>
      <w:r>
        <w:rPr>
          <w:spacing w:val="-1"/>
        </w:rPr>
        <w:t>This</w:t>
      </w:r>
      <w:r>
        <w:rPr>
          <w:spacing w:val="93"/>
        </w:rPr>
        <w:t> </w:t>
      </w:r>
      <w:r>
        <w:rPr>
          <w:spacing w:val="-1"/>
        </w:rPr>
        <w:t>scenario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lower</w:t>
      </w:r>
      <w:r>
        <w:rPr>
          <w:spacing w:val="11"/>
        </w:rPr>
        <w:t> </w:t>
      </w:r>
      <w:r>
        <w:rPr>
          <w:spacing w:val="-1"/>
        </w:rPr>
        <w:t>risk</w:t>
      </w:r>
      <w:r>
        <w:rPr>
          <w:spacing w:val="9"/>
        </w:rPr>
        <w:t> </w:t>
      </w:r>
      <w:r>
        <w:rPr>
          <w:spacing w:val="-1"/>
        </w:rPr>
        <w:t>tolerance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international</w:t>
      </w:r>
      <w:r>
        <w:rPr>
          <w:spacing w:val="10"/>
        </w:rPr>
        <w:t> </w:t>
      </w:r>
      <w:r>
        <w:rPr>
          <w:spacing w:val="-1"/>
        </w:rPr>
        <w:t>creditors,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9"/>
        </w:rPr>
        <w:t> </w:t>
      </w:r>
      <w:r>
        <w:rPr>
          <w:spacing w:val="-1"/>
        </w:rPr>
        <w:t>drive</w:t>
      </w:r>
      <w:r>
        <w:rPr>
          <w:spacing w:val="8"/>
        </w:rPr>
        <w:t> </w:t>
      </w:r>
      <w:r>
        <w:rPr>
          <w:spacing w:val="-1"/>
        </w:rPr>
        <w:t>net</w:t>
      </w:r>
      <w:r>
        <w:rPr>
          <w:spacing w:val="12"/>
        </w:rPr>
        <w:t> </w:t>
      </w:r>
      <w:r>
        <w:rPr>
          <w:spacing w:val="-1"/>
        </w:rPr>
        <w:t>foreign</w:t>
      </w:r>
      <w:r>
        <w:rPr>
          <w:spacing w:val="73"/>
        </w:rPr>
        <w:t> </w:t>
      </w:r>
      <w:r>
        <w:rPr>
          <w:spacing w:val="-1"/>
        </w:rPr>
        <w:t>liabilities</w:t>
      </w:r>
      <w:r>
        <w:rPr>
          <w:spacing w:val="17"/>
        </w:rPr>
        <w:t> </w:t>
      </w:r>
      <w:r>
        <w:rPr>
          <w:spacing w:val="-1"/>
        </w:rPr>
        <w:t>towards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target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35%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>
          <w:spacing w:val="-1"/>
        </w:rPr>
        <w:t>GDP,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used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threshold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EU's</w:t>
      </w:r>
      <w:r>
        <w:rPr>
          <w:spacing w:val="17"/>
        </w:rPr>
        <w:t> </w:t>
      </w:r>
      <w:r>
        <w:rPr>
          <w:spacing w:val="-1"/>
        </w:rPr>
        <w:t>Macroeconomic</w:t>
      </w:r>
      <w:r>
        <w:rPr>
          <w:spacing w:val="89"/>
        </w:rPr>
        <w:t> </w:t>
      </w:r>
      <w:r>
        <w:rPr>
          <w:spacing w:val="-1"/>
        </w:rPr>
        <w:t>Imbalances</w:t>
      </w:r>
      <w:r>
        <w:rPr>
          <w:spacing w:val="17"/>
        </w:rPr>
        <w:t> </w:t>
      </w:r>
      <w:r>
        <w:rPr>
          <w:spacing w:val="-1"/>
        </w:rPr>
        <w:t>Procedure</w:t>
      </w:r>
      <w:r>
        <w:rPr>
          <w:spacing w:val="15"/>
        </w:rPr>
        <w:t> </w:t>
      </w:r>
      <w:r>
        <w:rPr>
          <w:spacing w:val="-1"/>
        </w:rPr>
        <w:t>MIP,</w:t>
      </w:r>
      <w:r>
        <w:rPr>
          <w:spacing w:val="16"/>
        </w:rPr>
        <w:t> </w:t>
      </w:r>
      <w:r>
        <w:rPr>
          <w:spacing w:val="-1"/>
        </w:rPr>
        <w:t>through</w:t>
      </w:r>
      <w:r>
        <w:rPr>
          <w:spacing w:val="16"/>
        </w:rPr>
        <w:t> </w:t>
      </w:r>
      <w:r>
        <w:rPr>
          <w:spacing w:val="-1"/>
        </w:rPr>
        <w:t>significant</w:t>
      </w:r>
      <w:r>
        <w:rPr>
          <w:spacing w:val="17"/>
        </w:rPr>
        <w:t> </w:t>
      </w:r>
      <w:r>
        <w:rPr>
          <w:spacing w:val="-1"/>
        </w:rPr>
        <w:t>trade</w:t>
      </w:r>
      <w:r>
        <w:rPr>
          <w:spacing w:val="15"/>
        </w:rPr>
        <w:t> </w:t>
      </w:r>
      <w:r>
        <w:rPr>
          <w:spacing w:val="-1"/>
        </w:rPr>
        <w:t>surpluses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projection</w:t>
      </w:r>
      <w:r>
        <w:rPr>
          <w:spacing w:val="16"/>
        </w:rPr>
        <w:t> </w:t>
      </w:r>
      <w:r>
        <w:rPr>
          <w:spacing w:val="-1"/>
        </w:rPr>
        <w:t>period.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97"/>
        </w:rPr>
        <w:t> </w:t>
      </w:r>
      <w:r>
        <w:rPr>
          <w:spacing w:val="-1"/>
        </w:rPr>
        <w:t>alternative</w:t>
      </w:r>
      <w:r>
        <w:rPr>
          <w:spacing w:val="11"/>
        </w:rPr>
        <w:t> </w:t>
      </w:r>
      <w:r>
        <w:rPr>
          <w:spacing w:val="-1"/>
        </w:rPr>
        <w:t>scenario</w:t>
      </w:r>
      <w:r>
        <w:rPr>
          <w:spacing w:val="12"/>
        </w:rPr>
        <w:t> </w:t>
      </w:r>
      <w:r>
        <w:rPr>
          <w:spacing w:val="-1"/>
        </w:rPr>
        <w:t>illustrates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danger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highly</w:t>
      </w:r>
      <w:r>
        <w:rPr>
          <w:spacing w:val="7"/>
        </w:rPr>
        <w:t> </w:t>
      </w:r>
      <w:r>
        <w:rPr/>
        <w:t>exposed</w:t>
      </w:r>
      <w:r>
        <w:rPr>
          <w:spacing w:val="12"/>
        </w:rPr>
        <w:t> </w:t>
      </w:r>
      <w:r>
        <w:rPr>
          <w:spacing w:val="-1"/>
        </w:rPr>
        <w:t>countries</w:t>
      </w:r>
      <w:r>
        <w:rPr>
          <w:spacing w:val="12"/>
        </w:rPr>
        <w:t> </w:t>
      </w:r>
      <w:r>
        <w:rPr/>
        <w:t>like</w:t>
      </w:r>
      <w:r>
        <w:rPr>
          <w:spacing w:val="11"/>
        </w:rPr>
        <w:t> </w:t>
      </w:r>
      <w:r>
        <w:rPr>
          <w:spacing w:val="-1"/>
        </w:rPr>
        <w:t>Spain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sudden</w:t>
      </w:r>
      <w:r>
        <w:rPr>
          <w:spacing w:val="89"/>
        </w:rPr>
        <w:t> </w:t>
      </w:r>
      <w:r>
        <w:rPr>
          <w:spacing w:val="-1"/>
        </w:rPr>
        <w:t>reappraisal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risks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financial</w:t>
      </w:r>
      <w:r>
        <w:rPr>
          <w:spacing w:val="12"/>
        </w:rPr>
        <w:t> </w:t>
      </w:r>
      <w:r>
        <w:rPr>
          <w:spacing w:val="-1"/>
        </w:rPr>
        <w:t>markets.</w:t>
      </w:r>
      <w:r>
        <w:rPr>
          <w:spacing w:val="14"/>
        </w:rPr>
        <w:t> </w:t>
      </w:r>
      <w:r>
        <w:rPr>
          <w:spacing w:val="-2"/>
        </w:rPr>
        <w:t>It</w:t>
      </w:r>
      <w:r>
        <w:rPr>
          <w:spacing w:val="12"/>
        </w:rPr>
        <w:t> </w:t>
      </w:r>
      <w:r>
        <w:rPr/>
        <w:t>also</w:t>
      </w:r>
      <w:r>
        <w:rPr>
          <w:spacing w:val="12"/>
        </w:rPr>
        <w:t> </w:t>
      </w:r>
      <w:r>
        <w:rPr>
          <w:spacing w:val="-1"/>
        </w:rPr>
        <w:t>shows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adjustment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then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11"/>
        </w:rPr>
        <w:t> </w:t>
      </w:r>
      <w:r>
        <w:rPr/>
        <w:t>likely</w:t>
      </w:r>
      <w:r>
        <w:rPr>
          <w:spacing w:val="89"/>
        </w:rPr>
        <w:t> </w:t>
      </w:r>
      <w:r>
        <w:rPr/>
        <w:t>to</w:t>
      </w:r>
      <w:r>
        <w:rPr>
          <w:spacing w:val="31"/>
        </w:rPr>
        <w:t> </w:t>
      </w:r>
      <w:r>
        <w:rPr/>
        <w:t>rely</w:t>
      </w:r>
      <w:r>
        <w:rPr>
          <w:spacing w:val="26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expenditure</w:t>
      </w:r>
      <w:r>
        <w:rPr>
          <w:spacing w:val="30"/>
        </w:rPr>
        <w:t> </w:t>
      </w:r>
      <w:r>
        <w:rPr>
          <w:spacing w:val="-1"/>
        </w:rPr>
        <w:t>reduction</w:t>
      </w:r>
      <w:r>
        <w:rPr>
          <w:spacing w:val="31"/>
        </w:rPr>
        <w:t> </w:t>
      </w:r>
      <w:r>
        <w:rPr>
          <w:spacing w:val="-1"/>
        </w:rPr>
        <w:t>than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expenditure</w:t>
      </w:r>
      <w:r>
        <w:rPr>
          <w:spacing w:val="30"/>
        </w:rPr>
        <w:t> </w:t>
      </w:r>
      <w:r>
        <w:rPr>
          <w:spacing w:val="-1"/>
        </w:rPr>
        <w:t>switching,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decline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domestic</w:t>
      </w:r>
      <w:r>
        <w:rPr>
          <w:spacing w:val="93"/>
        </w:rPr>
        <w:t> </w:t>
      </w:r>
      <w:r>
        <w:rPr>
          <w:spacing w:val="-1"/>
        </w:rPr>
        <w:t>absorption,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particular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consumption,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>
          <w:spacing w:val="16"/>
        </w:rPr>
        <w:t> </w:t>
      </w:r>
      <w:r>
        <w:rPr>
          <w:spacing w:val="-1"/>
        </w:rPr>
        <w:t>deflation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decline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unit</w:t>
      </w:r>
      <w:r>
        <w:rPr>
          <w:spacing w:val="101"/>
        </w:rPr>
        <w:t> </w:t>
      </w:r>
      <w:r>
        <w:rPr>
          <w:spacing w:val="-1"/>
        </w:rPr>
        <w:t>labour costs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bringing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-3"/>
        </w:rPr>
        <w:t> </w:t>
      </w:r>
      <w:r>
        <w:rPr>
          <w:spacing w:val="-1"/>
        </w:rPr>
        <w:t>depreciation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real</w:t>
      </w:r>
      <w:r>
        <w:rPr/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exchange rate.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13"/>
        <w:jc w:val="both"/>
      </w:pPr>
      <w:r>
        <w:rPr>
          <w:spacing w:val="-1"/>
        </w:rPr>
        <w:t>This</w:t>
      </w:r>
      <w:r>
        <w:rPr>
          <w:spacing w:val="50"/>
        </w:rPr>
        <w:t> </w:t>
      </w:r>
      <w:r>
        <w:rPr>
          <w:spacing w:val="-1"/>
        </w:rPr>
        <w:t>analysis</w:t>
      </w:r>
      <w:r>
        <w:rPr>
          <w:spacing w:val="50"/>
        </w:rPr>
        <w:t> </w:t>
      </w:r>
      <w:r>
        <w:rPr>
          <w:spacing w:val="-1"/>
        </w:rPr>
        <w:t>highlights</w:t>
      </w:r>
      <w:r>
        <w:rPr>
          <w:spacing w:val="53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need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integrated</w:t>
      </w:r>
      <w:r>
        <w:rPr>
          <w:spacing w:val="50"/>
        </w:rPr>
        <w:t> </w:t>
      </w:r>
      <w:r>
        <w:rPr>
          <w:spacing w:val="-1"/>
        </w:rPr>
        <w:t>analysis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external</w:t>
      </w:r>
      <w:r>
        <w:rPr>
          <w:spacing w:val="50"/>
        </w:rPr>
        <w:t> </w:t>
      </w:r>
      <w:r>
        <w:rPr>
          <w:spacing w:val="-1"/>
        </w:rPr>
        <w:t>imbalances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proper</w:t>
      </w:r>
      <w:r>
        <w:rPr>
          <w:spacing w:val="32"/>
        </w:rPr>
        <w:t> </w:t>
      </w:r>
      <w:r>
        <w:rPr>
          <w:spacing w:val="-1"/>
        </w:rPr>
        <w:t>framework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addressing</w:t>
      </w:r>
      <w:r>
        <w:rPr>
          <w:spacing w:val="31"/>
        </w:rPr>
        <w:t> </w:t>
      </w:r>
      <w:r>
        <w:rPr>
          <w:spacing w:val="-1"/>
        </w:rPr>
        <w:t>such</w:t>
      </w:r>
      <w:r>
        <w:rPr>
          <w:spacing w:val="33"/>
        </w:rPr>
        <w:t> </w:t>
      </w:r>
      <w:r>
        <w:rPr>
          <w:spacing w:val="-1"/>
        </w:rPr>
        <w:t>imbalances,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provided</w:t>
      </w:r>
      <w:r>
        <w:rPr>
          <w:spacing w:val="31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0"/>
        </w:rPr>
        <w:t> </w:t>
      </w:r>
      <w:r>
        <w:rPr/>
        <w:t>new</w:t>
      </w:r>
      <w:r>
        <w:rPr>
          <w:spacing w:val="30"/>
        </w:rPr>
        <w:t> </w:t>
      </w:r>
      <w:r>
        <w:rPr>
          <w:spacing w:val="-1"/>
        </w:rPr>
        <w:t>Macroeconomic</w:t>
      </w:r>
      <w:r>
        <w:rPr>
          <w:spacing w:val="105"/>
        </w:rPr>
        <w:t> </w:t>
      </w:r>
      <w:r>
        <w:rPr>
          <w:spacing w:val="-1"/>
        </w:rPr>
        <w:t>Imbalances</w:t>
      </w:r>
      <w:r>
        <w:rPr>
          <w:spacing w:val="9"/>
        </w:rPr>
        <w:t> </w:t>
      </w:r>
      <w:r>
        <w:rPr>
          <w:spacing w:val="-1"/>
        </w:rPr>
        <w:t>Procedure</w:t>
      </w:r>
      <w:r>
        <w:rPr>
          <w:spacing w:val="8"/>
        </w:rPr>
        <w:t> </w:t>
      </w:r>
      <w:r>
        <w:rPr>
          <w:spacing w:val="-1"/>
        </w:rPr>
        <w:t>(MIP).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main</w:t>
      </w:r>
      <w:r>
        <w:rPr>
          <w:spacing w:val="9"/>
        </w:rPr>
        <w:t> </w:t>
      </w:r>
      <w:r>
        <w:rPr>
          <w:spacing w:val="-1"/>
        </w:rPr>
        <w:t>driver</w:t>
      </w:r>
      <w:r>
        <w:rPr>
          <w:spacing w:val="8"/>
        </w:rPr>
        <w:t> </w:t>
      </w:r>
      <w:r>
        <w:rPr>
          <w:spacing w:val="-1"/>
        </w:rPr>
        <w:t>identified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model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related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low</w:t>
      </w:r>
      <w:r>
        <w:rPr>
          <w:spacing w:val="9"/>
        </w:rPr>
        <w:t> </w:t>
      </w:r>
      <w:r>
        <w:rPr>
          <w:spacing w:val="-1"/>
        </w:rPr>
        <w:t>real</w:t>
      </w:r>
      <w:r>
        <w:rPr>
          <w:spacing w:val="70"/>
        </w:rPr>
        <w:t> </w:t>
      </w:r>
      <w:r>
        <w:rPr>
          <w:spacing w:val="-1"/>
        </w:rPr>
        <w:t>interest</w:t>
      </w:r>
      <w:r>
        <w:rPr>
          <w:spacing w:val="5"/>
        </w:rPr>
        <w:t> </w:t>
      </w:r>
      <w:r>
        <w:rPr>
          <w:spacing w:val="-1"/>
        </w:rPr>
        <w:t>rates,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correction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imbalances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model</w:t>
      </w:r>
      <w:r>
        <w:rPr>
          <w:spacing w:val="5"/>
        </w:rPr>
        <w:t> </w:t>
      </w:r>
      <w:r>
        <w:rPr>
          <w:spacing w:val="-1"/>
        </w:rPr>
        <w:t>projections</w:t>
      </w:r>
      <w:r>
        <w:rPr>
          <w:spacing w:val="5"/>
        </w:rPr>
        <w:t> </w:t>
      </w:r>
      <w:r>
        <w:rPr/>
        <w:t>also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come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103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adjustment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borrowing</w:t>
      </w:r>
      <w:r>
        <w:rPr>
          <w:spacing w:val="43"/>
        </w:rPr>
        <w:t> </w:t>
      </w:r>
      <w:r>
        <w:rPr>
          <w:spacing w:val="-1"/>
        </w:rPr>
        <w:t>costs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/>
        <w:t>economic</w:t>
      </w:r>
      <w:r>
        <w:rPr>
          <w:spacing w:val="44"/>
        </w:rPr>
        <w:t> </w:t>
      </w:r>
      <w:r>
        <w:rPr>
          <w:spacing w:val="-1"/>
        </w:rPr>
        <w:t>agents.</w:t>
      </w:r>
      <w:r>
        <w:rPr>
          <w:spacing w:val="45"/>
        </w:rPr>
        <w:t> </w:t>
      </w:r>
      <w:r>
        <w:rPr>
          <w:spacing w:val="-1"/>
        </w:rPr>
        <w:t>This</w:t>
      </w:r>
      <w:r>
        <w:rPr>
          <w:spacing w:val="45"/>
        </w:rPr>
        <w:t> </w:t>
      </w:r>
      <w:r>
        <w:rPr>
          <w:spacing w:val="-1"/>
        </w:rPr>
        <w:t>will</w:t>
      </w:r>
      <w:r>
        <w:rPr>
          <w:spacing w:val="46"/>
        </w:rPr>
        <w:t> </w:t>
      </w:r>
      <w:r>
        <w:rPr>
          <w:spacing w:val="-1"/>
        </w:rPr>
        <w:t>lead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protracted</w:t>
      </w:r>
      <w:r>
        <w:rPr>
          <w:spacing w:val="73"/>
        </w:rPr>
        <w:t> </w:t>
      </w:r>
      <w:r>
        <w:rPr>
          <w:spacing w:val="-1"/>
        </w:rPr>
        <w:t>period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depressed</w:t>
      </w:r>
      <w:r>
        <w:rPr>
          <w:spacing w:val="36"/>
        </w:rPr>
        <w:t> </w:t>
      </w:r>
      <w:r>
        <w:rPr/>
        <w:t>demand,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a</w:t>
      </w:r>
      <w:r>
        <w:rPr>
          <w:spacing w:val="35"/>
        </w:rPr>
        <w:t> </w:t>
      </w:r>
      <w:r>
        <w:rPr/>
        <w:t>painful</w:t>
      </w:r>
      <w:r>
        <w:rPr>
          <w:spacing w:val="36"/>
        </w:rPr>
        <w:t> </w:t>
      </w:r>
      <w:r>
        <w:rPr>
          <w:spacing w:val="-1"/>
        </w:rPr>
        <w:t>correction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past</w:t>
      </w:r>
      <w:r>
        <w:rPr>
          <w:spacing w:val="36"/>
        </w:rPr>
        <w:t> </w:t>
      </w:r>
      <w:r>
        <w:rPr>
          <w:spacing w:val="-1"/>
        </w:rPr>
        <w:t>excess</w:t>
      </w:r>
      <w:r>
        <w:rPr>
          <w:spacing w:val="36"/>
        </w:rPr>
        <w:t> </w:t>
      </w:r>
      <w:r>
        <w:rPr/>
        <w:t>demand</w:t>
      </w:r>
      <w:r>
        <w:rPr>
          <w:spacing w:val="38"/>
        </w:rPr>
        <w:t> </w:t>
      </w:r>
      <w:r>
        <w:rPr>
          <w:spacing w:val="-1"/>
        </w:rPr>
        <w:t>growth.</w:t>
      </w:r>
      <w:r>
        <w:rPr>
          <w:spacing w:val="36"/>
        </w:rPr>
        <w:t> </w:t>
      </w:r>
      <w:r>
        <w:rPr>
          <w:spacing w:val="-1"/>
        </w:rPr>
        <w:t>This</w:t>
      </w:r>
      <w:r>
        <w:rPr>
          <w:spacing w:val="75"/>
        </w:rPr>
        <w:t> </w:t>
      </w:r>
      <w:r>
        <w:rPr>
          <w:spacing w:val="-1"/>
        </w:rPr>
        <w:t>underlines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importance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avoiding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build-up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imbalances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future.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Macroeconomic</w:t>
      </w:r>
      <w:r>
        <w:rPr>
          <w:spacing w:val="27"/>
        </w:rPr>
        <w:t> </w:t>
      </w:r>
      <w:r>
        <w:rPr>
          <w:spacing w:val="-1"/>
        </w:rPr>
        <w:t>Imbalances</w:t>
      </w:r>
      <w:r>
        <w:rPr>
          <w:spacing w:val="26"/>
        </w:rPr>
        <w:t> </w:t>
      </w:r>
      <w:r>
        <w:rPr>
          <w:spacing w:val="-1"/>
        </w:rPr>
        <w:t>Procedure</w:t>
      </w:r>
      <w:r>
        <w:rPr>
          <w:spacing w:val="25"/>
        </w:rPr>
        <w:t> </w:t>
      </w:r>
      <w:r>
        <w:rPr>
          <w:spacing w:val="-1"/>
        </w:rPr>
        <w:t>(MIP)</w:t>
      </w:r>
      <w:r>
        <w:rPr>
          <w:spacing w:val="28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intended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deal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/>
        <w:t>this</w:t>
      </w:r>
      <w:r>
        <w:rPr>
          <w:spacing w:val="26"/>
        </w:rPr>
        <w:t> </w:t>
      </w:r>
      <w:r>
        <w:rPr>
          <w:spacing w:val="1"/>
        </w:rPr>
        <w:t>by</w:t>
      </w:r>
      <w:r>
        <w:rPr>
          <w:spacing w:val="19"/>
        </w:rPr>
        <w:t> </w:t>
      </w:r>
      <w:r>
        <w:rPr>
          <w:spacing w:val="-1"/>
        </w:rPr>
        <w:t>stricter</w:t>
      </w:r>
      <w:r>
        <w:rPr>
          <w:spacing w:val="83"/>
        </w:rPr>
        <w:t> </w:t>
      </w:r>
      <w:r>
        <w:rPr>
          <w:spacing w:val="-1"/>
        </w:rPr>
        <w:t>surveillance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introducing</w:t>
      </w:r>
      <w:r>
        <w:rPr>
          <w:spacing w:val="31"/>
        </w:rPr>
        <w:t> </w:t>
      </w:r>
      <w:r>
        <w:rPr/>
        <w:t>early</w:t>
      </w:r>
      <w:r>
        <w:rPr>
          <w:spacing w:val="28"/>
        </w:rPr>
        <w:t> </w:t>
      </w:r>
      <w:r>
        <w:rPr>
          <w:spacing w:val="-1"/>
        </w:rPr>
        <w:t>warning</w:t>
      </w:r>
      <w:r>
        <w:rPr>
          <w:spacing w:val="31"/>
        </w:rPr>
        <w:t> </w:t>
      </w:r>
      <w:r>
        <w:rPr>
          <w:spacing w:val="-1"/>
        </w:rPr>
        <w:t>mechanisms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spacing w:val="-1"/>
        </w:rPr>
        <w:t>can</w:t>
      </w:r>
      <w:r>
        <w:rPr>
          <w:spacing w:val="33"/>
        </w:rPr>
        <w:t> </w:t>
      </w:r>
      <w:r>
        <w:rPr>
          <w:spacing w:val="-1"/>
        </w:rPr>
        <w:t>alert</w:t>
      </w:r>
      <w:r>
        <w:rPr>
          <w:spacing w:val="34"/>
        </w:rPr>
        <w:t> </w:t>
      </w:r>
      <w:r>
        <w:rPr/>
        <w:t>policy</w:t>
      </w:r>
      <w:r>
        <w:rPr>
          <w:spacing w:val="28"/>
        </w:rPr>
        <w:t> </w:t>
      </w:r>
      <w:r>
        <w:rPr>
          <w:spacing w:val="-1"/>
        </w:rPr>
        <w:t>makers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build-up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unsustainable</w:t>
      </w:r>
      <w:r>
        <w:rPr>
          <w:spacing w:val="6"/>
        </w:rPr>
        <w:t> </w:t>
      </w:r>
      <w:r>
        <w:rPr>
          <w:spacing w:val="-1"/>
        </w:rPr>
        <w:t>imbalances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order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take</w:t>
      </w:r>
      <w:r>
        <w:rPr>
          <w:spacing w:val="6"/>
        </w:rPr>
        <w:t> </w:t>
      </w:r>
      <w:r>
        <w:rPr/>
        <w:t>timely</w:t>
      </w:r>
      <w:r>
        <w:rPr>
          <w:spacing w:val="2"/>
        </w:rPr>
        <w:t> </w:t>
      </w:r>
      <w:r>
        <w:rPr/>
        <w:t>action.</w:t>
      </w:r>
      <w:r>
        <w:rPr>
          <w:spacing w:val="7"/>
        </w:rPr>
        <w:t> </w:t>
      </w:r>
      <w:r>
        <w:rPr>
          <w:spacing w:val="-1"/>
        </w:rPr>
        <w:t>Possible</w:t>
      </w:r>
      <w:r>
        <w:rPr>
          <w:spacing w:val="6"/>
        </w:rPr>
        <w:t> </w:t>
      </w:r>
      <w:r>
        <w:rPr/>
        <w:t>policy</w:t>
      </w:r>
      <w:r>
        <w:rPr>
          <w:spacing w:val="2"/>
        </w:rPr>
        <w:t> </w:t>
      </w:r>
      <w:r>
        <w:rPr>
          <w:spacing w:val="-1"/>
        </w:rPr>
        <w:t>responses</w:t>
      </w:r>
      <w:r>
        <w:rPr>
          <w:spacing w:val="91"/>
        </w:rPr>
        <w:t> </w:t>
      </w:r>
      <w:r>
        <w:rPr>
          <w:spacing w:val="-1"/>
        </w:rPr>
        <w:t>include</w:t>
      </w:r>
      <w:r>
        <w:rPr>
          <w:spacing w:val="54"/>
        </w:rPr>
        <w:t> </w:t>
      </w:r>
      <w:r>
        <w:rPr/>
        <w:t>timely</w:t>
      </w:r>
      <w:r>
        <w:rPr>
          <w:spacing w:val="50"/>
        </w:rPr>
        <w:t> </w:t>
      </w:r>
      <w:r>
        <w:rPr>
          <w:spacing w:val="-1"/>
        </w:rPr>
        <w:t>fiscal</w:t>
      </w:r>
      <w:r>
        <w:rPr>
          <w:spacing w:val="55"/>
        </w:rPr>
        <w:t> </w:t>
      </w:r>
      <w:r>
        <w:rPr/>
        <w:t>adjustment.</w:t>
      </w:r>
      <w:r>
        <w:rPr>
          <w:spacing w:val="55"/>
        </w:rPr>
        <w:t> </w:t>
      </w:r>
      <w:r>
        <w:rPr>
          <w:spacing w:val="-1"/>
        </w:rPr>
        <w:t>Although</w:t>
      </w:r>
      <w:r>
        <w:rPr>
          <w:spacing w:val="55"/>
        </w:rPr>
        <w:t> </w:t>
      </w:r>
      <w:r>
        <w:rPr/>
        <w:t>this</w:t>
      </w:r>
      <w:r>
        <w:rPr>
          <w:spacing w:val="53"/>
        </w:rPr>
        <w:t> </w:t>
      </w:r>
      <w:r>
        <w:rPr/>
        <w:t>may</w:t>
      </w:r>
      <w:r>
        <w:rPr>
          <w:spacing w:val="50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an</w:t>
      </w:r>
      <w:r>
        <w:rPr>
          <w:spacing w:val="55"/>
        </w:rPr>
        <w:t> </w:t>
      </w:r>
      <w:r>
        <w:rPr>
          <w:spacing w:val="-1"/>
        </w:rPr>
        <w:t>appropriate</w:t>
      </w:r>
      <w:r>
        <w:rPr>
          <w:spacing w:val="56"/>
        </w:rPr>
        <w:t> </w:t>
      </w:r>
      <w:r>
        <w:rPr>
          <w:spacing w:val="-1"/>
        </w:rPr>
        <w:t>strategy</w:t>
      </w:r>
      <w:r>
        <w:rPr>
          <w:spacing w:val="50"/>
        </w:rPr>
        <w:t> </w:t>
      </w:r>
      <w:r>
        <w:rPr/>
        <w:t>for</w:t>
      </w:r>
      <w:r>
        <w:rPr>
          <w:spacing w:val="54"/>
        </w:rPr>
        <w:t> </w:t>
      </w:r>
      <w:r>
        <w:rPr>
          <w:spacing w:val="-1"/>
        </w:rPr>
        <w:t>other</w:t>
      </w:r>
      <w:r>
        <w:rPr>
          <w:spacing w:val="75"/>
        </w:rPr>
        <w:t> </w:t>
      </w:r>
      <w:r>
        <w:rPr>
          <w:spacing w:val="-1"/>
        </w:rPr>
        <w:t>deficit</w:t>
      </w:r>
      <w:r>
        <w:rPr>
          <w:spacing w:val="5"/>
        </w:rPr>
        <w:t> </w:t>
      </w:r>
      <w:r>
        <w:rPr>
          <w:spacing w:val="-1"/>
        </w:rPr>
        <w:t>countries,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noted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public</w:t>
      </w:r>
      <w:r>
        <w:rPr>
          <w:spacing w:val="6"/>
        </w:rPr>
        <w:t> </w:t>
      </w:r>
      <w:r>
        <w:rPr/>
        <w:t>sector</w:t>
      </w:r>
      <w:r>
        <w:rPr>
          <w:spacing w:val="4"/>
        </w:rPr>
        <w:t> </w:t>
      </w:r>
      <w:r>
        <w:rPr/>
        <w:t>borrowing</w:t>
      </w:r>
      <w:r>
        <w:rPr>
          <w:spacing w:val="2"/>
        </w:rPr>
        <w:t> </w:t>
      </w:r>
      <w:r>
        <w:rPr/>
        <w:t>was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important</w:t>
      </w:r>
      <w:r>
        <w:rPr>
          <w:spacing w:val="5"/>
        </w:rPr>
        <w:t> </w:t>
      </w:r>
      <w:r>
        <w:rPr/>
        <w:t>driving</w:t>
      </w:r>
      <w:r>
        <w:rPr>
          <w:spacing w:val="65"/>
        </w:rPr>
        <w:t> </w:t>
      </w:r>
      <w:r>
        <w:rPr>
          <w:spacing w:val="-1"/>
        </w:rPr>
        <w:t>factor</w:t>
      </w:r>
      <w:r>
        <w:rPr>
          <w:spacing w:val="8"/>
        </w:rPr>
        <w:t> </w:t>
      </w:r>
      <w:r>
        <w:rPr>
          <w:spacing w:val="-1"/>
        </w:rPr>
        <w:t>behind</w:t>
      </w:r>
      <w:r>
        <w:rPr>
          <w:spacing w:val="9"/>
        </w:rPr>
        <w:t> </w:t>
      </w:r>
      <w:r>
        <w:rPr>
          <w:spacing w:val="-1"/>
        </w:rPr>
        <w:t>Spain's</w:t>
      </w:r>
      <w:r>
        <w:rPr>
          <w:spacing w:val="9"/>
        </w:rPr>
        <w:t> </w:t>
      </w:r>
      <w:r>
        <w:rPr>
          <w:spacing w:val="-1"/>
        </w:rPr>
        <w:t>external</w:t>
      </w:r>
      <w:r>
        <w:rPr>
          <w:spacing w:val="10"/>
        </w:rPr>
        <w:t> </w:t>
      </w:r>
      <w:r>
        <w:rPr>
          <w:spacing w:val="-1"/>
        </w:rPr>
        <w:t>imbalances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fiscal</w:t>
      </w:r>
      <w:r>
        <w:rPr>
          <w:spacing w:val="10"/>
        </w:rPr>
        <w:t> </w:t>
      </w:r>
      <w:r>
        <w:rPr/>
        <w:t>position</w:t>
      </w:r>
      <w:r>
        <w:rPr>
          <w:spacing w:val="9"/>
        </w:rPr>
        <w:t> </w:t>
      </w:r>
      <w:r>
        <w:rPr>
          <w:spacing w:val="-1"/>
        </w:rPr>
        <w:t>was,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1"/>
        </w:rPr>
        <w:t>least</w:t>
      </w:r>
      <w:r>
        <w:rPr>
          <w:spacing w:val="10"/>
        </w:rPr>
        <w:t> </w:t>
      </w:r>
      <w:r>
        <w:rPr/>
        <w:t>up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2007,</w:t>
      </w:r>
      <w:r>
        <w:rPr>
          <w:spacing w:val="9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sustainable</w:t>
      </w:r>
      <w:r>
        <w:rPr>
          <w:spacing w:val="6"/>
        </w:rPr>
        <w:t> </w:t>
      </w:r>
      <w:r>
        <w:rPr>
          <w:spacing w:val="-1"/>
        </w:rPr>
        <w:t>path.</w:t>
      </w:r>
      <w:r>
        <w:rPr>
          <w:spacing w:val="7"/>
        </w:rPr>
        <w:t> </w:t>
      </w:r>
      <w:r>
        <w:rPr/>
        <w:t>Policies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improve</w:t>
      </w:r>
      <w:r>
        <w:rPr>
          <w:spacing w:val="8"/>
        </w:rPr>
        <w:t> </w:t>
      </w:r>
      <w:r>
        <w:rPr>
          <w:spacing w:val="-1"/>
        </w:rPr>
        <w:t>competitiveness</w:t>
      </w:r>
      <w:r>
        <w:rPr>
          <w:spacing w:val="7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called</w:t>
      </w:r>
      <w:r>
        <w:rPr>
          <w:spacing w:val="9"/>
        </w:rPr>
        <w:t> </w:t>
      </w:r>
      <w:r>
        <w:rPr>
          <w:spacing w:val="-1"/>
        </w:rPr>
        <w:t>for,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particular</w:t>
      </w:r>
      <w:r>
        <w:rPr>
          <w:spacing w:val="83"/>
        </w:rPr>
        <w:t> </w:t>
      </w:r>
      <w:r>
        <w:rPr>
          <w:spacing w:val="-1"/>
        </w:rPr>
        <w:t>reforms</w:t>
      </w:r>
      <w:r>
        <w:rPr>
          <w:spacing w:val="29"/>
        </w:rPr>
        <w:t> </w:t>
      </w:r>
      <w:r>
        <w:rPr/>
        <w:t>reducing</w:t>
      </w:r>
      <w:r>
        <w:rPr>
          <w:spacing w:val="26"/>
        </w:rPr>
        <w:t> </w:t>
      </w:r>
      <w:r>
        <w:rPr>
          <w:spacing w:val="-1"/>
        </w:rPr>
        <w:t>wage</w:t>
      </w:r>
      <w:r>
        <w:rPr>
          <w:spacing w:val="30"/>
        </w:rPr>
        <w:t> </w:t>
      </w:r>
      <w:r>
        <w:rPr>
          <w:spacing w:val="-1"/>
        </w:rPr>
        <w:t>costs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tradable</w:t>
      </w:r>
      <w:r>
        <w:rPr>
          <w:spacing w:val="27"/>
        </w:rPr>
        <w:t> </w:t>
      </w:r>
      <w:r>
        <w:rPr/>
        <w:t>sector,</w:t>
      </w:r>
      <w:r>
        <w:rPr>
          <w:spacing w:val="28"/>
        </w:rPr>
        <w:t> </w:t>
      </w:r>
      <w:r>
        <w:rPr/>
        <w:t>but</w:t>
      </w:r>
      <w:r>
        <w:rPr>
          <w:spacing w:val="29"/>
        </w:rPr>
        <w:t> </w:t>
      </w:r>
      <w:r>
        <w:rPr/>
        <w:t>productivity</w:t>
      </w:r>
      <w:r>
        <w:rPr>
          <w:spacing w:val="24"/>
        </w:rPr>
        <w:t> </w:t>
      </w:r>
      <w:r>
        <w:rPr/>
        <w:t>enhancing</w:t>
      </w:r>
      <w:r>
        <w:rPr>
          <w:spacing w:val="26"/>
        </w:rPr>
        <w:t> </w:t>
      </w:r>
      <w:r>
        <w:rPr>
          <w:spacing w:val="-1"/>
        </w:rPr>
        <w:t>matters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51"/>
        </w:rPr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spacing w:val="-1"/>
        </w:rPr>
        <w:t>raise</w:t>
      </w:r>
      <w:r>
        <w:rPr>
          <w:spacing w:val="3"/>
        </w:rPr>
        <w:t> </w:t>
      </w:r>
      <w:r>
        <w:rPr>
          <w:spacing w:val="-1"/>
        </w:rPr>
        <w:t>demand,</w:t>
      </w:r>
      <w:r>
        <w:rPr>
          <w:spacing w:val="4"/>
        </w:rPr>
        <w:t> </w:t>
      </w:r>
      <w:r>
        <w:rPr/>
        <w:t>partly</w:t>
      </w:r>
      <w:r>
        <w:rPr>
          <w:spacing w:val="2"/>
        </w:rPr>
        <w:t> </w:t>
      </w:r>
      <w:r>
        <w:rPr>
          <w:spacing w:val="-1"/>
        </w:rPr>
        <w:t>offsetting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net</w:t>
      </w:r>
      <w:r>
        <w:rPr>
          <w:spacing w:val="5"/>
        </w:rPr>
        <w:t> </w:t>
      </w:r>
      <w:r>
        <w:rPr>
          <w:spacing w:val="-1"/>
        </w:rPr>
        <w:t>effect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external</w:t>
      </w:r>
      <w:r>
        <w:rPr>
          <w:spacing w:val="5"/>
        </w:rPr>
        <w:t> </w:t>
      </w:r>
      <w:r>
        <w:rPr>
          <w:spacing w:val="-1"/>
        </w:rPr>
        <w:t>balances.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extent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non-</w:t>
      </w:r>
      <w:r>
        <w:rPr>
          <w:spacing w:val="77"/>
        </w:rPr>
        <w:t> </w:t>
      </w:r>
      <w:r>
        <w:rPr>
          <w:spacing w:val="-1"/>
        </w:rPr>
        <w:t>fundamental</w:t>
      </w:r>
      <w:r>
        <w:rPr>
          <w:spacing w:val="43"/>
        </w:rPr>
        <w:t> </w:t>
      </w:r>
      <w:r>
        <w:rPr>
          <w:spacing w:val="-1"/>
        </w:rPr>
        <w:t>shocks</w:t>
      </w:r>
      <w:r>
        <w:rPr>
          <w:spacing w:val="43"/>
        </w:rPr>
        <w:t> </w:t>
      </w:r>
      <w:r>
        <w:rPr/>
        <w:t>have</w:t>
      </w:r>
      <w:r>
        <w:rPr>
          <w:spacing w:val="42"/>
        </w:rPr>
        <w:t> </w:t>
      </w:r>
      <w:r>
        <w:rPr>
          <w:spacing w:val="-1"/>
        </w:rPr>
        <w:t>played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role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build-up</w:t>
      </w:r>
      <w:r>
        <w:rPr>
          <w:spacing w:val="43"/>
        </w:rPr>
        <w:t> </w:t>
      </w:r>
      <w:r>
        <w:rPr>
          <w:spacing w:val="-1"/>
        </w:rPr>
        <w:t>phase,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policy</w:t>
      </w:r>
      <w:r>
        <w:rPr>
          <w:spacing w:val="40"/>
        </w:rPr>
        <w:t> </w:t>
      </w:r>
      <w:r>
        <w:rPr>
          <w:spacing w:val="-1"/>
        </w:rPr>
        <w:t>recommendation</w:t>
      </w:r>
      <w:r>
        <w:rPr>
          <w:spacing w:val="80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avoid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bubbles</w:t>
      </w:r>
      <w:r>
        <w:rPr>
          <w:spacing w:val="2"/>
        </w:rPr>
        <w:t> </w:t>
      </w:r>
      <w:r>
        <w:rPr/>
        <w:t>building up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place.</w:t>
      </w:r>
      <w:r>
        <w:rPr>
          <w:spacing w:val="4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inflow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cheap</w:t>
      </w:r>
      <w:r>
        <w:rPr>
          <w:spacing w:val="69"/>
        </w:rPr>
        <w:t> </w:t>
      </w:r>
      <w:r>
        <w:rPr>
          <w:spacing w:val="-1"/>
        </w:rPr>
        <w:t>capital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monetary</w:t>
      </w:r>
      <w:r>
        <w:rPr>
          <w:spacing w:val="4"/>
        </w:rPr>
        <w:t> </w:t>
      </w:r>
      <w:r>
        <w:rPr/>
        <w:t>union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should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avoided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more</w:t>
      </w:r>
      <w:r>
        <w:rPr>
          <w:spacing w:val="11"/>
        </w:rPr>
        <w:t> </w:t>
      </w:r>
      <w:r>
        <w:rPr>
          <w:spacing w:val="-1"/>
        </w:rPr>
        <w:t>challenging</w:t>
      </w:r>
      <w:r>
        <w:rPr>
          <w:spacing w:val="9"/>
        </w:rPr>
        <w:t> </w:t>
      </w:r>
      <w:r>
        <w:rPr>
          <w:spacing w:val="-1"/>
        </w:rPr>
        <w:t>question,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75"/>
        </w:rPr>
        <w:t> </w:t>
      </w:r>
      <w:r>
        <w:rPr>
          <w:spacing w:val="-1"/>
        </w:rPr>
        <w:t>possible.</w:t>
      </w:r>
      <w:r>
        <w:rPr>
          <w:spacing w:val="31"/>
        </w:rPr>
        <w:t> </w:t>
      </w:r>
      <w:r>
        <w:rPr>
          <w:spacing w:val="-1"/>
        </w:rPr>
        <w:t>Prudential</w:t>
      </w:r>
      <w:r>
        <w:rPr>
          <w:spacing w:val="31"/>
        </w:rPr>
        <w:t> </w:t>
      </w:r>
      <w:r>
        <w:rPr>
          <w:spacing w:val="-1"/>
        </w:rPr>
        <w:t>policies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both</w:t>
      </w:r>
      <w:r>
        <w:rPr>
          <w:spacing w:val="33"/>
        </w:rPr>
        <w:t> </w:t>
      </w:r>
      <w:r>
        <w:rPr>
          <w:spacing w:val="-1"/>
        </w:rPr>
        <w:t>recipient</w:t>
      </w:r>
      <w:r>
        <w:rPr>
          <w:spacing w:val="31"/>
        </w:rPr>
        <w:t> </w:t>
      </w:r>
      <w:r>
        <w:rPr>
          <w:spacing w:val="-1"/>
        </w:rPr>
        <w:t>countries</w:t>
      </w:r>
      <w:r>
        <w:rPr>
          <w:spacing w:val="31"/>
        </w:rPr>
        <w:t> </w:t>
      </w:r>
      <w:r>
        <w:rPr>
          <w:spacing w:val="-1"/>
        </w:rPr>
        <w:t>(Spain)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capital</w:t>
      </w:r>
      <w:r>
        <w:rPr>
          <w:spacing w:val="31"/>
        </w:rPr>
        <w:t> </w:t>
      </w:r>
      <w:r>
        <w:rPr>
          <w:spacing w:val="-1"/>
        </w:rPr>
        <w:t>flows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source</w:t>
      </w:r>
      <w:r>
        <w:rPr>
          <w:spacing w:val="105"/>
        </w:rPr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(surplus</w:t>
      </w:r>
      <w:r>
        <w:rPr/>
        <w:t> </w:t>
      </w:r>
      <w:r>
        <w:rPr>
          <w:spacing w:val="-1"/>
        </w:rPr>
        <w:t>countries</w:t>
      </w:r>
      <w:r>
        <w:rPr/>
        <w:t> like</w:t>
      </w:r>
      <w:r>
        <w:rPr>
          <w:spacing w:val="-1"/>
        </w:rPr>
        <w:t> Germany)</w:t>
      </w:r>
      <w:r>
        <w:rPr>
          <w:spacing w:val="1"/>
        </w:rPr>
        <w:t> </w:t>
      </w:r>
      <w:r>
        <w:rPr>
          <w:spacing w:val="-1"/>
        </w:rPr>
        <w:t>could</w:t>
      </w:r>
      <w:r>
        <w:rPr/>
        <w:t> have</w:t>
      </w:r>
      <w:r>
        <w:rPr>
          <w:spacing w:val="-1"/>
        </w:rPr>
        <w:t> played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role </w:t>
      </w:r>
      <w:r>
        <w:rPr/>
        <w:t>in preventing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build-up</w:t>
      </w:r>
      <w:r>
        <w:rPr>
          <w:spacing w:val="85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imbalances.</w:t>
      </w:r>
      <w:r>
        <w:rPr>
          <w:spacing w:val="33"/>
        </w:rPr>
        <w:t> </w:t>
      </w:r>
      <w:r>
        <w:rPr>
          <w:spacing w:val="-1"/>
        </w:rPr>
        <w:t>Restrictions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access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credit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households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firms,</w:t>
      </w:r>
      <w:r>
        <w:rPr>
          <w:spacing w:val="33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policies</w:t>
      </w:r>
      <w:r>
        <w:rPr>
          <w:spacing w:val="33"/>
        </w:rPr>
        <w:t> </w:t>
      </w:r>
      <w:r>
        <w:rPr/>
        <w:t>to</w:t>
      </w:r>
      <w:r>
        <w:rPr>
          <w:spacing w:val="93"/>
        </w:rPr>
        <w:t> </w:t>
      </w:r>
      <w:r>
        <w:rPr>
          <w:spacing w:val="-1"/>
        </w:rPr>
        <w:t>promote</w:t>
      </w:r>
      <w:r>
        <w:rPr>
          <w:spacing w:val="20"/>
        </w:rPr>
        <w:t> </w:t>
      </w:r>
      <w:r>
        <w:rPr>
          <w:spacing w:val="-1"/>
        </w:rPr>
        <w:t>savings</w:t>
      </w:r>
      <w:r>
        <w:rPr>
          <w:spacing w:val="21"/>
        </w:rPr>
        <w:t> </w:t>
      </w:r>
      <w:r>
        <w:rPr>
          <w:spacing w:val="-1"/>
        </w:rPr>
        <w:t>could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21"/>
        </w:rPr>
        <w:t> </w:t>
      </w:r>
      <w:r>
        <w:rPr>
          <w:spacing w:val="-1"/>
        </w:rPr>
        <w:t>introduced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avoid</w:t>
      </w:r>
      <w:r>
        <w:rPr>
          <w:spacing w:val="21"/>
        </w:rPr>
        <w:t> </w:t>
      </w:r>
      <w:r>
        <w:rPr>
          <w:spacing w:val="-1"/>
        </w:rPr>
        <w:t>excessive</w:t>
      </w:r>
      <w:r>
        <w:rPr>
          <w:spacing w:val="20"/>
        </w:rPr>
        <w:t> </w:t>
      </w:r>
      <w:r>
        <w:rPr>
          <w:spacing w:val="-1"/>
        </w:rPr>
        <w:t>demand</w:t>
      </w:r>
      <w:r>
        <w:rPr>
          <w:spacing w:val="19"/>
        </w:rPr>
        <w:t> </w:t>
      </w:r>
      <w:r>
        <w:rPr>
          <w:spacing w:val="-1"/>
        </w:rPr>
        <w:t>growth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early</w:t>
      </w:r>
      <w:r>
        <w:rPr>
          <w:spacing w:val="91"/>
        </w:rPr>
        <w:t> </w:t>
      </w:r>
      <w:r>
        <w:rPr>
          <w:spacing w:val="-1"/>
        </w:rPr>
        <w:t>years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EMU,</w:t>
      </w:r>
      <w:r>
        <w:rPr>
          <w:spacing w:val="31"/>
        </w:rPr>
        <w:t> </w:t>
      </w:r>
      <w:r>
        <w:rPr/>
        <w:t>but</w:t>
      </w:r>
      <w:r>
        <w:rPr>
          <w:spacing w:val="31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not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priori</w:t>
      </w:r>
      <w:r>
        <w:rPr>
          <w:spacing w:val="31"/>
        </w:rPr>
        <w:t> </w:t>
      </w:r>
      <w:r>
        <w:rPr>
          <w:spacing w:val="-1"/>
        </w:rPr>
        <w:t>clear</w:t>
      </w:r>
      <w:r>
        <w:rPr>
          <w:spacing w:val="32"/>
        </w:rPr>
        <w:t> </w:t>
      </w:r>
      <w:r>
        <w:rPr>
          <w:spacing w:val="-1"/>
        </w:rPr>
        <w:t>whether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>
          <w:spacing w:val="-1"/>
        </w:rPr>
        <w:t>policies</w:t>
      </w:r>
      <w:r>
        <w:rPr>
          <w:spacing w:val="31"/>
        </w:rPr>
        <w:t> </w:t>
      </w:r>
      <w:r>
        <w:rPr>
          <w:spacing w:val="-1"/>
        </w:rPr>
        <w:t>would</w:t>
      </w:r>
      <w:r>
        <w:rPr>
          <w:spacing w:val="33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desirable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1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welfare perspective.</w:t>
      </w:r>
      <w:r>
        <w:rPr/>
      </w:r>
    </w:p>
    <w:sectPr>
      <w:pgSz w:w="11910" w:h="16840"/>
      <w:pgMar w:header="0" w:footer="1489" w:top="1340" w:bottom="16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39996pt;margin-top:756.468811pt;width:9.6pt;height:13.05pt;mso-position-horizontal-relative:page;mso-position-vertical-relative:page;z-index:-2416" type="#_x0000_t202" filled="false" stroked="false">
          <v:textbox inset="0,0,0,0">
            <w:txbxContent>
              <w:p>
                <w:pPr>
                  <w:spacing w:line="251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ec.europa.eu/economy_finance/publications/economic_paper/2012/index_en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in 't Veld, Andrea Pagano, Rafal Raciborski, Marco Ratto and Werner Roeger European Commission Directorate General for Economic and Financial Affairs and Joint Research Centre</dc:creator>
  <dc:title>Imbalances and rebalancing scenarios in an estimated structural model for Spain</dc:title>
  <dcterms:created xsi:type="dcterms:W3CDTF">2014-07-10T09:38:58Z</dcterms:created>
  <dcterms:modified xsi:type="dcterms:W3CDTF">2014-07-10T09:38:58Z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2014-07-10T00:00:00Z</vt:filetime>
  </property>
</Properties>
</file>