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1" w:rsidRPr="00685AF9" w:rsidRDefault="00007721" w:rsidP="00685AF9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685AF9">
        <w:rPr>
          <w:rFonts w:cs="Arial" w:hint="cs"/>
          <w:b/>
          <w:bCs/>
          <w:sz w:val="32"/>
          <w:szCs w:val="32"/>
          <w:rtl/>
        </w:rPr>
        <w:t>قانون</w:t>
      </w:r>
      <w:r w:rsidRPr="00685AF9">
        <w:rPr>
          <w:rFonts w:cs="Arial"/>
          <w:b/>
          <w:bCs/>
          <w:sz w:val="32"/>
          <w:szCs w:val="32"/>
          <w:rtl/>
        </w:rPr>
        <w:t xml:space="preserve"> </w:t>
      </w:r>
      <w:r w:rsidRPr="00685AF9">
        <w:rPr>
          <w:rFonts w:cs="Arial" w:hint="cs"/>
          <w:b/>
          <w:bCs/>
          <w:sz w:val="32"/>
          <w:szCs w:val="32"/>
          <w:rtl/>
        </w:rPr>
        <w:t>التعديل</w:t>
      </w:r>
      <w:r w:rsidRPr="00685AF9">
        <w:rPr>
          <w:rFonts w:cs="Arial"/>
          <w:b/>
          <w:bCs/>
          <w:sz w:val="32"/>
          <w:szCs w:val="32"/>
          <w:rtl/>
        </w:rPr>
        <w:t xml:space="preserve"> </w:t>
      </w:r>
      <w:r w:rsidRPr="00685AF9">
        <w:rPr>
          <w:rFonts w:cs="Arial" w:hint="cs"/>
          <w:b/>
          <w:bCs/>
          <w:sz w:val="32"/>
          <w:szCs w:val="32"/>
          <w:rtl/>
        </w:rPr>
        <w:t>الخامس</w:t>
      </w:r>
      <w:r w:rsidRPr="00685AF9">
        <w:rPr>
          <w:rFonts w:cs="Arial"/>
          <w:b/>
          <w:bCs/>
          <w:sz w:val="32"/>
          <w:szCs w:val="32"/>
          <w:rtl/>
        </w:rPr>
        <w:t xml:space="preserve"> </w:t>
      </w:r>
      <w:r w:rsidRPr="00685AF9">
        <w:rPr>
          <w:rFonts w:cs="Arial" w:hint="cs"/>
          <w:b/>
          <w:bCs/>
          <w:sz w:val="32"/>
          <w:szCs w:val="32"/>
          <w:rtl/>
        </w:rPr>
        <w:t>لقانون</w:t>
      </w:r>
      <w:r w:rsidRPr="00685AF9">
        <w:rPr>
          <w:rFonts w:cs="Arial"/>
          <w:b/>
          <w:bCs/>
          <w:sz w:val="32"/>
          <w:szCs w:val="32"/>
          <w:rtl/>
        </w:rPr>
        <w:t xml:space="preserve"> </w:t>
      </w:r>
      <w:r w:rsidRPr="00685AF9">
        <w:rPr>
          <w:rFonts w:cs="Arial" w:hint="cs"/>
          <w:b/>
          <w:bCs/>
          <w:sz w:val="32"/>
          <w:szCs w:val="32"/>
          <w:rtl/>
        </w:rPr>
        <w:t>الشركات</w:t>
      </w:r>
      <w:r w:rsidRPr="00685AF9">
        <w:rPr>
          <w:rFonts w:cs="Arial"/>
          <w:b/>
          <w:bCs/>
          <w:sz w:val="32"/>
          <w:szCs w:val="32"/>
          <w:rtl/>
        </w:rPr>
        <w:t xml:space="preserve"> </w:t>
      </w:r>
      <w:r w:rsidRPr="00685AF9">
        <w:rPr>
          <w:rFonts w:cs="Arial" w:hint="cs"/>
          <w:b/>
          <w:bCs/>
          <w:sz w:val="32"/>
          <w:szCs w:val="32"/>
          <w:rtl/>
        </w:rPr>
        <w:t>العامة</w:t>
      </w:r>
    </w:p>
    <w:p w:rsidR="00007721" w:rsidRPr="00007721" w:rsidRDefault="00007721" w:rsidP="00007721">
      <w:pPr>
        <w:bidi/>
        <w:spacing w:line="360" w:lineRule="auto"/>
        <w:jc w:val="left"/>
        <w:rPr>
          <w:sz w:val="24"/>
          <w:szCs w:val="24"/>
          <w:rtl/>
        </w:rPr>
      </w:pPr>
      <w:r w:rsidRPr="00007721">
        <w:rPr>
          <w:sz w:val="24"/>
          <w:szCs w:val="24"/>
        </w:rPr>
        <w:t xml:space="preserve"> </w:t>
      </w:r>
    </w:p>
    <w:p w:rsidR="00007721" w:rsidRPr="00007721" w:rsidRDefault="00007721" w:rsidP="00007721">
      <w:pPr>
        <w:bidi/>
        <w:spacing w:line="360" w:lineRule="auto"/>
        <w:jc w:val="left"/>
        <w:rPr>
          <w:sz w:val="24"/>
          <w:szCs w:val="24"/>
          <w:rtl/>
        </w:rPr>
      </w:pPr>
      <w:r w:rsidRPr="00007721">
        <w:rPr>
          <w:sz w:val="24"/>
          <w:szCs w:val="24"/>
        </w:rPr>
        <w:t xml:space="preserve">01 </w:t>
      </w:r>
      <w:r w:rsidRPr="00007721">
        <w:rPr>
          <w:rFonts w:cs="Arial" w:hint="cs"/>
          <w:sz w:val="24"/>
          <w:szCs w:val="24"/>
          <w:rtl/>
        </w:rPr>
        <w:t>تموز</w:t>
      </w:r>
      <w:r w:rsidRPr="00007721">
        <w:rPr>
          <w:rFonts w:cs="Arial"/>
          <w:sz w:val="24"/>
          <w:szCs w:val="24"/>
          <w:rtl/>
        </w:rPr>
        <w:t>, 2015</w:t>
      </w:r>
      <w:r w:rsidRPr="00007721">
        <w:rPr>
          <w:sz w:val="24"/>
          <w:szCs w:val="24"/>
        </w:rPr>
        <w:t xml:space="preserve">  </w:t>
      </w:r>
    </w:p>
    <w:p w:rsidR="00685AF9" w:rsidRDefault="00685AF9" w:rsidP="00007721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</w:p>
    <w:p w:rsidR="00007721" w:rsidRPr="00007721" w:rsidRDefault="00007721" w:rsidP="00685AF9">
      <w:pPr>
        <w:bidi/>
        <w:spacing w:line="360" w:lineRule="auto"/>
        <w:jc w:val="left"/>
        <w:rPr>
          <w:sz w:val="24"/>
          <w:szCs w:val="24"/>
          <w:rtl/>
        </w:rPr>
      </w:pPr>
      <w:r w:rsidRPr="00007721">
        <w:rPr>
          <w:rFonts w:cs="Arial" w:hint="cs"/>
          <w:sz w:val="24"/>
          <w:szCs w:val="24"/>
          <w:rtl/>
        </w:rPr>
        <w:t>المادة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ـــ</w:t>
      </w:r>
      <w:r w:rsidRPr="00007721">
        <w:rPr>
          <w:rFonts w:cs="Arial"/>
          <w:sz w:val="24"/>
          <w:szCs w:val="24"/>
          <w:rtl/>
        </w:rPr>
        <w:t xml:space="preserve"> 1 </w:t>
      </w:r>
      <w:r w:rsidRPr="00007721">
        <w:rPr>
          <w:rFonts w:cs="Arial" w:hint="cs"/>
          <w:sz w:val="24"/>
          <w:szCs w:val="24"/>
          <w:rtl/>
        </w:rPr>
        <w:t>ــــ</w:t>
      </w:r>
      <w:r w:rsidRPr="00007721">
        <w:rPr>
          <w:rFonts w:cs="Arial"/>
          <w:sz w:val="24"/>
          <w:szCs w:val="24"/>
          <w:rtl/>
        </w:rPr>
        <w:t xml:space="preserve">   </w:t>
      </w:r>
      <w:r w:rsidRPr="00007721">
        <w:rPr>
          <w:rFonts w:cs="Arial" w:hint="cs"/>
          <w:sz w:val="24"/>
          <w:szCs w:val="24"/>
          <w:rtl/>
        </w:rPr>
        <w:t>يلغى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نص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البند</w:t>
      </w:r>
      <w:r w:rsidRPr="00007721">
        <w:rPr>
          <w:rFonts w:cs="Arial"/>
          <w:sz w:val="24"/>
          <w:szCs w:val="24"/>
          <w:rtl/>
        </w:rPr>
        <w:t xml:space="preserve"> (</w:t>
      </w:r>
      <w:r w:rsidRPr="00007721">
        <w:rPr>
          <w:rFonts w:cs="Arial" w:hint="cs"/>
          <w:sz w:val="24"/>
          <w:szCs w:val="24"/>
          <w:rtl/>
        </w:rPr>
        <w:t>ثالثا</w:t>
      </w:r>
      <w:r w:rsidRPr="00007721">
        <w:rPr>
          <w:rFonts w:cs="Arial"/>
          <w:sz w:val="24"/>
          <w:szCs w:val="24"/>
          <w:rtl/>
        </w:rPr>
        <w:t xml:space="preserve">) </w:t>
      </w:r>
      <w:r w:rsidRPr="00007721">
        <w:rPr>
          <w:rFonts w:cs="Arial" w:hint="cs"/>
          <w:sz w:val="24"/>
          <w:szCs w:val="24"/>
          <w:rtl/>
        </w:rPr>
        <w:t>من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المادة</w:t>
      </w:r>
      <w:r w:rsidRPr="00007721">
        <w:rPr>
          <w:rFonts w:cs="Arial"/>
          <w:sz w:val="24"/>
          <w:szCs w:val="24"/>
          <w:rtl/>
        </w:rPr>
        <w:t xml:space="preserve"> (15) </w:t>
      </w:r>
      <w:r w:rsidRPr="00007721">
        <w:rPr>
          <w:rFonts w:cs="Arial" w:hint="cs"/>
          <w:sz w:val="24"/>
          <w:szCs w:val="24"/>
          <w:rtl/>
        </w:rPr>
        <w:t>من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قانون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الشركات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العامة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رقم</w:t>
      </w:r>
      <w:r w:rsidRPr="00007721">
        <w:rPr>
          <w:rFonts w:cs="Arial"/>
          <w:sz w:val="24"/>
          <w:szCs w:val="24"/>
          <w:rtl/>
        </w:rPr>
        <w:t xml:space="preserve"> (22) </w:t>
      </w:r>
      <w:r w:rsidRPr="00007721">
        <w:rPr>
          <w:rFonts w:cs="Arial" w:hint="cs"/>
          <w:sz w:val="24"/>
          <w:szCs w:val="24"/>
          <w:rtl/>
        </w:rPr>
        <w:t>لسنة</w:t>
      </w:r>
      <w:r w:rsidRPr="00007721">
        <w:rPr>
          <w:rFonts w:cs="Arial"/>
          <w:sz w:val="24"/>
          <w:szCs w:val="24"/>
          <w:rtl/>
        </w:rPr>
        <w:t xml:space="preserve"> 1997 </w:t>
      </w:r>
      <w:r w:rsidRPr="00007721">
        <w:rPr>
          <w:rFonts w:cs="Arial" w:hint="cs"/>
          <w:sz w:val="24"/>
          <w:szCs w:val="24"/>
          <w:rtl/>
        </w:rPr>
        <w:t>ويحل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محله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مايأتي</w:t>
      </w:r>
      <w:r w:rsidRPr="00007721">
        <w:rPr>
          <w:sz w:val="24"/>
          <w:szCs w:val="24"/>
        </w:rPr>
        <w:t xml:space="preserve"> : </w:t>
      </w:r>
    </w:p>
    <w:p w:rsidR="00007721" w:rsidRPr="00007721" w:rsidRDefault="00007721" w:rsidP="00007721">
      <w:pPr>
        <w:bidi/>
        <w:spacing w:line="360" w:lineRule="auto"/>
        <w:jc w:val="left"/>
        <w:rPr>
          <w:sz w:val="24"/>
          <w:szCs w:val="24"/>
          <w:rtl/>
        </w:rPr>
      </w:pPr>
    </w:p>
    <w:p w:rsidR="00007721" w:rsidRPr="00007721" w:rsidRDefault="00007721" w:rsidP="00685AF9">
      <w:pPr>
        <w:bidi/>
        <w:spacing w:line="360" w:lineRule="auto"/>
        <w:jc w:val="left"/>
        <w:rPr>
          <w:sz w:val="24"/>
          <w:szCs w:val="24"/>
          <w:rtl/>
        </w:rPr>
      </w:pPr>
      <w:r w:rsidRPr="00007721">
        <w:rPr>
          <w:sz w:val="24"/>
          <w:szCs w:val="24"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ثالثاــــ</w:t>
      </w:r>
      <w:r w:rsidRPr="00007721">
        <w:rPr>
          <w:rFonts w:cs="Arial"/>
          <w:sz w:val="24"/>
          <w:szCs w:val="24"/>
          <w:rtl/>
        </w:rPr>
        <w:t xml:space="preserve">  </w:t>
      </w:r>
      <w:r w:rsidRPr="00007721">
        <w:rPr>
          <w:rFonts w:cs="Arial" w:hint="cs"/>
          <w:sz w:val="24"/>
          <w:szCs w:val="24"/>
          <w:rtl/>
        </w:rPr>
        <w:t>للشركة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حق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المشاركة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مع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الشركات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العراقية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والعربية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والاجنبية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الرصينة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لتنفيذ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اعمال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ذات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علاقة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بأهداف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الشركة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داخل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العراق</w:t>
      </w:r>
      <w:r w:rsidRPr="00007721">
        <w:rPr>
          <w:rFonts w:cs="Arial"/>
          <w:sz w:val="24"/>
          <w:szCs w:val="24"/>
          <w:rtl/>
        </w:rPr>
        <w:t xml:space="preserve"> </w:t>
      </w:r>
      <w:bookmarkStart w:id="0" w:name="_GoBack"/>
      <w:bookmarkEnd w:id="0"/>
    </w:p>
    <w:p w:rsidR="00007721" w:rsidRPr="00007721" w:rsidRDefault="00007721" w:rsidP="00007721">
      <w:pPr>
        <w:bidi/>
        <w:spacing w:line="360" w:lineRule="auto"/>
        <w:jc w:val="left"/>
        <w:rPr>
          <w:sz w:val="24"/>
          <w:szCs w:val="24"/>
          <w:rtl/>
        </w:rPr>
      </w:pPr>
    </w:p>
    <w:p w:rsidR="00007721" w:rsidRPr="00007721" w:rsidRDefault="00007721" w:rsidP="00007721">
      <w:pPr>
        <w:bidi/>
        <w:spacing w:line="360" w:lineRule="auto"/>
        <w:jc w:val="left"/>
        <w:rPr>
          <w:sz w:val="24"/>
          <w:szCs w:val="24"/>
          <w:rtl/>
        </w:rPr>
      </w:pPr>
      <w:r w:rsidRPr="00007721">
        <w:rPr>
          <w:rFonts w:cs="Arial" w:hint="cs"/>
          <w:sz w:val="24"/>
          <w:szCs w:val="24"/>
          <w:rtl/>
        </w:rPr>
        <w:t>المادة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ـــــ</w:t>
      </w:r>
      <w:r w:rsidRPr="00007721">
        <w:rPr>
          <w:rFonts w:cs="Arial"/>
          <w:sz w:val="24"/>
          <w:szCs w:val="24"/>
          <w:rtl/>
        </w:rPr>
        <w:t xml:space="preserve"> 2 </w:t>
      </w:r>
      <w:r w:rsidRPr="00007721">
        <w:rPr>
          <w:rFonts w:cs="Arial" w:hint="cs"/>
          <w:sz w:val="24"/>
          <w:szCs w:val="24"/>
          <w:rtl/>
        </w:rPr>
        <w:t>ـــــ</w:t>
      </w:r>
      <w:r w:rsidRPr="00007721">
        <w:rPr>
          <w:rFonts w:cs="Arial"/>
          <w:sz w:val="24"/>
          <w:szCs w:val="24"/>
          <w:rtl/>
        </w:rPr>
        <w:t xml:space="preserve">  </w:t>
      </w:r>
      <w:r w:rsidRPr="00007721">
        <w:rPr>
          <w:rFonts w:cs="Arial" w:hint="cs"/>
          <w:sz w:val="24"/>
          <w:szCs w:val="24"/>
          <w:rtl/>
        </w:rPr>
        <w:t>ينفذ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هذا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القانون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من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تاريخ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نشره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في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الجريدة</w:t>
      </w:r>
      <w:r w:rsidRPr="00007721">
        <w:rPr>
          <w:rFonts w:cs="Arial"/>
          <w:sz w:val="24"/>
          <w:szCs w:val="24"/>
          <w:rtl/>
        </w:rPr>
        <w:t xml:space="preserve"> </w:t>
      </w:r>
      <w:r w:rsidRPr="00007721">
        <w:rPr>
          <w:rFonts w:cs="Arial" w:hint="cs"/>
          <w:sz w:val="24"/>
          <w:szCs w:val="24"/>
          <w:rtl/>
        </w:rPr>
        <w:t>الرسمية</w:t>
      </w:r>
      <w:r w:rsidRPr="00007721">
        <w:rPr>
          <w:sz w:val="24"/>
          <w:szCs w:val="24"/>
        </w:rPr>
        <w:t xml:space="preserve">. </w:t>
      </w:r>
    </w:p>
    <w:p w:rsidR="0028786C" w:rsidRPr="00007721" w:rsidRDefault="0028786C" w:rsidP="00007721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007721" w:rsidRPr="00007721" w:rsidRDefault="00007721" w:rsidP="00007721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007721" w:rsidRPr="00007721" w:rsidRDefault="00007721" w:rsidP="00007721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007721" w:rsidRPr="00007721" w:rsidRDefault="00007721" w:rsidP="00007721">
      <w:pPr>
        <w:bidi/>
        <w:spacing w:line="360" w:lineRule="auto"/>
        <w:jc w:val="left"/>
        <w:rPr>
          <w:sz w:val="24"/>
          <w:szCs w:val="24"/>
        </w:rPr>
      </w:pPr>
    </w:p>
    <w:sectPr w:rsidR="00007721" w:rsidRPr="000077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21"/>
    <w:rsid w:val="00007721"/>
    <w:rsid w:val="0028786C"/>
    <w:rsid w:val="00685AF9"/>
    <w:rsid w:val="0088652A"/>
    <w:rsid w:val="00E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</cp:revision>
  <dcterms:created xsi:type="dcterms:W3CDTF">2015-12-03T06:08:00Z</dcterms:created>
  <dcterms:modified xsi:type="dcterms:W3CDTF">2015-12-03T06:16:00Z</dcterms:modified>
</cp:coreProperties>
</file>