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B2" w:rsidRPr="002027B2" w:rsidRDefault="002027B2" w:rsidP="002027B2">
      <w:pPr>
        <w:shd w:val="clear" w:color="auto" w:fill="FFFFFF"/>
        <w:spacing w:after="0" w:line="240" w:lineRule="auto"/>
        <w:jc w:val="left"/>
        <w:rPr>
          <w:rFonts w:ascii="Yu Mincho" w:eastAsia="Yu Mincho" w:hAnsi="Yu Mincho" w:cs="굴림"/>
          <w:b/>
          <w:bCs/>
          <w:snapToGrid/>
          <w:color w:val="333333"/>
          <w:kern w:val="0"/>
          <w:sz w:val="20"/>
          <w:szCs w:val="20"/>
        </w:rPr>
      </w:pPr>
      <w:r w:rsidRPr="002027B2">
        <w:rPr>
          <w:rFonts w:ascii="Yu Mincho" w:eastAsia="Yu Mincho" w:hAnsi="Yu Mincho" w:cs="굴림" w:hint="eastAsia"/>
          <w:b/>
          <w:bCs/>
          <w:snapToGrid/>
          <w:color w:val="333333"/>
          <w:kern w:val="0"/>
          <w:sz w:val="20"/>
          <w:szCs w:val="20"/>
        </w:rPr>
        <w:t>昭和二十七年運輸省令第九十七号</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4"/>
          <w:szCs w:val="24"/>
        </w:rPr>
      </w:pPr>
      <w:r w:rsidRPr="002027B2">
        <w:rPr>
          <w:rFonts w:ascii="Yu Mincho" w:eastAsia="Yu Mincho" w:hAnsi="Yu Mincho" w:cs="굴림" w:hint="eastAsia"/>
          <w:b/>
          <w:bCs/>
          <w:snapToGrid/>
          <w:color w:val="333333"/>
          <w:kern w:val="0"/>
          <w:sz w:val="24"/>
          <w:szCs w:val="24"/>
        </w:rPr>
        <w:t>船舶区画規程</w:t>
      </w:r>
    </w:p>
    <w:p w:rsidR="002027B2" w:rsidRPr="002027B2" w:rsidRDefault="002027B2" w:rsidP="002027B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船舶区画規程を改正する省令を次のように定める。</w:t>
      </w:r>
    </w:p>
    <w:p w:rsidR="002027B2" w:rsidRDefault="002027B2" w:rsidP="002027B2">
      <w:pPr>
        <w:shd w:val="clear" w:color="auto" w:fill="FFFFFF"/>
        <w:spacing w:after="0" w:line="240" w:lineRule="auto"/>
        <w:jc w:val="left"/>
        <w:rPr>
          <w:rFonts w:ascii="Yu Mincho" w:eastAsiaTheme="minorEastAsia" w:hAnsi="Yu Mincho" w:cs="굴림"/>
          <w:snapToGrid/>
          <w:color w:val="333333"/>
          <w:kern w:val="0"/>
          <w:sz w:val="20"/>
          <w:szCs w:val="20"/>
        </w:rPr>
      </w:pPr>
    </w:p>
    <w:p w:rsidR="002027B2" w:rsidRPr="002027B2" w:rsidRDefault="002027B2" w:rsidP="002027B2">
      <w:pPr>
        <w:shd w:val="clear" w:color="auto" w:fill="FFFFFF"/>
        <w:spacing w:after="0" w:line="240" w:lineRule="auto"/>
        <w:jc w:val="left"/>
        <w:rPr>
          <w:rFonts w:ascii="Yu Mincho" w:eastAsiaTheme="minorEastAsia" w:hAnsi="Yu Mincho" w:cs="굴림" w:hint="eastAsia"/>
          <w:snapToGrid/>
          <w:color w:val="333333"/>
          <w:kern w:val="0"/>
          <w:sz w:val="20"/>
          <w:szCs w:val="20"/>
        </w:rPr>
      </w:pP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第一編　総則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（総トン数）</w:t>
      </w:r>
      <w:bookmarkStart w:id="0" w:name="_GoBack"/>
      <w:bookmarkEnd w:id="0"/>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この省令を適用する場合における総トン数は、</w:t>
      </w:r>
      <w:hyperlink r:id="rId4" w:history="1">
        <w:r w:rsidRPr="002027B2">
          <w:rPr>
            <w:rFonts w:ascii="Yu Mincho" w:eastAsia="Yu Mincho" w:hAnsi="Yu Mincho" w:cs="굴림" w:hint="eastAsia"/>
            <w:snapToGrid/>
            <w:color w:val="3333FF"/>
            <w:kern w:val="0"/>
            <w:sz w:val="20"/>
            <w:szCs w:val="20"/>
            <w:u w:val="single"/>
          </w:rPr>
          <w:t>船舶安全法施行規則</w:t>
        </w:r>
      </w:hyperlink>
      <w:r w:rsidRPr="002027B2">
        <w:rPr>
          <w:rFonts w:ascii="Yu Mincho" w:eastAsia="Yu Mincho" w:hAnsi="Yu Mincho" w:cs="굴림" w:hint="eastAsia"/>
          <w:snapToGrid/>
          <w:color w:val="333333"/>
          <w:kern w:val="0"/>
          <w:sz w:val="20"/>
          <w:szCs w:val="20"/>
        </w:rPr>
        <w:t>（昭和三十八年運輸省令第四十一号）</w:t>
      </w:r>
      <w:hyperlink r:id="rId5" w:anchor="1008" w:history="1">
        <w:r w:rsidRPr="002027B2">
          <w:rPr>
            <w:rFonts w:ascii="Yu Mincho" w:eastAsia="Yu Mincho" w:hAnsi="Yu Mincho" w:cs="굴림" w:hint="eastAsia"/>
            <w:snapToGrid/>
            <w:color w:val="3333FF"/>
            <w:kern w:val="0"/>
            <w:sz w:val="20"/>
            <w:szCs w:val="20"/>
            <w:u w:val="single"/>
          </w:rPr>
          <w:t>第六十六条の二</w:t>
        </w:r>
      </w:hyperlink>
      <w:r w:rsidRPr="002027B2">
        <w:rPr>
          <w:rFonts w:ascii="Yu Mincho" w:eastAsia="Yu Mincho" w:hAnsi="Yu Mincho" w:cs="굴림" w:hint="eastAsia"/>
          <w:snapToGrid/>
          <w:color w:val="333333"/>
          <w:kern w:val="0"/>
          <w:sz w:val="20"/>
          <w:szCs w:val="20"/>
        </w:rPr>
        <w:t>の総トン数とする。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（定義）</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第二条　</w:t>
      </w:r>
      <w:r w:rsidRPr="002027B2">
        <w:rPr>
          <w:rFonts w:ascii="Yu Mincho" w:eastAsia="Yu Mincho" w:hAnsi="Yu Mincho" w:cs="굴림" w:hint="eastAsia"/>
          <w:snapToGrid/>
          <w:color w:val="333333"/>
          <w:kern w:val="0"/>
          <w:sz w:val="20"/>
          <w:szCs w:val="20"/>
        </w:rPr>
        <w:t>この省令において「貨物船」とは、旅客船、タンカー（ばら積みの固体貨物の輸送のための構造を有するものを除く。）及び漁船以外の船舶をいう。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この省令において「タンカー」とは、その貨物倉の大部分がばら積みの液体貨物の輸送のための構造を有する船舶（専らばら積みの油（</w:t>
      </w:r>
      <w:hyperlink r:id="rId6" w:history="1">
        <w:r w:rsidRPr="002027B2">
          <w:rPr>
            <w:rFonts w:ascii="Yu Mincho" w:eastAsia="Yu Mincho" w:hAnsi="Yu Mincho" w:cs="굴림" w:hint="eastAsia"/>
            <w:snapToGrid/>
            <w:color w:val="3333FF"/>
            <w:kern w:val="0"/>
            <w:sz w:val="20"/>
            <w:szCs w:val="20"/>
            <w:u w:val="single"/>
          </w:rPr>
          <w:t>海洋汚染等及び海上災害の防止に関する法律</w:t>
        </w:r>
      </w:hyperlink>
      <w:r w:rsidRPr="002027B2">
        <w:rPr>
          <w:rFonts w:ascii="Yu Mincho" w:eastAsia="Yu Mincho" w:hAnsi="Yu Mincho" w:cs="굴림" w:hint="eastAsia"/>
          <w:snapToGrid/>
          <w:color w:val="333333"/>
          <w:kern w:val="0"/>
          <w:sz w:val="20"/>
          <w:szCs w:val="20"/>
        </w:rPr>
        <w:t>（昭和四十五年法律第百三十六号）第三条第二号に規定する油をいう。第六十六条において同じ。）以外の貨物の輸送の用に供されるものを除く。）</w:t>
      </w:r>
      <w:proofErr w:type="spellStart"/>
      <w:r w:rsidRPr="002027B2">
        <w:rPr>
          <w:rFonts w:ascii="Yu Mincho" w:eastAsia="Yu Mincho" w:hAnsi="Yu Mincho" w:cs="굴림" w:hint="eastAsia"/>
          <w:snapToGrid/>
          <w:color w:val="333333"/>
          <w:kern w:val="0"/>
          <w:sz w:val="20"/>
          <w:szCs w:val="20"/>
        </w:rPr>
        <w:t>をいう</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この省令において「漁船」とは、</w:t>
      </w:r>
      <w:hyperlink r:id="rId7" w:anchor="6" w:history="1">
        <w:r w:rsidRPr="002027B2">
          <w:rPr>
            <w:rFonts w:ascii="Yu Mincho" w:eastAsia="Yu Mincho" w:hAnsi="Yu Mincho" w:cs="굴림" w:hint="eastAsia"/>
            <w:snapToGrid/>
            <w:color w:val="3333FF"/>
            <w:kern w:val="0"/>
            <w:sz w:val="20"/>
            <w:szCs w:val="20"/>
            <w:u w:val="single"/>
          </w:rPr>
          <w:t>船舶安全法施行規則第一条第二項第一号</w:t>
        </w:r>
      </w:hyperlink>
      <w:r w:rsidRPr="002027B2">
        <w:rPr>
          <w:rFonts w:ascii="Yu Mincho" w:eastAsia="Yu Mincho" w:hAnsi="Yu Mincho" w:cs="굴림" w:hint="eastAsia"/>
          <w:snapToGrid/>
          <w:color w:val="333333"/>
          <w:kern w:val="0"/>
          <w:sz w:val="20"/>
          <w:szCs w:val="20"/>
        </w:rPr>
        <w:t>の船舶をいう。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この省令において「バルクキャリア」とは、主として貨物（液体貨物を除く。）をばら積みして運送する総トン数五百トン以上の貨物船又はタンカーをいう。ただし、国際航海（</w:t>
      </w:r>
      <w:hyperlink r:id="rId8" w:anchor="4" w:history="1">
        <w:r w:rsidRPr="002027B2">
          <w:rPr>
            <w:rFonts w:ascii="Yu Mincho" w:eastAsia="Yu Mincho" w:hAnsi="Yu Mincho" w:cs="굴림" w:hint="eastAsia"/>
            <w:snapToGrid/>
            <w:color w:val="3333FF"/>
            <w:kern w:val="0"/>
            <w:sz w:val="20"/>
            <w:szCs w:val="20"/>
            <w:u w:val="single"/>
          </w:rPr>
          <w:t>船舶安全法施行規則第一条第一項</w:t>
        </w:r>
      </w:hyperlink>
      <w:r w:rsidRPr="002027B2">
        <w:rPr>
          <w:rFonts w:ascii="Yu Mincho" w:eastAsia="Yu Mincho" w:hAnsi="Yu Mincho" w:cs="굴림" w:hint="eastAsia"/>
          <w:snapToGrid/>
          <w:color w:val="333333"/>
          <w:kern w:val="0"/>
          <w:sz w:val="20"/>
          <w:szCs w:val="20"/>
        </w:rPr>
        <w:t>の国際航海をいう。以下同じ。）に従事しない船舶にあつては、遠洋区域又は近海区域を航行区域とするもの（</w:t>
      </w:r>
      <w:hyperlink r:id="rId9" w:history="1">
        <w:r w:rsidRPr="002027B2">
          <w:rPr>
            <w:rFonts w:ascii="Yu Mincho" w:eastAsia="Yu Mincho" w:hAnsi="Yu Mincho" w:cs="굴림" w:hint="eastAsia"/>
            <w:snapToGrid/>
            <w:color w:val="3333FF"/>
            <w:kern w:val="0"/>
            <w:sz w:val="20"/>
            <w:szCs w:val="20"/>
            <w:u w:val="single"/>
          </w:rPr>
          <w:t>船舶救命設備規則</w:t>
        </w:r>
      </w:hyperlink>
      <w:r w:rsidRPr="002027B2">
        <w:rPr>
          <w:rFonts w:ascii="Yu Mincho" w:eastAsia="Yu Mincho" w:hAnsi="Yu Mincho" w:cs="굴림" w:hint="eastAsia"/>
          <w:snapToGrid/>
          <w:color w:val="333333"/>
          <w:kern w:val="0"/>
          <w:sz w:val="20"/>
          <w:szCs w:val="20"/>
        </w:rPr>
        <w:t>（昭和四十年運輸省令第三十六号）</w:t>
      </w:r>
      <w:hyperlink r:id="rId10" w:anchor="13" w:history="1">
        <w:r w:rsidRPr="002027B2">
          <w:rPr>
            <w:rFonts w:ascii="Yu Mincho" w:eastAsia="Yu Mincho" w:hAnsi="Yu Mincho" w:cs="굴림" w:hint="eastAsia"/>
            <w:snapToGrid/>
            <w:color w:val="3333FF"/>
            <w:kern w:val="0"/>
            <w:sz w:val="20"/>
            <w:szCs w:val="20"/>
            <w:u w:val="single"/>
          </w:rPr>
          <w:t>第一条の二第七項</w:t>
        </w:r>
      </w:hyperlink>
      <w:r w:rsidRPr="002027B2">
        <w:rPr>
          <w:rFonts w:ascii="Yu Mincho" w:eastAsia="Yu Mincho" w:hAnsi="Yu Mincho" w:cs="굴림" w:hint="eastAsia"/>
          <w:snapToGrid/>
          <w:color w:val="333333"/>
          <w:kern w:val="0"/>
          <w:sz w:val="20"/>
          <w:szCs w:val="20"/>
        </w:rPr>
        <w:t>に規定する限定近海船を除く。）に限る。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この省令において「ロールオン・ロールオフ旅客船」とは、</w:t>
      </w:r>
      <w:hyperlink r:id="rId11" w:history="1">
        <w:r w:rsidRPr="002027B2">
          <w:rPr>
            <w:rFonts w:ascii="Yu Mincho" w:eastAsia="Yu Mincho" w:hAnsi="Yu Mincho" w:cs="굴림" w:hint="eastAsia"/>
            <w:snapToGrid/>
            <w:color w:val="3333FF"/>
            <w:kern w:val="0"/>
            <w:sz w:val="20"/>
            <w:szCs w:val="20"/>
            <w:u w:val="single"/>
          </w:rPr>
          <w:t>船舶設備規程</w:t>
        </w:r>
      </w:hyperlink>
      <w:r w:rsidRPr="002027B2">
        <w:rPr>
          <w:rFonts w:ascii="Yu Mincho" w:eastAsia="Yu Mincho" w:hAnsi="Yu Mincho" w:cs="굴림" w:hint="eastAsia"/>
          <w:snapToGrid/>
          <w:color w:val="333333"/>
          <w:kern w:val="0"/>
          <w:sz w:val="20"/>
          <w:szCs w:val="20"/>
        </w:rPr>
        <w:t>（昭和九年逓信省令第六号）</w:t>
      </w:r>
      <w:hyperlink r:id="rId12" w:anchor="16" w:history="1">
        <w:r w:rsidRPr="002027B2">
          <w:rPr>
            <w:rFonts w:ascii="Yu Mincho" w:eastAsia="Yu Mincho" w:hAnsi="Yu Mincho" w:cs="굴림" w:hint="eastAsia"/>
            <w:snapToGrid/>
            <w:color w:val="3333FF"/>
            <w:kern w:val="0"/>
            <w:sz w:val="20"/>
            <w:szCs w:val="20"/>
            <w:u w:val="single"/>
          </w:rPr>
          <w:t>第二条第四項</w:t>
        </w:r>
      </w:hyperlink>
      <w:r w:rsidRPr="002027B2">
        <w:rPr>
          <w:rFonts w:ascii="Yu Mincho" w:eastAsia="Yu Mincho" w:hAnsi="Yu Mincho" w:cs="굴림" w:hint="eastAsia"/>
          <w:snapToGrid/>
          <w:color w:val="333333"/>
          <w:kern w:val="0"/>
          <w:sz w:val="20"/>
          <w:szCs w:val="20"/>
        </w:rPr>
        <w:t>のロールオン・ロールオフ旅客船をいう。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この省令において「極海域航行船」とは、</w:t>
      </w:r>
      <w:hyperlink r:id="rId13" w:anchor="18" w:history="1">
        <w:r w:rsidRPr="002027B2">
          <w:rPr>
            <w:rFonts w:ascii="Yu Mincho" w:eastAsia="Yu Mincho" w:hAnsi="Yu Mincho" w:cs="굴림" w:hint="eastAsia"/>
            <w:snapToGrid/>
            <w:color w:val="3333FF"/>
            <w:kern w:val="0"/>
            <w:sz w:val="20"/>
            <w:szCs w:val="20"/>
            <w:u w:val="single"/>
          </w:rPr>
          <w:t>船舶設備規程第二条第六項</w:t>
        </w:r>
      </w:hyperlink>
      <w:r w:rsidRPr="002027B2">
        <w:rPr>
          <w:rFonts w:ascii="Yu Mincho" w:eastAsia="Yu Mincho" w:hAnsi="Yu Mincho" w:cs="굴림" w:hint="eastAsia"/>
          <w:snapToGrid/>
          <w:color w:val="333333"/>
          <w:kern w:val="0"/>
          <w:sz w:val="20"/>
          <w:szCs w:val="20"/>
        </w:rPr>
        <w:t>に規定する極海域航行船であつて、極海域（</w:t>
      </w:r>
      <w:hyperlink r:id="rId14" w:anchor="18" w:history="1">
        <w:r w:rsidRPr="002027B2">
          <w:rPr>
            <w:rFonts w:ascii="Yu Mincho" w:eastAsia="Yu Mincho" w:hAnsi="Yu Mincho" w:cs="굴림" w:hint="eastAsia"/>
            <w:snapToGrid/>
            <w:color w:val="3333FF"/>
            <w:kern w:val="0"/>
            <w:sz w:val="20"/>
            <w:szCs w:val="20"/>
            <w:u w:val="single"/>
          </w:rPr>
          <w:t>同項</w:t>
        </w:r>
      </w:hyperlink>
      <w:r w:rsidRPr="002027B2">
        <w:rPr>
          <w:rFonts w:ascii="Yu Mincho" w:eastAsia="Yu Mincho" w:hAnsi="Yu Mincho" w:cs="굴림" w:hint="eastAsia"/>
          <w:snapToGrid/>
          <w:color w:val="333333"/>
          <w:kern w:val="0"/>
          <w:sz w:val="20"/>
          <w:szCs w:val="20"/>
        </w:rPr>
        <w:t>に規定する極海域をいう。以下同じ。）のうち厚さ〇・三メートル以上の海氷がある海域を航行するように設計されたものをいう。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７　</w:t>
      </w:r>
      <w:r w:rsidRPr="002027B2">
        <w:rPr>
          <w:rFonts w:ascii="Yu Mincho" w:eastAsia="Yu Mincho" w:hAnsi="Yu Mincho" w:cs="굴림" w:hint="eastAsia"/>
          <w:snapToGrid/>
          <w:color w:val="333333"/>
          <w:kern w:val="0"/>
          <w:sz w:val="20"/>
          <w:szCs w:val="20"/>
        </w:rPr>
        <w:t>この省令において「隔壁甲板」とは、横置水密隔壁（以下「横置隔壁」という。）の上端及び外板に接する甲板であり、かつ、船舶が損傷を受け、浸水した場合においても没水しない甲板であるものをいう。ただし、貨物船及びタンカーにあつては、乾</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甲板を隔壁甲板とすることができる。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８　</w:t>
      </w:r>
      <w:r w:rsidRPr="002027B2">
        <w:rPr>
          <w:rFonts w:ascii="Yu Mincho" w:eastAsia="Yu Mincho" w:hAnsi="Yu Mincho" w:cs="굴림" w:hint="eastAsia"/>
          <w:snapToGrid/>
          <w:color w:val="333333"/>
          <w:kern w:val="0"/>
          <w:sz w:val="20"/>
          <w:szCs w:val="20"/>
        </w:rPr>
        <w:t>この省令において「乾</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甲板」とは、</w:t>
      </w:r>
      <w:hyperlink r:id="rId15" w:history="1">
        <w:r w:rsidRPr="002027B2">
          <w:rPr>
            <w:rFonts w:ascii="Yu Mincho" w:eastAsia="Yu Mincho" w:hAnsi="Yu Mincho" w:cs="굴림" w:hint="eastAsia"/>
            <w:snapToGrid/>
            <w:color w:val="3333FF"/>
            <w:kern w:val="0"/>
            <w:sz w:val="20"/>
            <w:szCs w:val="20"/>
            <w:u w:val="single"/>
          </w:rPr>
          <w:t>満載喫水線規則</w:t>
        </w:r>
      </w:hyperlink>
      <w:r w:rsidRPr="002027B2">
        <w:rPr>
          <w:rFonts w:ascii="Yu Mincho" w:eastAsia="Yu Mincho" w:hAnsi="Yu Mincho" w:cs="굴림" w:hint="eastAsia"/>
          <w:snapToGrid/>
          <w:color w:val="333333"/>
          <w:kern w:val="0"/>
          <w:sz w:val="20"/>
          <w:szCs w:val="20"/>
        </w:rPr>
        <w:t>（昭和四十三年運輸省令第三十三号）</w:t>
      </w:r>
      <w:hyperlink r:id="rId16" w:anchor="6" w:history="1">
        <w:r w:rsidRPr="002027B2">
          <w:rPr>
            <w:rFonts w:ascii="Yu Mincho" w:eastAsia="Yu Mincho" w:hAnsi="Yu Mincho" w:cs="굴림" w:hint="eastAsia"/>
            <w:snapToGrid/>
            <w:color w:val="3333FF"/>
            <w:kern w:val="0"/>
            <w:sz w:val="20"/>
            <w:szCs w:val="20"/>
            <w:u w:val="single"/>
          </w:rPr>
          <w:t>第二条第一項</w:t>
        </w:r>
      </w:hyperlink>
      <w:r w:rsidRPr="002027B2">
        <w:rPr>
          <w:rFonts w:ascii="Yu Mincho" w:eastAsia="Yu Mincho" w:hAnsi="Yu Mincho" w:cs="굴림" w:hint="eastAsia"/>
          <w:snapToGrid/>
          <w:color w:val="333333"/>
          <w:kern w:val="0"/>
          <w:sz w:val="20"/>
          <w:szCs w:val="20"/>
        </w:rPr>
        <w:t>の乾</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甲板をいう。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９　</w:t>
      </w:r>
      <w:r w:rsidRPr="002027B2">
        <w:rPr>
          <w:rFonts w:ascii="Yu Mincho" w:eastAsia="Yu Mincho" w:hAnsi="Yu Mincho" w:cs="굴림" w:hint="eastAsia"/>
          <w:snapToGrid/>
          <w:color w:val="333333"/>
          <w:kern w:val="0"/>
          <w:sz w:val="20"/>
          <w:szCs w:val="20"/>
        </w:rPr>
        <w:t>この省令において「船首垂線」とは、</w:t>
      </w:r>
      <w:hyperlink r:id="rId17" w:anchor="14" w:history="1">
        <w:r w:rsidRPr="002027B2">
          <w:rPr>
            <w:rFonts w:ascii="Yu Mincho" w:eastAsia="Yu Mincho" w:hAnsi="Yu Mincho" w:cs="굴림" w:hint="eastAsia"/>
            <w:snapToGrid/>
            <w:color w:val="3333FF"/>
            <w:kern w:val="0"/>
            <w:sz w:val="20"/>
            <w:szCs w:val="20"/>
            <w:u w:val="single"/>
          </w:rPr>
          <w:t>満載喫水線規則第五条</w:t>
        </w:r>
      </w:hyperlink>
      <w:r w:rsidRPr="002027B2">
        <w:rPr>
          <w:rFonts w:ascii="Yu Mincho" w:eastAsia="Yu Mincho" w:hAnsi="Yu Mincho" w:cs="굴림" w:hint="eastAsia"/>
          <w:snapToGrid/>
          <w:color w:val="333333"/>
          <w:kern w:val="0"/>
          <w:sz w:val="20"/>
          <w:szCs w:val="20"/>
        </w:rPr>
        <w:t>の船首垂線をいう。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１０　</w:t>
      </w:r>
      <w:r w:rsidRPr="002027B2">
        <w:rPr>
          <w:rFonts w:ascii="Yu Mincho" w:eastAsia="Yu Mincho" w:hAnsi="Yu Mincho" w:cs="굴림" w:hint="eastAsia"/>
          <w:snapToGrid/>
          <w:color w:val="333333"/>
          <w:kern w:val="0"/>
          <w:sz w:val="20"/>
          <w:szCs w:val="20"/>
        </w:rPr>
        <w:t>この省令において「船の長さ」とは、</w:t>
      </w:r>
      <w:hyperlink r:id="rId18" w:anchor="12" w:history="1">
        <w:r w:rsidRPr="002027B2">
          <w:rPr>
            <w:rFonts w:ascii="Yu Mincho" w:eastAsia="Yu Mincho" w:hAnsi="Yu Mincho" w:cs="굴림" w:hint="eastAsia"/>
            <w:snapToGrid/>
            <w:color w:val="3333FF"/>
            <w:kern w:val="0"/>
            <w:sz w:val="20"/>
            <w:szCs w:val="20"/>
            <w:u w:val="single"/>
          </w:rPr>
          <w:t>満載喫水線規則第四条</w:t>
        </w:r>
      </w:hyperlink>
      <w:r w:rsidRPr="002027B2">
        <w:rPr>
          <w:rFonts w:ascii="Yu Mincho" w:eastAsia="Yu Mincho" w:hAnsi="Yu Mincho" w:cs="굴림" w:hint="eastAsia"/>
          <w:snapToGrid/>
          <w:color w:val="333333"/>
          <w:kern w:val="0"/>
          <w:sz w:val="20"/>
          <w:szCs w:val="20"/>
        </w:rPr>
        <w:t>の船の長さをいう。この場合において、船の長さはＬｆで示すものとし、その単位は、メートルとする。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１１　</w:t>
      </w:r>
      <w:r w:rsidRPr="002027B2">
        <w:rPr>
          <w:rFonts w:ascii="Yu Mincho" w:eastAsia="Yu Mincho" w:hAnsi="Yu Mincho" w:cs="굴림" w:hint="eastAsia"/>
          <w:snapToGrid/>
          <w:color w:val="333333"/>
          <w:kern w:val="0"/>
          <w:sz w:val="20"/>
          <w:szCs w:val="20"/>
        </w:rPr>
        <w:t>この省令において「区画についての船の長さ」とは、最高区画喫水において垂直方向の浸水範囲を制限する甲板より下方の船体の前端と後端の間の型長さをいう。この場合において、区画についての船の長さはＬｓで示すものとし、その単位は、メートル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１２　</w:t>
      </w:r>
      <w:r w:rsidRPr="002027B2">
        <w:rPr>
          <w:rFonts w:ascii="Yu Mincho" w:eastAsia="Yu Mincho" w:hAnsi="Yu Mincho" w:cs="굴림" w:hint="eastAsia"/>
          <w:snapToGrid/>
          <w:color w:val="333333"/>
          <w:kern w:val="0"/>
          <w:sz w:val="20"/>
          <w:szCs w:val="20"/>
        </w:rPr>
        <w:t>この省令において「区画についての船の幅」とは、最高区画喫水又はその下方における相対するフレームの外面間の最大幅をいう。この場合において、区画についての船の幅はＢｓで示すものとし、その単位は、メートル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１３　</w:t>
      </w:r>
      <w:r w:rsidRPr="002027B2">
        <w:rPr>
          <w:rFonts w:ascii="Yu Mincho" w:eastAsia="Yu Mincho" w:hAnsi="Yu Mincho" w:cs="굴림" w:hint="eastAsia"/>
          <w:snapToGrid/>
          <w:color w:val="333333"/>
          <w:kern w:val="0"/>
          <w:sz w:val="20"/>
          <w:szCs w:val="20"/>
        </w:rPr>
        <w:t>この省令において「最高区画喫水」とは、</w:t>
      </w:r>
      <w:hyperlink r:id="rId19" w:anchor="140" w:history="1">
        <w:r w:rsidRPr="002027B2">
          <w:rPr>
            <w:rFonts w:ascii="Yu Mincho" w:eastAsia="Yu Mincho" w:hAnsi="Yu Mincho" w:cs="굴림" w:hint="eastAsia"/>
            <w:snapToGrid/>
            <w:color w:val="3333FF"/>
            <w:kern w:val="0"/>
            <w:sz w:val="20"/>
            <w:szCs w:val="20"/>
            <w:u w:val="single"/>
          </w:rPr>
          <w:t>満載喫水線規則第三十六条</w:t>
        </w:r>
      </w:hyperlink>
      <w:r w:rsidRPr="002027B2">
        <w:rPr>
          <w:rFonts w:ascii="Yu Mincho" w:eastAsia="Yu Mincho" w:hAnsi="Yu Mincho" w:cs="굴림" w:hint="eastAsia"/>
          <w:snapToGrid/>
          <w:color w:val="333333"/>
          <w:kern w:val="0"/>
          <w:sz w:val="20"/>
          <w:szCs w:val="20"/>
        </w:rPr>
        <w:t>に規定する夏期満載喫水線（</w:t>
      </w:r>
      <w:hyperlink r:id="rId20" w:anchor="267" w:history="1">
        <w:r w:rsidRPr="002027B2">
          <w:rPr>
            <w:rFonts w:ascii="Yu Mincho" w:eastAsia="Yu Mincho" w:hAnsi="Yu Mincho" w:cs="굴림" w:hint="eastAsia"/>
            <w:snapToGrid/>
            <w:color w:val="3333FF"/>
            <w:kern w:val="0"/>
            <w:sz w:val="20"/>
            <w:szCs w:val="20"/>
            <w:u w:val="single"/>
          </w:rPr>
          <w:t>同令第六十五条の二</w:t>
        </w:r>
      </w:hyperlink>
      <w:r w:rsidRPr="002027B2">
        <w:rPr>
          <w:rFonts w:ascii="Yu Mincho" w:eastAsia="Yu Mincho" w:hAnsi="Yu Mincho" w:cs="굴림" w:hint="eastAsia"/>
          <w:snapToGrid/>
          <w:color w:val="333333"/>
          <w:kern w:val="0"/>
          <w:sz w:val="20"/>
          <w:szCs w:val="20"/>
        </w:rPr>
        <w:t>（</w:t>
      </w:r>
      <w:hyperlink r:id="rId21" w:anchor="304" w:history="1">
        <w:r w:rsidRPr="002027B2">
          <w:rPr>
            <w:rFonts w:ascii="Yu Mincho" w:eastAsia="Yu Mincho" w:hAnsi="Yu Mincho" w:cs="굴림" w:hint="eastAsia"/>
            <w:snapToGrid/>
            <w:color w:val="3333FF"/>
            <w:kern w:val="0"/>
            <w:sz w:val="20"/>
            <w:szCs w:val="20"/>
            <w:u w:val="single"/>
          </w:rPr>
          <w:t>同令第六十六条</w:t>
        </w:r>
      </w:hyperlink>
      <w:r w:rsidRPr="002027B2">
        <w:rPr>
          <w:rFonts w:ascii="Yu Mincho" w:eastAsia="Yu Mincho" w:hAnsi="Yu Mincho" w:cs="굴림" w:hint="eastAsia"/>
          <w:snapToGrid/>
          <w:color w:val="333333"/>
          <w:kern w:val="0"/>
          <w:sz w:val="20"/>
          <w:szCs w:val="20"/>
        </w:rPr>
        <w:t>の規定により準用する場合を含む。）に規定する海水満載喫水線を有する船舶にあつては当該海水満載喫水線、夏期満載喫水線及び海水満載喫水線を有しない船舶にあつては計画満載喫水線）における喫水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１４　</w:t>
      </w:r>
      <w:r w:rsidRPr="002027B2">
        <w:rPr>
          <w:rFonts w:ascii="Yu Mincho" w:eastAsia="Yu Mincho" w:hAnsi="Yu Mincho" w:cs="굴림" w:hint="eastAsia"/>
          <w:snapToGrid/>
          <w:color w:val="333333"/>
          <w:kern w:val="0"/>
          <w:sz w:val="20"/>
          <w:szCs w:val="20"/>
        </w:rPr>
        <w:t>この省令において「軽荷航海喫水」とは、航海状態における最も浅い喫水をいう。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１５　</w:t>
      </w:r>
      <w:r w:rsidRPr="002027B2">
        <w:rPr>
          <w:rFonts w:ascii="Yu Mincho" w:eastAsia="Yu Mincho" w:hAnsi="Yu Mincho" w:cs="굴림" w:hint="eastAsia"/>
          <w:snapToGrid/>
          <w:color w:val="333333"/>
          <w:kern w:val="0"/>
          <w:sz w:val="20"/>
          <w:szCs w:val="20"/>
        </w:rPr>
        <w:t>この省令において「部分区画喫水」とは、軽荷航海喫水に軽荷航海喫水と最高区画喫水との差の六〇パーセントを加えた喫水をいう。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１６　</w:t>
      </w:r>
      <w:r w:rsidRPr="002027B2">
        <w:rPr>
          <w:rFonts w:ascii="Yu Mincho" w:eastAsia="Yu Mincho" w:hAnsi="Yu Mincho" w:cs="굴림" w:hint="eastAsia"/>
          <w:snapToGrid/>
          <w:color w:val="333333"/>
          <w:kern w:val="0"/>
          <w:sz w:val="20"/>
          <w:szCs w:val="20"/>
        </w:rPr>
        <w:t>この省令において「キール線」とは、船の長さの中央において、船体中心線におけるキールの上面を通り、キールの傾斜に平行な線をいう。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１７　</w:t>
      </w:r>
      <w:r w:rsidRPr="002027B2">
        <w:rPr>
          <w:rFonts w:ascii="Yu Mincho" w:eastAsia="Yu Mincho" w:hAnsi="Yu Mincho" w:cs="굴림" w:hint="eastAsia"/>
          <w:snapToGrid/>
          <w:color w:val="333333"/>
          <w:kern w:val="0"/>
          <w:sz w:val="20"/>
          <w:szCs w:val="20"/>
        </w:rPr>
        <w:t>この省令において「喫水」とは、区画についての船の長さの中央におけるキール線から喫水線までの垂直距離をいう。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１８　</w:t>
      </w:r>
      <w:r w:rsidRPr="002027B2">
        <w:rPr>
          <w:rFonts w:ascii="Yu Mincho" w:eastAsia="Yu Mincho" w:hAnsi="Yu Mincho" w:cs="굴림" w:hint="eastAsia"/>
          <w:snapToGrid/>
          <w:color w:val="333333"/>
          <w:kern w:val="0"/>
          <w:sz w:val="20"/>
          <w:szCs w:val="20"/>
        </w:rPr>
        <w:t>この省令において「機関室区域」とは、主機関並びに推進の用に供する補助機関、ボイラー及び電動機（以下「補助機関等」という。）が設備されている場所を限つている水密区画をいう。ただし、主機関又は補助機関等の配置が通常のものと異なつている船舶の機関室区域は、管海官庁の承認を得て決定す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１９　</w:t>
      </w:r>
      <w:r w:rsidRPr="002027B2">
        <w:rPr>
          <w:rFonts w:ascii="Yu Mincho" w:eastAsia="Yu Mincho" w:hAnsi="Yu Mincho" w:cs="굴림" w:hint="eastAsia"/>
          <w:snapToGrid/>
          <w:color w:val="333333"/>
          <w:kern w:val="0"/>
          <w:sz w:val="20"/>
          <w:szCs w:val="20"/>
        </w:rPr>
        <w:t>この省令において「旅客室」とは、手荷物室、貯蔵品庫、食料品庫及び郵便物室以外の旅客の居住又は使用に充てる場所をいう。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２０　</w:t>
      </w:r>
      <w:r w:rsidRPr="002027B2">
        <w:rPr>
          <w:rFonts w:ascii="Yu Mincho" w:eastAsia="Yu Mincho" w:hAnsi="Yu Mincho" w:cs="굴림" w:hint="eastAsia"/>
          <w:snapToGrid/>
          <w:color w:val="333333"/>
          <w:kern w:val="0"/>
          <w:sz w:val="20"/>
          <w:szCs w:val="20"/>
        </w:rPr>
        <w:t>この省令において「船員等室」とは、手荷物室、貯蔵品庫、食料品庫及び郵便物室以外の船員等（旅客以外の乗船者をいう。）の居住又は使用に充てる場所をいう。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２１　</w:t>
      </w:r>
      <w:r w:rsidRPr="002027B2">
        <w:rPr>
          <w:rFonts w:ascii="Yu Mincho" w:eastAsia="Yu Mincho" w:hAnsi="Yu Mincho" w:cs="굴림" w:hint="eastAsia"/>
          <w:snapToGrid/>
          <w:color w:val="333333"/>
          <w:kern w:val="0"/>
          <w:sz w:val="20"/>
          <w:szCs w:val="20"/>
        </w:rPr>
        <w:t>この省令において「浸水率」とは、ある場所のうち水が占めることができる容積とその場所の全容積との百分率をいう。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２２　</w:t>
      </w:r>
      <w:r w:rsidRPr="002027B2">
        <w:rPr>
          <w:rFonts w:ascii="Yu Mincho" w:eastAsia="Yu Mincho" w:hAnsi="Yu Mincho" w:cs="굴림" w:hint="eastAsia"/>
          <w:snapToGrid/>
          <w:color w:val="333333"/>
          <w:kern w:val="0"/>
          <w:sz w:val="20"/>
          <w:szCs w:val="20"/>
        </w:rPr>
        <w:t>この省令において「最大氷海喫水線」とは、極海域を航行する場合の航海状態のうち、船首材の前端において最大喫水となる状態における喫水線上の船首材の前端の点と船尾外板の後端面において最大喫水となる状態における喫水線上の船尾外板の後端面の点を結んだ線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２３　</w:t>
      </w:r>
      <w:r w:rsidRPr="002027B2">
        <w:rPr>
          <w:rFonts w:ascii="Yu Mincho" w:eastAsia="Yu Mincho" w:hAnsi="Yu Mincho" w:cs="굴림" w:hint="eastAsia"/>
          <w:snapToGrid/>
          <w:color w:val="333333"/>
          <w:kern w:val="0"/>
          <w:sz w:val="20"/>
          <w:szCs w:val="20"/>
        </w:rPr>
        <w:t>この省令において「最大氷海喫水」とは、キール線から最大氷海喫水線までの垂直距離をいう。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２４　</w:t>
      </w:r>
      <w:r w:rsidRPr="002027B2">
        <w:rPr>
          <w:rFonts w:ascii="Yu Mincho" w:eastAsia="Yu Mincho" w:hAnsi="Yu Mincho" w:cs="굴림" w:hint="eastAsia"/>
          <w:snapToGrid/>
          <w:color w:val="333333"/>
          <w:kern w:val="0"/>
          <w:sz w:val="20"/>
          <w:szCs w:val="20"/>
        </w:rPr>
        <w:t>この省令において「最大氷海喫水線長さ」とは、最大氷海喫水線の全長をいう。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（ある場所の容積）</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第九条　</w:t>
      </w:r>
      <w:r w:rsidRPr="002027B2">
        <w:rPr>
          <w:rFonts w:ascii="Yu Mincho" w:eastAsia="Yu Mincho" w:hAnsi="Yu Mincho" w:cs="굴림" w:hint="eastAsia"/>
          <w:snapToGrid/>
          <w:color w:val="333333"/>
          <w:kern w:val="0"/>
          <w:sz w:val="20"/>
          <w:szCs w:val="20"/>
        </w:rPr>
        <w:t>この省令で「ある場所の容積」は、外板又は隔壁板のモールデツド・ラインまで計算するものとする。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容積の単位は、立方メートルとする。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（用途の標準数）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第十条　</w:t>
      </w:r>
      <w:r w:rsidRPr="002027B2">
        <w:rPr>
          <w:rFonts w:ascii="Yu Mincho" w:eastAsia="Yu Mincho" w:hAnsi="Yu Mincho" w:cs="굴림" w:hint="eastAsia"/>
          <w:snapToGrid/>
          <w:color w:val="333333"/>
          <w:kern w:val="0"/>
          <w:sz w:val="20"/>
          <w:szCs w:val="20"/>
        </w:rPr>
        <w:t>船舶の用途の標準数（以下「標準数」という。）は、次の算式で定めなければならない。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Ｐ１がＰより大きいとき</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７２（Ｍ＋２Ｐ１）／（Ｖ＋Ｐ１－Ｐ）</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Ｐ１がＰより大きくないとき</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７２（Ｍ＋２Ｐ）／</w:t>
      </w:r>
      <w:proofErr w:type="spellStart"/>
      <w:r w:rsidRPr="002027B2">
        <w:rPr>
          <w:rFonts w:ascii="Yu Mincho" w:eastAsia="Yu Mincho" w:hAnsi="Yu Mincho" w:cs="굴림" w:hint="eastAsia"/>
          <w:snapToGrid/>
          <w:color w:val="333333"/>
          <w:kern w:val="0"/>
          <w:sz w:val="20"/>
          <w:szCs w:val="20"/>
        </w:rPr>
        <w:t>Ｖ</w:t>
      </w:r>
      <w:proofErr w:type="spellEnd"/>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Ｍは、隔壁甲板下にある機関室区域の容積。ただし、機関室区域の前方及び後方において二重底の内底板の上方に常設燃料タンクがあるときは、その容積をこれに加えたもの。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Ｐは、隔壁甲板下にある旅客室及び船員等室の容積</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Ｐ１は、次項又は第三項に規定する仮想容積</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Ｖは、隔壁甲板下の全容積</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仮想容積Ｐ１は、次の算式で定めるものとする。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Ｐ１＝ＫＮｐ</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Ｎｐは、旅客定員</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Ｋは、０．０５６Ｌｓ（立方メートル）</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３　</w:t>
      </w:r>
      <w:r w:rsidRPr="002027B2">
        <w:rPr>
          <w:rFonts w:ascii="Yu Mincho" w:eastAsia="Yu Mincho" w:hAnsi="Yu Mincho" w:cs="굴림" w:hint="eastAsia"/>
          <w:snapToGrid/>
          <w:color w:val="333333"/>
          <w:kern w:val="0"/>
          <w:sz w:val="20"/>
          <w:szCs w:val="20"/>
        </w:rPr>
        <w:t>前項の算式のＫＮｐの値が、Ｐ及び隔壁甲板より上方にある旅客室の容積の和より大きいときは、この和及びＫＮｐの三分の二のうち、いずれか大きいものをＰ１とする。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（同等効力）</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第十条の二　</w:t>
      </w:r>
      <w:r w:rsidRPr="002027B2">
        <w:rPr>
          <w:rFonts w:ascii="Yu Mincho" w:eastAsia="Yu Mincho" w:hAnsi="Yu Mincho" w:cs="굴림" w:hint="eastAsia"/>
          <w:snapToGrid/>
          <w:color w:val="333333"/>
          <w:kern w:val="0"/>
          <w:sz w:val="20"/>
          <w:szCs w:val="20"/>
        </w:rPr>
        <w:t>この省令の規定に適合しない区画配置又は設備であつて管海官庁がこの省令の規定に適合するものと同等以上の効力を有すると認めるものについては、この省令の規定にかかわらず、管海官庁の指示するところによ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（特殊な船舶）</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第十条の三　</w:t>
      </w:r>
      <w:r w:rsidRPr="002027B2">
        <w:rPr>
          <w:rFonts w:ascii="Yu Mincho" w:eastAsia="Yu Mincho" w:hAnsi="Yu Mincho" w:cs="굴림" w:hint="eastAsia"/>
          <w:snapToGrid/>
          <w:color w:val="333333"/>
          <w:kern w:val="0"/>
          <w:sz w:val="20"/>
          <w:szCs w:val="20"/>
        </w:rPr>
        <w:t>潜水船その他管海官庁がこの省令の規定を適用することがその構造上困難であると認める船舶については、この省令の規定にかかわらず、管海官庁の指示するところによるものとする。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（適用の特例）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第十条の四　</w:t>
      </w:r>
      <w:r w:rsidRPr="002027B2">
        <w:rPr>
          <w:rFonts w:ascii="Yu Mincho" w:eastAsia="Yu Mincho" w:hAnsi="Yu Mincho" w:cs="굴림" w:hint="eastAsia"/>
          <w:snapToGrid/>
          <w:color w:val="333333"/>
          <w:kern w:val="0"/>
          <w:sz w:val="20"/>
          <w:szCs w:val="20"/>
        </w:rPr>
        <w:t>国際航海に従事する船舶であつて沿海区域を航行区域とするものについては、管海官庁が差し支えないと認める場合に限り、この省令の規定のうち国際航海に従事する船舶に関する規定は、適用しない。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国際航海に従事しない船舶に対するこの省令の規定の適用については、当該船舶の構造、航海の態様等を考慮して管海官庁が差し支えないと認める場合には、当該規定を適用せず、又はその適用を緩和することができ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極海域航行船であつて公用に供するものについては、管海官庁が差し支えないと認める場合に限り、この省令の規定のうち極海域航行船に関する規定は、適用しない。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第二編　旅客船に関する規定</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第一章　総則</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第一節　通則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（適用）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第十条の五　</w:t>
      </w:r>
      <w:r w:rsidRPr="002027B2">
        <w:rPr>
          <w:rFonts w:ascii="Yu Mincho" w:eastAsia="Yu Mincho" w:hAnsi="Yu Mincho" w:cs="굴림" w:hint="eastAsia"/>
          <w:snapToGrid/>
          <w:color w:val="333333"/>
          <w:kern w:val="0"/>
          <w:sz w:val="20"/>
          <w:szCs w:val="20"/>
        </w:rPr>
        <w:t>この編の規定は、旅客船に適用する。ただし、国際航海に従事しない旅客船にあつては、次節の規定は、適用しない。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第二節　区画満載喫水線</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（標示方法）</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第十一条　</w:t>
      </w:r>
      <w:r w:rsidRPr="002027B2">
        <w:rPr>
          <w:rFonts w:ascii="Yu Mincho" w:eastAsia="Yu Mincho" w:hAnsi="Yu Mincho" w:cs="굴림" w:hint="eastAsia"/>
          <w:snapToGrid/>
          <w:color w:val="333333"/>
          <w:kern w:val="0"/>
          <w:sz w:val="20"/>
          <w:szCs w:val="20"/>
        </w:rPr>
        <w:t>区画満載喫水線は、</w:t>
      </w:r>
      <w:hyperlink r:id="rId22" w:history="1">
        <w:r w:rsidRPr="002027B2">
          <w:rPr>
            <w:rFonts w:ascii="Yu Mincho" w:eastAsia="Yu Mincho" w:hAnsi="Yu Mincho" w:cs="굴림" w:hint="eastAsia"/>
            <w:snapToGrid/>
            <w:color w:val="3333FF"/>
            <w:kern w:val="0"/>
            <w:sz w:val="20"/>
            <w:szCs w:val="20"/>
            <w:u w:val="single"/>
          </w:rPr>
          <w:t>満載喫水線規則</w:t>
        </w:r>
      </w:hyperlink>
      <w:r w:rsidRPr="002027B2">
        <w:rPr>
          <w:rFonts w:ascii="Yu Mincho" w:eastAsia="Yu Mincho" w:hAnsi="Yu Mincho" w:cs="굴림" w:hint="eastAsia"/>
          <w:snapToGrid/>
          <w:color w:val="333333"/>
          <w:kern w:val="0"/>
          <w:sz w:val="20"/>
          <w:szCs w:val="20"/>
        </w:rPr>
        <w:t>別表第二の満載喫水線標識の前方における垂直線の後縁から後方に向う長さ二三〇ミリメートル、幅二五ミリメートルの水平線の上縁で標示しなければならない。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区画満載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水線は、</w:t>
      </w:r>
      <w:hyperlink r:id="rId23" w:history="1">
        <w:r w:rsidRPr="002027B2">
          <w:rPr>
            <w:rFonts w:ascii="Yu Mincho" w:eastAsia="Yu Mincho" w:hAnsi="Yu Mincho" w:cs="굴림" w:hint="eastAsia"/>
            <w:snapToGrid/>
            <w:color w:val="3333FF"/>
            <w:kern w:val="0"/>
            <w:sz w:val="20"/>
            <w:szCs w:val="20"/>
            <w:u w:val="single"/>
          </w:rPr>
          <w:t>満載喫水線規則</w:t>
        </w:r>
      </w:hyperlink>
      <w:r w:rsidRPr="002027B2">
        <w:rPr>
          <w:rFonts w:ascii="Yu Mincho" w:eastAsia="Yu Mincho" w:hAnsi="Yu Mincho" w:cs="굴림" w:hint="eastAsia"/>
          <w:snapToGrid/>
          <w:color w:val="333333"/>
          <w:kern w:val="0"/>
          <w:sz w:val="20"/>
          <w:szCs w:val="20"/>
        </w:rPr>
        <w:t>による海水における最高満載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水線より上方にあるときは、その最高満載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水線の位置に標示しなければならない。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３　</w:t>
      </w:r>
      <w:r w:rsidRPr="002027B2">
        <w:rPr>
          <w:rFonts w:ascii="Yu Mincho" w:eastAsia="Yu Mincho" w:hAnsi="Yu Mincho" w:cs="굴림" w:hint="eastAsia"/>
          <w:snapToGrid/>
          <w:color w:val="333333"/>
          <w:kern w:val="0"/>
          <w:sz w:val="20"/>
          <w:szCs w:val="20"/>
        </w:rPr>
        <w:t>旅客の主たる搭載状態に対応する区画満載喫水線には　Ｐ１の記号を、その他の搭載状態に対応するものにはそれぞれ　Ｐ２、Ｐ３等の記号を付けなければならない。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区画満載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水線は、両船側の外板に点刻する等恒久的な方法で標示し、かつ、識別しやすい色で描くものとする。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（標示位置の決定）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第十二条　</w:t>
      </w:r>
      <w:r w:rsidRPr="002027B2">
        <w:rPr>
          <w:rFonts w:ascii="Yu Mincho" w:eastAsia="Yu Mincho" w:hAnsi="Yu Mincho" w:cs="굴림" w:hint="eastAsia"/>
          <w:snapToGrid/>
          <w:color w:val="333333"/>
          <w:kern w:val="0"/>
          <w:sz w:val="20"/>
          <w:szCs w:val="20"/>
        </w:rPr>
        <w:t>区画満載喫水線の標示の位置は、区画配置について第二章及び第三章の規定に適合する区画満載喫水線の位置とする。この場合において構造及び設備は、第四章から第九章までの規定に適合す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（淡水における区画満載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第十三条　</w:t>
      </w:r>
      <w:r w:rsidRPr="002027B2">
        <w:rPr>
          <w:rFonts w:ascii="Yu Mincho" w:eastAsia="Yu Mincho" w:hAnsi="Yu Mincho" w:cs="굴림" w:hint="eastAsia"/>
          <w:snapToGrid/>
          <w:color w:val="333333"/>
          <w:kern w:val="0"/>
          <w:sz w:val="20"/>
          <w:szCs w:val="20"/>
        </w:rPr>
        <w:t>船舶が淡水にあるときの区画満載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水線は、旅客の搭載状態に対応する区画満載</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き</w:t>
            </w:r>
          </w:rubyBase>
        </w:ruby>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ヽ</w:t>
            </w:r>
          </w:rt>
          <w:rubyBase>
            <w:r w:rsidR="002027B2" w:rsidRPr="002027B2">
              <w:rPr>
                <w:rFonts w:ascii="Yu Mincho" w:eastAsia="Yu Mincho" w:hAnsi="Yu Mincho" w:cs="굴림" w:hint="eastAsia"/>
                <w:snapToGrid/>
                <w:color w:val="333333"/>
                <w:kern w:val="0"/>
                <w:sz w:val="20"/>
                <w:szCs w:val="20"/>
              </w:rPr>
              <w:t>つ</w:t>
            </w:r>
          </w:rubyBase>
        </w:ruby>
      </w:r>
      <w:r w:rsidRPr="002027B2">
        <w:rPr>
          <w:rFonts w:ascii="Yu Mincho" w:eastAsia="Yu Mincho" w:hAnsi="Yu Mincho" w:cs="굴림" w:hint="eastAsia"/>
          <w:snapToGrid/>
          <w:color w:val="333333"/>
          <w:kern w:val="0"/>
          <w:sz w:val="20"/>
          <w:szCs w:val="20"/>
        </w:rPr>
        <w:t>水線の上方の</w:t>
      </w:r>
      <w:hyperlink r:id="rId24" w:anchor="162" w:history="1">
        <w:r w:rsidRPr="002027B2">
          <w:rPr>
            <w:rFonts w:ascii="Yu Mincho" w:eastAsia="Yu Mincho" w:hAnsi="Yu Mincho" w:cs="굴림" w:hint="eastAsia"/>
            <w:snapToGrid/>
            <w:color w:val="3333FF"/>
            <w:kern w:val="0"/>
            <w:sz w:val="20"/>
            <w:szCs w:val="20"/>
            <w:u w:val="single"/>
          </w:rPr>
          <w:t>満載喫水線規則第四十二条</w:t>
        </w:r>
      </w:hyperlink>
      <w:r w:rsidRPr="002027B2">
        <w:rPr>
          <w:rFonts w:ascii="Yu Mincho" w:eastAsia="Yu Mincho" w:hAnsi="Yu Mincho" w:cs="굴림" w:hint="eastAsia"/>
          <w:snapToGrid/>
          <w:color w:val="333333"/>
          <w:kern w:val="0"/>
          <w:sz w:val="20"/>
          <w:szCs w:val="20"/>
        </w:rPr>
        <w:t>に規定する値に等しい箇所に標示してあるものとみなす。</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第十五条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第十七条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第十八条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第十九条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第二十一条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第二十二条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第二十三条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第二十五条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第二十七条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第二章　区画に関する特別条件</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（船首隔壁等）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第二十八条　</w:t>
      </w:r>
      <w:r w:rsidRPr="002027B2">
        <w:rPr>
          <w:rFonts w:ascii="Yu Mincho" w:eastAsia="Yu Mincho" w:hAnsi="Yu Mincho" w:cs="굴림" w:hint="eastAsia"/>
          <w:snapToGrid/>
          <w:color w:val="333333"/>
          <w:kern w:val="0"/>
          <w:sz w:val="20"/>
          <w:szCs w:val="20"/>
        </w:rPr>
        <w:t>船首隔壁は、隔壁甲板まで達するものとし、船首垂線（球状船首その他の特殊な形状の船首を有する旅客船にあつては、管海官庁が適当と認める垂線。以下この条において同じ。）から船の長さの百分の五（当該距離が一〇メートルを超える場合にあつては、一〇メートル）後方の箇所と船首垂線から次に掲げる距離のうちいずれか大きい距離の箇所との間に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船の長さの百分の五に三メートルを加えた距離</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船の長さの百分の八</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船首隔壁は、前項に定めるところによるほか、損傷を受け、船首隔壁より前方のすべての水密区画群</w:t>
      </w:r>
      <w:r w:rsidRPr="002027B2">
        <w:rPr>
          <w:rFonts w:ascii="Yu Mincho" w:eastAsia="Yu Mincho" w:hAnsi="Yu Mincho" w:cs="굴림" w:hint="eastAsia"/>
          <w:snapToGrid/>
          <w:color w:val="333333"/>
          <w:kern w:val="0"/>
          <w:sz w:val="20"/>
          <w:szCs w:val="20"/>
        </w:rPr>
        <w:lastRenderedPageBreak/>
        <w:t>（一又は二以上の隣接する水密区画をいう。以下同じ。）に浸水した場合において、第四十条第二項に規定するＳｉが一となる範囲に設けなければならない。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船首部に長い船楼を有する旅客船にあつては、第一項の船首隔壁を設けなければならない箇所の範囲において、隔壁甲板及びその直上の甲板の間に横方向の隔壁を設けなければならない。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バウ・ドアを有する旅客船にあつては、前項の隔壁は、バウ・ドアが損傷した場合にバウ・ドアにより損傷を受けないように設けなければならない。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前二項の規定により設ける隔壁並びに当該隔壁及び船首隔壁の間の隔壁甲板の部分は、風雨密としなければならない。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船首隔壁に階段部又は屈折部を設ける場合には、第一項及び第二項の範囲内にこれを設けなければならない。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第二十九条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第三十一条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第三十二条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第三十三条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第三十五条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（機関室隔壁）</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第三十七条　</w:t>
      </w:r>
      <w:r w:rsidRPr="002027B2">
        <w:rPr>
          <w:rFonts w:ascii="Yu Mincho" w:eastAsia="Yu Mincho" w:hAnsi="Yu Mincho" w:cs="굴림" w:hint="eastAsia"/>
          <w:snapToGrid/>
          <w:color w:val="333333"/>
          <w:kern w:val="0"/>
          <w:sz w:val="20"/>
          <w:szCs w:val="20"/>
        </w:rPr>
        <w:t>機関室隔壁は、隔壁甲板まで達するものとし、機関室区域の前端及び後端の位置に設けなければならない。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（船尾隔壁）</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第三十八条　</w:t>
      </w:r>
      <w:r w:rsidRPr="002027B2">
        <w:rPr>
          <w:rFonts w:ascii="Yu Mincho" w:eastAsia="Yu Mincho" w:hAnsi="Yu Mincho" w:cs="굴림" w:hint="eastAsia"/>
          <w:snapToGrid/>
          <w:color w:val="333333"/>
          <w:kern w:val="0"/>
          <w:sz w:val="20"/>
          <w:szCs w:val="20"/>
        </w:rPr>
        <w:t>船尾隔壁は、隔壁甲板まで達するものとし、プロペラ孔よりも船首方向のいずれかの位置に設けなければならない。ただし、区画による船舶の安全性を減少しない限度において隔壁甲板の下方に止め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（船尾管等の設置の場所）</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第三十九条　</w:t>
      </w:r>
      <w:r w:rsidRPr="002027B2">
        <w:rPr>
          <w:rFonts w:ascii="Yu Mincho" w:eastAsia="Yu Mincho" w:hAnsi="Yu Mincho" w:cs="굴림" w:hint="eastAsia"/>
          <w:snapToGrid/>
          <w:color w:val="333333"/>
          <w:kern w:val="0"/>
          <w:sz w:val="20"/>
          <w:szCs w:val="20"/>
        </w:rPr>
        <w:t>船尾管を設ける場所は、適当な容積を有し、且つ、水密なものでなければならない。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船尾管パッキン押えを設ける場所は、前項の場所と仕切られている水密な軸路その他の場所で、船尾パッキン押えから浸水する場合においても船舶が隔壁甲板を超えて沈下することがない程度の容積を有す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（浸水時に安全帰港するための措置）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第三十九条の二　</w:t>
      </w:r>
      <w:r w:rsidRPr="002027B2">
        <w:rPr>
          <w:rFonts w:ascii="Yu Mincho" w:eastAsia="Yu Mincho" w:hAnsi="Yu Mincho" w:cs="굴림" w:hint="eastAsia"/>
          <w:snapToGrid/>
          <w:color w:val="333333"/>
          <w:kern w:val="0"/>
          <w:sz w:val="20"/>
          <w:szCs w:val="20"/>
        </w:rPr>
        <w:t>国際航海に従事する旅客船であつて、三以上の主垂直区域（</w:t>
      </w:r>
      <w:hyperlink r:id="rId25" w:history="1">
        <w:r w:rsidRPr="002027B2">
          <w:rPr>
            <w:rFonts w:ascii="Yu Mincho" w:eastAsia="Yu Mincho" w:hAnsi="Yu Mincho" w:cs="굴림" w:hint="eastAsia"/>
            <w:snapToGrid/>
            <w:color w:val="3333FF"/>
            <w:kern w:val="0"/>
            <w:sz w:val="20"/>
            <w:szCs w:val="20"/>
            <w:u w:val="single"/>
          </w:rPr>
          <w:t>船舶防火構造規則</w:t>
        </w:r>
      </w:hyperlink>
      <w:r w:rsidRPr="002027B2">
        <w:rPr>
          <w:rFonts w:ascii="Yu Mincho" w:eastAsia="Yu Mincho" w:hAnsi="Yu Mincho" w:cs="굴림" w:hint="eastAsia"/>
          <w:snapToGrid/>
          <w:color w:val="333333"/>
          <w:kern w:val="0"/>
          <w:sz w:val="20"/>
          <w:szCs w:val="20"/>
        </w:rPr>
        <w:t>（昭和五十五年運輸省</w:t>
      </w:r>
      <w:r w:rsidRPr="002027B2">
        <w:rPr>
          <w:rFonts w:ascii="Yu Mincho" w:eastAsia="Yu Mincho" w:hAnsi="Yu Mincho" w:cs="굴림" w:hint="eastAsia"/>
          <w:snapToGrid/>
          <w:color w:val="333333"/>
          <w:kern w:val="0"/>
          <w:sz w:val="20"/>
          <w:szCs w:val="20"/>
        </w:rPr>
        <w:lastRenderedPageBreak/>
        <w:t>令第十一号）</w:t>
      </w:r>
      <w:hyperlink r:id="rId26" w:anchor="20" w:history="1">
        <w:r w:rsidRPr="002027B2">
          <w:rPr>
            <w:rFonts w:ascii="Yu Mincho" w:eastAsia="Yu Mincho" w:hAnsi="Yu Mincho" w:cs="굴림" w:hint="eastAsia"/>
            <w:snapToGrid/>
            <w:color w:val="3333FF"/>
            <w:kern w:val="0"/>
            <w:sz w:val="20"/>
            <w:szCs w:val="20"/>
            <w:u w:val="single"/>
          </w:rPr>
          <w:t>第二条第十号</w:t>
        </w:r>
      </w:hyperlink>
      <w:r w:rsidRPr="002027B2">
        <w:rPr>
          <w:rFonts w:ascii="Yu Mincho" w:eastAsia="Yu Mincho" w:hAnsi="Yu Mincho" w:cs="굴림" w:hint="eastAsia"/>
          <w:snapToGrid/>
          <w:color w:val="333333"/>
          <w:kern w:val="0"/>
          <w:sz w:val="20"/>
          <w:szCs w:val="20"/>
        </w:rPr>
        <w:t>の主垂直区域をいう。第七十八条において同じ。）を有するもの又は船の長さが一二〇メートル以上のものの水密区画は、いずれか一の水密区画が浸水した場合においても、当該水密区画以外の場所において、告示で定める装置等が作動し、かつ、告示で定める船内の場所においてそれぞれ相互に連絡することができるように適当な措置が講じられた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第三章　損傷時の復原性</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（区画指数）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第四十条　</w:t>
      </w:r>
      <w:r w:rsidRPr="002027B2">
        <w:rPr>
          <w:rFonts w:ascii="Yu Mincho" w:eastAsia="Yu Mincho" w:hAnsi="Yu Mincho" w:cs="굴림" w:hint="eastAsia"/>
          <w:snapToGrid/>
          <w:color w:val="333333"/>
          <w:kern w:val="0"/>
          <w:sz w:val="20"/>
          <w:szCs w:val="20"/>
        </w:rPr>
        <w:t>旅客船は、次に掲げる要件に適合するような区画配置としなければならない。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第四項に定める到達区画指数が、次の算式で定める値以上であること。</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１－５０００／（Ｌｓ＋２．５Ｎｔ＋１５２２５）</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Ｎｔは、Ｎ２に二を乗じた数にＮ１を加えた数。ただし、当該船舶の設備、航海の態様等を考慮して管海官庁が差し支えないと認める場合には、適当と認める程度に応じて、Ｎｔの数を減じることができる。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Ｎ１は、当該船舶に備え付けているすべての救命艇の定員の和</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Ｎ２は、当該船舶の最大搭載人員からＮ１を引いた数（ただし、当該数が〇未満の場合は〇とする。）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第二項に定める部分区画指数が次の算式で定める値以上であること。</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０．９Ｒ</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Ｒは、前号の算式による値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部分区画指数は、最高区画喫水、部分区画喫水及び軽荷航海喫水について、それぞれ次の算式で定めるものとする。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snapToGrid/>
          <w:color w:val="333333"/>
          <w:kern w:val="0"/>
          <w:sz w:val="20"/>
          <w:szCs w:val="20"/>
        </w:rPr>
        <w:t>ΣＰｉＳｉ</w:t>
      </w:r>
      <w:proofErr w:type="spellEnd"/>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Ｐｉは、船舶が水密区画群に一の船側損傷を受ける確率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Ｓｉは、船舶がＰｉの算定に当たつて想定した損傷を受け、浸水した場合において、船舶が残存する確率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前項の確率は、統計に基づいた計算方法であつて管海官庁が適当と認めるものにより算定した値でなければならない。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到達区画指数は、次の算式で定めるものとする。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０．４Ａｓ＋０．４Ａｐ＋０．２Ａｌ</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Ａｓは、第二項で計算された最高区画喫水に対する部分区画指数</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Ａｐは、第二項で計算された部分区画喫水に対する部分区画指数</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Ａｌは、第二項で計算された軽荷航海喫水に対する部分区画指数</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（最大搭載人員が四百人以上の旅客船の損傷時の復原性）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第四十一条　</w:t>
      </w:r>
      <w:r w:rsidRPr="002027B2">
        <w:rPr>
          <w:rFonts w:ascii="Yu Mincho" w:eastAsia="Yu Mincho" w:hAnsi="Yu Mincho" w:cs="굴림" w:hint="eastAsia"/>
          <w:snapToGrid/>
          <w:color w:val="333333"/>
          <w:kern w:val="0"/>
          <w:sz w:val="20"/>
          <w:szCs w:val="20"/>
        </w:rPr>
        <w:t>最大搭載人員が四百人以上の旅客船は、前条に定めるところによるほか、損傷を受け、船首垂線から船の長さの百分の八後方の箇所より前方のすべての水密区画群に浸水した場合において、第四十条第二項に規定するＳｉが一となるような区画配置と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（最大搭載人員が三十六人以上の旅客船の損傷時の復原性）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第四十二条　</w:t>
      </w:r>
      <w:r w:rsidRPr="002027B2">
        <w:rPr>
          <w:rFonts w:ascii="Yu Mincho" w:eastAsia="Yu Mincho" w:hAnsi="Yu Mincho" w:cs="굴림" w:hint="eastAsia"/>
          <w:snapToGrid/>
          <w:color w:val="333333"/>
          <w:kern w:val="0"/>
          <w:sz w:val="20"/>
          <w:szCs w:val="20"/>
        </w:rPr>
        <w:t>最大搭載人員が三十六人以上の旅客船は、第四十条に定めるところによるほか、第四十四条（第一項第四号及び第三項第三号を除く。）に規定する損傷を受け、浸水した場合において、第四十条第二項に規定するＳｉが〇・九以上となるような区画配置と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（極海域航行旅客船の損傷時の復原性）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第四十二条の二　</w:t>
      </w:r>
      <w:r w:rsidRPr="002027B2">
        <w:rPr>
          <w:rFonts w:ascii="Yu Mincho" w:eastAsia="Yu Mincho" w:hAnsi="Yu Mincho" w:cs="굴림" w:hint="eastAsia"/>
          <w:snapToGrid/>
          <w:color w:val="333333"/>
          <w:kern w:val="0"/>
          <w:sz w:val="20"/>
          <w:szCs w:val="20"/>
        </w:rPr>
        <w:t>極海域航行船であつて旅客船であるもの（以下「極海域航行旅客船」という。）は、第四十四条第一項（第四号に係る部分に限る。）及び第三項（第三号に係る部分に限る。）に規定する損傷を受け、浸水した場合において、第四十条第二項に規定するSiが一となるような区画配置と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（浸水区画の浸水率）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第四十三条　</w:t>
      </w:r>
      <w:r w:rsidRPr="002027B2">
        <w:rPr>
          <w:rFonts w:ascii="Yu Mincho" w:eastAsia="Yu Mincho" w:hAnsi="Yu Mincho" w:cs="굴림" w:hint="eastAsia"/>
          <w:snapToGrid/>
          <w:color w:val="333333"/>
          <w:kern w:val="0"/>
          <w:sz w:val="20"/>
          <w:szCs w:val="20"/>
        </w:rPr>
        <w:t>貨物を積載する場所の浸水率は、次の各号に掲げる種類の喫水ごとに、当該喫水についての次の各号に掲げる区分に応じ、それぞれ当該各号に定めるものとする。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最高区画喫水　次のイからニまでに掲げる区分に応じ、当該イからニまでに定める浸水率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液体以外の貨物を積載する場所　七〇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コンテナを積載する場所　七〇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ロールオン・ロールオフ貨物を積載する場所　九〇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ニ</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液体貨物を積載する場所　七〇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部分区画喫水　次のイからニまでに掲げる区分に応じ、当該イからニまでに定める浸水率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液体以外の貨物を積載する場所　八〇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コンテナを積載する場所　八〇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ロールオン・ロールオフ貨物を積載する場所　九〇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ニ</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液体貨物を積載する場所　八〇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軽荷航海喫水　次のイからニまでに掲げる区分に応じ、当該イからニまでに定める浸水率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液体以外の貨物を積載する場所　九五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コンテナを積載する場所　九五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ロールオン・ロールオフ貨物を積載する場所　九五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ニ</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液体貨物を積載する場所　九五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貨物を積載する場所以外の場所の浸水率は、それぞれ次のとおりとする。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貯蔵品を積載する場所　六〇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居住に充てる場所　九五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機関に充てる場所　八五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四　</w:t>
      </w:r>
      <w:r w:rsidRPr="002027B2">
        <w:rPr>
          <w:rFonts w:ascii="Yu Mincho" w:eastAsia="Yu Mincho" w:hAnsi="Yu Mincho" w:cs="굴림" w:hint="eastAsia"/>
          <w:snapToGrid/>
          <w:color w:val="333333"/>
          <w:kern w:val="0"/>
          <w:sz w:val="20"/>
          <w:szCs w:val="20"/>
        </w:rPr>
        <w:t>空所　九五</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五　</w:t>
      </w:r>
      <w:r w:rsidRPr="002027B2">
        <w:rPr>
          <w:rFonts w:ascii="Yu Mincho" w:eastAsia="Yu Mincho" w:hAnsi="Yu Mincho" w:cs="굴림" w:hint="eastAsia"/>
          <w:snapToGrid/>
          <w:color w:val="333333"/>
          <w:kern w:val="0"/>
          <w:sz w:val="20"/>
          <w:szCs w:val="20"/>
        </w:rPr>
        <w:t>液体を入れる場所　〇又は九五のうち復原性を悪くする方の値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３　</w:t>
      </w:r>
      <w:r w:rsidRPr="002027B2">
        <w:rPr>
          <w:rFonts w:ascii="Yu Mincho" w:eastAsia="Yu Mincho" w:hAnsi="Yu Mincho" w:cs="굴림" w:hint="eastAsia"/>
          <w:snapToGrid/>
          <w:color w:val="333333"/>
          <w:kern w:val="0"/>
          <w:sz w:val="20"/>
          <w:szCs w:val="20"/>
        </w:rPr>
        <w:t>前二項の規定にかかわらず、浸水区画の浸水率は、精密な計算で決定することができる。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（損傷範囲の想定）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第四十四条　</w:t>
      </w:r>
      <w:r w:rsidRPr="002027B2">
        <w:rPr>
          <w:rFonts w:ascii="Yu Mincho" w:eastAsia="Yu Mincho" w:hAnsi="Yu Mincho" w:cs="굴림" w:hint="eastAsia"/>
          <w:snapToGrid/>
          <w:color w:val="333333"/>
          <w:kern w:val="0"/>
          <w:sz w:val="20"/>
          <w:szCs w:val="20"/>
        </w:rPr>
        <w:t>想定する損傷の最小範囲は、次に掲げる船舶の区分に応じ、それぞれ当該各号に定めるとおりとする。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最大搭載人員が四百人以上の旅客船</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区画についての船の長さの百分の三又は三メートルのうちいずれか大きい長さ</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横方向の範囲　最高区画喫水の水平面において外板から船体中心線に直角に測つた距離が区画についての船の幅の百分の十又は〇・七五メートルのうちいずれか大きいものに等しい箇所まで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型基線から最高区画喫水の上方一二・五メートルまで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最大搭載人員が三十六人を超え四百人未満の旅客船</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区画についての船の長さの百分の一・五に次の算式で算定した値を加えた長さ又は三メートルのうちいずれか大きいもの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（０．０１５Ｌｓ（Ｎ－３６））／３６４（</w:t>
      </w:r>
      <w:proofErr w:type="spellStart"/>
      <w:r w:rsidRPr="002027B2">
        <w:rPr>
          <w:rFonts w:ascii="Yu Mincho" w:eastAsia="Yu Mincho" w:hAnsi="Yu Mincho" w:cs="굴림" w:hint="eastAsia"/>
          <w:snapToGrid/>
          <w:color w:val="333333"/>
          <w:kern w:val="0"/>
          <w:sz w:val="20"/>
          <w:szCs w:val="20"/>
        </w:rPr>
        <w:t>メートル</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Ｎは、当該船舶の最大搭載人員</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横方向の範囲　最高区画喫水の水平面において外板から船体中心線に直角に測つた距離が区画についての船の幅の百分の五に次の算式で算定した値を加えたもの又は〇・七五メートルのうちいずれか大きいものに等しい箇所まで</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（０．０５０Ｂｓ（Ｎ－３６））／３６４（</w:t>
      </w:r>
      <w:proofErr w:type="spellStart"/>
      <w:r w:rsidRPr="002027B2">
        <w:rPr>
          <w:rFonts w:ascii="Yu Mincho" w:eastAsia="Yu Mincho" w:hAnsi="Yu Mincho" w:cs="굴림" w:hint="eastAsia"/>
          <w:snapToGrid/>
          <w:color w:val="333333"/>
          <w:kern w:val="0"/>
          <w:sz w:val="20"/>
          <w:szCs w:val="20"/>
        </w:rPr>
        <w:t>メートル</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Ｎは、当該船舶の最大搭載人員</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型基線から最高区画喫水の上方一二・五メートルまで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最大搭載人員が三十六人の旅客船</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区画についての船の長さの百分の一・五又は三メートルのうちいずれか大きい長さ</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横方向の範囲　最高区画喫水の水平面において外板から船体中心線に直角に測つた距離が区画についての船の幅の百分の五又は〇・七五メートルのうちいずれか大きいものに等しい箇所まで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型基線から最高区画喫水の上方一二・五メートルまで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四　</w:t>
      </w:r>
      <w:r w:rsidRPr="002027B2">
        <w:rPr>
          <w:rFonts w:ascii="Yu Mincho" w:eastAsia="Yu Mincho" w:hAnsi="Yu Mincho" w:cs="굴림" w:hint="eastAsia"/>
          <w:snapToGrid/>
          <w:color w:val="333333"/>
          <w:kern w:val="0"/>
          <w:sz w:val="20"/>
          <w:szCs w:val="20"/>
        </w:rPr>
        <w:t>極海域航行旅客船</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最大氷海喫水線長さの百分の四・五（最大氷海喫水の水平面における船体の最広部の船体横断面から船尾方向の損傷にあつては、最大氷海喫水線長さの百分の一・五）の長さ</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横方向の範囲　外板から直角に測つた距離が〇・七六メートルに等しい箇所まで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イに掲げる長さ又は最大氷海喫水の百分の二十のうちいずれか小さい長さ</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２　</w:t>
      </w:r>
      <w:r w:rsidRPr="002027B2">
        <w:rPr>
          <w:rFonts w:ascii="Yu Mincho" w:eastAsia="Yu Mincho" w:hAnsi="Yu Mincho" w:cs="굴림" w:hint="eastAsia"/>
          <w:snapToGrid/>
          <w:color w:val="333333"/>
          <w:kern w:val="0"/>
          <w:sz w:val="20"/>
          <w:szCs w:val="20"/>
        </w:rPr>
        <w:t>前項各号に掲げるものよりも小さい範囲の損傷により、船舶の傾斜が前項の損傷範囲におけるより大きいか又はメタセンター高さが減少する場合は、当該損傷範囲を想定するものとする。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第一項の規定による損傷は、次に掲げる船舶の区分に応じ、それぞれ当該各号に定める箇所に発生することを想定するものとする。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最大搭載人員が四百人以上の旅客船にあつては、船側外板に沿つた全ての位置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最大搭載人員が三十六人以上四百人未満の旅客船にあつては、船側外板に沿つた隣接する二個の横置隔壁間の位置。ただし、隣接する二個の横置隔壁間の距離が当該船舶に係る第一項第二号イ又は同項第三号イの縦方向の範囲より小さいときは、これらの二個の隔壁のうちいずれか一個はないものとみなす。</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極海域航行旅客船にあつては、キール線から最大氷海喫水の百分の百二十までの外板に沿つた全ての位置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（非対称の浸水）</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第四十五条　</w:t>
      </w:r>
      <w:r w:rsidRPr="002027B2">
        <w:rPr>
          <w:rFonts w:ascii="Yu Mincho" w:eastAsia="Yu Mincho" w:hAnsi="Yu Mincho" w:cs="굴림" w:hint="eastAsia"/>
          <w:snapToGrid/>
          <w:color w:val="333333"/>
          <w:kern w:val="0"/>
          <w:sz w:val="20"/>
          <w:szCs w:val="20"/>
        </w:rPr>
        <w:t>非対称の浸水は、できる限り少なくなるようにしなければならない。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非対称の浸水による大角度の横傾斜を修正する装置は、できる限り自動的に作動するものであり、かつ、管海官庁の適当と認めるものでなければならない。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（損傷時の復原性の計算）</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第四十六条　</w:t>
      </w:r>
      <w:r w:rsidRPr="002027B2">
        <w:rPr>
          <w:rFonts w:ascii="Yu Mincho" w:eastAsia="Yu Mincho" w:hAnsi="Yu Mincho" w:cs="굴림" w:hint="eastAsia"/>
          <w:snapToGrid/>
          <w:color w:val="333333"/>
          <w:kern w:val="0"/>
          <w:sz w:val="20"/>
          <w:szCs w:val="20"/>
        </w:rPr>
        <w:t>損傷時の復原性の計算は、区画の配置及び形状を考慮してしなければならない。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第四章　内部における開口</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（通則）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第四十七条　</w:t>
      </w:r>
      <w:r w:rsidRPr="002027B2">
        <w:rPr>
          <w:rFonts w:ascii="Yu Mincho" w:eastAsia="Yu Mincho" w:hAnsi="Yu Mincho" w:cs="굴림" w:hint="eastAsia"/>
          <w:snapToGrid/>
          <w:color w:val="333333"/>
          <w:kern w:val="0"/>
          <w:sz w:val="20"/>
          <w:szCs w:val="20"/>
        </w:rPr>
        <w:t>水密隔壁（以下「隔壁」という。）及び水密甲板に設ける開口の数は、できる限り少なくしなければならない。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前項の開口には、これを水密に閉じるために適当な装置（以下「水密閉鎖装置」という。）を設けなければならない。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前項の規定にかかわらず、隔壁及び水密甲板を貫通して管、電線等を設けるときは、当該貫通部を水密に保つために適当な措置をとらなければならない。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鉛その他の熱に弱い材料は、隔壁及び水密甲板を貫通する装置に用いてはならない。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（開口の禁止）</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第四十八条　</w:t>
      </w:r>
      <w:r w:rsidRPr="002027B2">
        <w:rPr>
          <w:rFonts w:ascii="Yu Mincho" w:eastAsia="Yu Mincho" w:hAnsi="Yu Mincho" w:cs="굴림" w:hint="eastAsia"/>
          <w:snapToGrid/>
          <w:color w:val="333333"/>
          <w:kern w:val="0"/>
          <w:sz w:val="20"/>
          <w:szCs w:val="20"/>
        </w:rPr>
        <w:t>管系に係らない弁又はコックは、隔壁甲板下の隔壁に設けてはならない。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貨物を積載する場所で隣接するものを仕切る横置隔壁の隔壁甲板下の部分には、第五十一条第一項第一号の水密戸を設ける場合を除き、人孔又は出入口を設けてはならない。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（船首隔壁における開口）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第四十九条　</w:t>
      </w:r>
      <w:r w:rsidRPr="002027B2">
        <w:rPr>
          <w:rFonts w:ascii="Yu Mincho" w:eastAsia="Yu Mincho" w:hAnsi="Yu Mincho" w:cs="굴림" w:hint="eastAsia"/>
          <w:snapToGrid/>
          <w:color w:val="333333"/>
          <w:kern w:val="0"/>
          <w:sz w:val="20"/>
          <w:szCs w:val="20"/>
        </w:rPr>
        <w:t>船首隔壁には、人孔、出入口その他の開口を設けてはならない。ただし、船首タンク内の水その他の液体を注入し、排出するための管を一個に限り、これを貫通して設けることができる。この場合において、管には、貨物を積載する場所以外の容易に接近することができる場所において船首隔壁にねじこみ弁を取り付ける場合を除き、隔壁甲板の上方において操作することができるねじこみ弁を船首タンク内において船首隔壁に取り付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前項の規定にかかわらず、船首タンクが二種類の液体を入れるように仕切られているときは、船首タンク内の区画の増設により船舶の安全が害されない場合に限り、前項の管は、二個とすることができる。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前二項の船首隔壁を貫通して設ける管に取り付ける弁には、鋼その他延性等を考慮して管海官庁が適当と認める材料を使用しなければならない。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（機関室区域内の交通用及び工事用の出入口）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第五十条　</w:t>
      </w:r>
      <w:r w:rsidRPr="002027B2">
        <w:rPr>
          <w:rFonts w:ascii="Yu Mincho" w:eastAsia="Yu Mincho" w:hAnsi="Yu Mincho" w:cs="굴림" w:hint="eastAsia"/>
          <w:snapToGrid/>
          <w:color w:val="333333"/>
          <w:kern w:val="0"/>
          <w:sz w:val="20"/>
          <w:szCs w:val="20"/>
        </w:rPr>
        <w:t>隔壁甲板下にある機関室区域には軸路に通ずるものの外、機関室区域内の交通用及び工事用として横置隔壁ごとにそれぞれ一個に限り出入口を設けることができる。ただし、ボルトで固定し、かつ、取り外すことができる板戸によつて閉鎖される開口を設ける横置隔壁には、工事用の出入口を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隔壁甲板下にある機関室区域から軸路に通じる出入口は、一又は二の軸があるときは一個、二をこえる軸があるときは二個に限り設けることができ、かつ、二以上の軸がある場合には、軸路は、相互間の通路で連結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前二項の出入口（工事用として設けるものを除く。）の下縁は、できる限り高い位置としなければならない。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第一項及び第二項の出入口の戸は、水密すべり戸としなければならない。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前項の水密すべり戸を隔壁甲板の上方において開閉する手動装置は、機関室区域の外部に設けなければならない。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（水密戸の型）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第五十一条　</w:t>
      </w:r>
      <w:r w:rsidRPr="002027B2">
        <w:rPr>
          <w:rFonts w:ascii="Yu Mincho" w:eastAsia="Yu Mincho" w:hAnsi="Yu Mincho" w:cs="굴림" w:hint="eastAsia"/>
          <w:snapToGrid/>
          <w:color w:val="333333"/>
          <w:kern w:val="0"/>
          <w:sz w:val="20"/>
          <w:szCs w:val="20"/>
        </w:rPr>
        <w:t>隔壁の開口に設ける水密戸は、次に掲げるものを除き、構造について告示で定める要件に適合する水密すべり戸としなければならない。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甲板間にある貨物を積載する場所を仕切る隔壁に設ける水密戸（船舶の航行中開くことがないものに限る。）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前条第一項ただし書の板戸</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前項第一号の水密戸は、管海官庁の承認を得た場合に限り、設けることができる。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３　</w:t>
      </w:r>
      <w:r w:rsidRPr="002027B2">
        <w:rPr>
          <w:rFonts w:ascii="Yu Mincho" w:eastAsia="Yu Mincho" w:hAnsi="Yu Mincho" w:cs="굴림" w:hint="eastAsia"/>
          <w:snapToGrid/>
          <w:color w:val="333333"/>
          <w:kern w:val="0"/>
          <w:sz w:val="20"/>
          <w:szCs w:val="20"/>
        </w:rPr>
        <w:t>前項の水密戸は、できる限り高い位置に、かつ、外側垂直縁が最高区画喫水の水平面において外板から船体中心線に直角に測つた距離が区画についての船の幅の五分の一に等しい箇所より内方のできる限り外板から遠い箇所になるように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第二項の水密戸の開閉装置は、遠隔操作のものであつてはならない。この場合において、当該開閉装置は、可能な限り水密戸を設けた隔壁に近接して設けるものとし、最高区画喫水の水平面において外板から船体中心線に直角に測つた距離が区画についての船の幅の五分の一に等しい箇所までの範囲に設けては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（水密すべり戸の開閉装置）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第五十二条　</w:t>
      </w:r>
      <w:r w:rsidRPr="002027B2">
        <w:rPr>
          <w:rFonts w:ascii="Yu Mincho" w:eastAsia="Yu Mincho" w:hAnsi="Yu Mincho" w:cs="굴림" w:hint="eastAsia"/>
          <w:snapToGrid/>
          <w:color w:val="333333"/>
          <w:kern w:val="0"/>
          <w:sz w:val="20"/>
          <w:szCs w:val="20"/>
        </w:rPr>
        <w:t>水密すべり戸には、当該水密すべり戸を操作するため、構造、機能及び能力について告示で定める要件に適合する電動油圧開閉装置又は電動開閉装置（以下この章において「動力開閉装置」という。）及び手動開閉装置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局部操作場（水密すべり戸の操作場であつて隔壁の両側に設けるものをいう。以下同じ。）には、動力開閉装置を操作するため、配置及び機能について告示で定める要件に適合する水密すべり戸の局部操作用ハンドル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局部操作場及び隔壁甲板の上方の接近することができる場所には、手動開閉装置を操作するため、機能について告示で定める要件に適合する水密すべり戸の手動操作ハンドルを設けなければならない。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水密すべり戸の設置場所には、機能について告示で定める要件に適合する水密すべり戸の警報装置を設けなければならない。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局部操作場以外の操作場には、水密すべり戸の開閉を示す指示器（以下「開閉指示器」という。）を設けなければならない。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前条第四項後段の規定は、水密すべり戸の開閉装置について準用する。ただし、管海官庁の承認を得たときは、この限りでない。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７　</w:t>
      </w:r>
      <w:r w:rsidRPr="002027B2">
        <w:rPr>
          <w:rFonts w:ascii="Yu Mincho" w:eastAsia="Yu Mincho" w:hAnsi="Yu Mincho" w:cs="굴림" w:hint="eastAsia"/>
          <w:snapToGrid/>
          <w:color w:val="333333"/>
          <w:kern w:val="0"/>
          <w:sz w:val="20"/>
          <w:szCs w:val="20"/>
        </w:rPr>
        <w:t>動力開閉装置の制御装置、警報装置及び開閉指示器は、水密すべり戸ごとに独立のものとし、かつ、これらの故障が原因で水密すべり戸が開くものであつてはならない。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８　</w:t>
      </w:r>
      <w:r w:rsidRPr="002027B2">
        <w:rPr>
          <w:rFonts w:ascii="Yu Mincho" w:eastAsia="Yu Mincho" w:hAnsi="Yu Mincho" w:cs="굴림" w:hint="eastAsia"/>
          <w:snapToGrid/>
          <w:color w:val="333333"/>
          <w:kern w:val="0"/>
          <w:sz w:val="20"/>
          <w:szCs w:val="20"/>
        </w:rPr>
        <w:t>水密すべり戸の開閉装置は、第三項の隔壁甲板の上方の接近することができる場所及び次条の操作場で操作する場合を除き、遠隔操作のものであつてはならない。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（水密すべり戸の操作）</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第五十三条　</w:t>
      </w:r>
      <w:r w:rsidRPr="002027B2">
        <w:rPr>
          <w:rFonts w:ascii="Yu Mincho" w:eastAsia="Yu Mincho" w:hAnsi="Yu Mincho" w:cs="굴림" w:hint="eastAsia"/>
          <w:snapToGrid/>
          <w:color w:val="333333"/>
          <w:kern w:val="0"/>
          <w:sz w:val="20"/>
          <w:szCs w:val="20"/>
        </w:rPr>
        <w:t>船橋には、水密すべり戸を操作するため、機能について告示で定める要件に適合する水密すべり戸の操作装置、警報装置及び開閉指示器が配置された水密すべり戸の操作場を設けなければならない。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lastRenderedPageBreak/>
        <w:t>（開いておくことができる水密すべり戸）</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第五十四条　</w:t>
      </w:r>
      <w:r w:rsidRPr="002027B2">
        <w:rPr>
          <w:rFonts w:ascii="Yu Mincho" w:eastAsia="Yu Mincho" w:hAnsi="Yu Mincho" w:cs="굴림" w:hint="eastAsia"/>
          <w:snapToGrid/>
          <w:color w:val="333333"/>
          <w:kern w:val="0"/>
          <w:sz w:val="20"/>
          <w:szCs w:val="20"/>
        </w:rPr>
        <w:t>旅客船には、その安全を害しない場合であつて管海官庁の承認を得たときに限り、船舶の航行中開いておくことができる水密すべり戸を設けることができる。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（隔壁を貫通する囲壁路とトンネル）</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第五十五条　</w:t>
      </w:r>
      <w:r w:rsidRPr="002027B2">
        <w:rPr>
          <w:rFonts w:ascii="Yu Mincho" w:eastAsia="Yu Mincho" w:hAnsi="Yu Mincho" w:cs="굴림" w:hint="eastAsia"/>
          <w:snapToGrid/>
          <w:color w:val="333333"/>
          <w:kern w:val="0"/>
          <w:sz w:val="20"/>
          <w:szCs w:val="20"/>
        </w:rPr>
        <w:t>船員等室からたき火場への交通のため若しくは管を通すため又はその他の目的のために横置隔壁を貫通して囲壁路又はトンネルを設けるときは、囲壁路又はトンネルは、水密とし、かつ、第七十三条の規定に適合する構造の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前項の囲壁又はトンネルが、通路として使用されるものであるときは、囲壁路又はトンネルの一端には、隔壁甲板の上方に達する水密な構造の囲壁を設けなければならない。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第一項の囲壁路又はトンネルは、船首隔壁の次の隔壁を貫通して設けてはならない。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強制通風のために必要なトンネルは、管海官庁の承認を得て横置隔壁を貫通して設けることができる。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二以上の隔壁を貫通して冷凍貨物を積載する場所に通じる囲壁路又は通風管の開口に設ける水密閉鎖装置は、動力操作のものであり、かつ、隔壁甲板の上方の一の場所からすべての水密閉鎖装置を閉じることができ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（空気管）</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第五十六条　</w:t>
      </w:r>
      <w:r w:rsidRPr="002027B2">
        <w:rPr>
          <w:rFonts w:ascii="Yu Mincho" w:eastAsia="Yu Mincho" w:hAnsi="Yu Mincho" w:cs="굴림" w:hint="eastAsia"/>
          <w:snapToGrid/>
          <w:color w:val="333333"/>
          <w:kern w:val="0"/>
          <w:sz w:val="20"/>
          <w:szCs w:val="20"/>
        </w:rPr>
        <w:t>隔壁甲板を貫通する空気管の船楼内に設ける開口の高さは、船舶の傾斜角を十五度又は損傷時の復原性の計算において仮定される平衡前の最大傾斜角とした場合の水線のうちいずれか高い方から一メートル以上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第五章　暴露部における開口</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（通則）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第五十七条　</w:t>
      </w:r>
      <w:r w:rsidRPr="002027B2">
        <w:rPr>
          <w:rFonts w:ascii="Yu Mincho" w:eastAsia="Yu Mincho" w:hAnsi="Yu Mincho" w:cs="굴림" w:hint="eastAsia"/>
          <w:snapToGrid/>
          <w:color w:val="333333"/>
          <w:kern w:val="0"/>
          <w:sz w:val="20"/>
          <w:szCs w:val="20"/>
        </w:rPr>
        <w:t>外板の隔壁甲板下における開口の数は、できる限り少くしなければならない。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前項の開口の閉鎖装置は、その用途及び位置に適応する構造のものでなければならない。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第一項の開口の取付け物並びにこれに附属するコック及び弁には、鋼その他延性等を考慮して管海官庁が適当と認める材料を使用しなければならない。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隔壁甲板下の貨物の積載に専用する場所には、</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窓を設けてはならない。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通風用の開口は、管海官庁の承認を得た場合を除き、外板の隔壁甲板下に設けてはならない。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外板の隔壁甲板下における吸水孔、排水孔及びその他の開口には、容易に接近することができる不慮の浸水を防ぐための装置を設けなければならない。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第五十八条　</w:t>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は、その下縁が、船側において隔壁甲板に平行に引いた線であつて、最高区画喫水から区画についての船の幅の千分の二十五の距離（区画についての船の幅が二〇メートル未満の場合は、〇・五〇〇メートル）上方に最低点を有するものより下方に位置するように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窓は、その下縁が隔壁甲板の下方にあるときは、錠前その他の開くことを防止するための装置を設けたものでなければならない。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第五十九条　</w:t>
      </w:r>
      <w:r w:rsidRPr="002027B2">
        <w:rPr>
          <w:rFonts w:ascii="Yu Mincho" w:eastAsia="Yu Mincho" w:hAnsi="Yu Mincho" w:cs="굴림" w:hint="eastAsia"/>
          <w:snapToGrid/>
          <w:color w:val="333333"/>
          <w:kern w:val="0"/>
          <w:sz w:val="20"/>
          <w:szCs w:val="20"/>
        </w:rPr>
        <w:t> </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窓には、その下縁が隔壁甲板の下方にあるときは、容易に閉じることができ、かつ、水密に保つことができるヒンジ付内ぶたを設けなければならない。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前項の規定にかかわらず、次に掲げる要件に適合する位置にある旅客室であつて管海官庁が差し支えないと認めるものの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窓の内ぶたは、取り外すことができるものとすることができる。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船首垂線から区画についての船の長さの八分の一の箇所より後方であること。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船側において隔壁甲板に平行に引いた線であつて、最高区画喫水から三・七メートルに区画についての船の幅の千分の二十五を加えた距離上方に最低点を有するものより上方であること。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前項の舷窓の内ぶたは、当該舷窓の箇所に備えなければならない。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貨物を積載する場所に充てることがある旅客室の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窓の内ぶたであつて、隔壁甲板下に設けるものは、錠前その他の開くことを防止するための装置を設けたものでなければならない。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第五十九条の二　</w:t>
      </w:r>
      <w:r w:rsidRPr="002027B2">
        <w:rPr>
          <w:rFonts w:ascii="Yu Mincho" w:eastAsia="Yu Mincho" w:hAnsi="Yu Mincho" w:cs="굴림" w:hint="eastAsia"/>
          <w:snapToGrid/>
          <w:color w:val="333333"/>
          <w:kern w:val="0"/>
          <w:sz w:val="20"/>
          <w:szCs w:val="20"/>
        </w:rPr>
        <w:t>隔壁甲板直上の甲板の下方の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窓には、容易に閉じることができ、かつ、水密に保つことができる内ぶたを設けなければならない。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（排水孔等の数）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第六十条　</w:t>
      </w:r>
      <w:r w:rsidRPr="002027B2">
        <w:rPr>
          <w:rFonts w:ascii="Yu Mincho" w:eastAsia="Yu Mincho" w:hAnsi="Yu Mincho" w:cs="굴림" w:hint="eastAsia"/>
          <w:snapToGrid/>
          <w:color w:val="333333"/>
          <w:kern w:val="0"/>
          <w:sz w:val="20"/>
          <w:szCs w:val="20"/>
        </w:rPr>
        <w:t>外板の隔壁甲板下における排水孔、衛生排水孔及びその他の開口の数は、できる限り少くしなければならない。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（排出管等）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第六十一条　</w:t>
      </w:r>
      <w:r w:rsidRPr="002027B2">
        <w:rPr>
          <w:rFonts w:ascii="Yu Mincho" w:eastAsia="Yu Mincho" w:hAnsi="Yu Mincho" w:cs="굴림" w:hint="eastAsia"/>
          <w:snapToGrid/>
          <w:color w:val="333333"/>
          <w:kern w:val="0"/>
          <w:sz w:val="20"/>
          <w:szCs w:val="20"/>
        </w:rPr>
        <w:t>隔壁甲板下において外板を貫通する排出管は、次に掲げる要件のいずれかに適合するものでなければならない。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隔壁甲板の上方の容易に接近することができる場所において操作することができる閉鎖装置（弁の開閉を表示する装置を有するものに限る。）を備えた自動不還弁一個を取り付けたものであること。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自動不還弁二個を取り付けたものであること。この場合において、内側の自動不還弁は、最高区画喫水の上方の容易に接近することができる場所に設けなければならない。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第六十二条　</w:t>
      </w:r>
      <w:r w:rsidRPr="002027B2">
        <w:rPr>
          <w:rFonts w:ascii="Yu Mincho" w:eastAsia="Yu Mincho" w:hAnsi="Yu Mincho" w:cs="굴림" w:hint="eastAsia"/>
          <w:snapToGrid/>
          <w:color w:val="333333"/>
          <w:kern w:val="0"/>
          <w:sz w:val="20"/>
          <w:szCs w:val="20"/>
        </w:rPr>
        <w:t>前条の規定にかかわらず、機関と連結する主及び補助の海水吸引管並びに排出管には、管及び外板の間又は管及び外板に取り付けた海水吸入箱の間に、容易に接近することができるコツク又は弁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前項のコック又は弁は、その場で操作することができ、かつ、当該コック又は弁の開閉を表示する装置を備えたものでなければならない。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（隔壁甲板下の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門等）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第六十三条　</w:t>
      </w:r>
      <w:r w:rsidRPr="002027B2">
        <w:rPr>
          <w:rFonts w:ascii="Yu Mincho" w:eastAsia="Yu Mincho" w:hAnsi="Yu Mincho" w:cs="굴림" w:hint="eastAsia"/>
          <w:snapToGrid/>
          <w:color w:val="333333"/>
          <w:kern w:val="0"/>
          <w:sz w:val="20"/>
          <w:szCs w:val="20"/>
        </w:rPr>
        <w:t>隔壁甲板下の外板に設ける</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門、載貨門その他の開口は水密に閉じることができるものとし、その最低点は、最高区画喫水の下方にあつてはならない。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（外板を貫通する可動部）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第六十三条の二　</w:t>
      </w:r>
      <w:r w:rsidRPr="002027B2">
        <w:rPr>
          <w:rFonts w:ascii="Yu Mincho" w:eastAsia="Yu Mincho" w:hAnsi="Yu Mincho" w:cs="굴림" w:hint="eastAsia"/>
          <w:snapToGrid/>
          <w:color w:val="333333"/>
          <w:kern w:val="0"/>
          <w:sz w:val="20"/>
          <w:szCs w:val="20"/>
        </w:rPr>
        <w:t>最高区画喫水より下方の外板を貫通して可動部を設けるときは、当該可動部を水密に保つために適当な措置をとらなければならない。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前項の可動部を設ける場所は、水密な場所で、当該可動部のパッキン押さえから浸水する場合においても船舶が隔壁甲板を超えて沈下することがない程度の容積を有するものでなければならない。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（灰棄筒、ちり棄筒等）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第六十四条　</w:t>
      </w:r>
      <w:r w:rsidRPr="002027B2">
        <w:rPr>
          <w:rFonts w:ascii="Yu Mincho" w:eastAsia="Yu Mincho" w:hAnsi="Yu Mincho" w:cs="굴림" w:hint="eastAsia"/>
          <w:snapToGrid/>
          <w:color w:val="333333"/>
          <w:kern w:val="0"/>
          <w:sz w:val="20"/>
          <w:szCs w:val="20"/>
        </w:rPr>
        <w:t>灰棄筒、ちり棄筒等の船内における開口には、ふたを設けなければならない。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開口が隔壁甲板下にあるときは、その開口のふたは水密に閉鎖できるものであり、かつ、最高区画喫水より上方の容易に接近することができる場所において、灰棄筒、ちり棄筒等に自動不還弁を取り付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（損傷時の水密性の確保）</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第六十四条の二　</w:t>
      </w:r>
      <w:r w:rsidRPr="002027B2">
        <w:rPr>
          <w:rFonts w:ascii="Yu Mincho" w:eastAsia="Yu Mincho" w:hAnsi="Yu Mincho" w:cs="굴림" w:hint="eastAsia"/>
          <w:snapToGrid/>
          <w:color w:val="333333"/>
          <w:kern w:val="0"/>
          <w:sz w:val="20"/>
          <w:szCs w:val="20"/>
        </w:rPr>
        <w:t>外板、暴露甲板並びに船楼端の隔壁及び甲板室の周壁の暴露部（以下「外板等」という。）であつて、損傷時の復原性の計算において仮定される、船舶が残存する状態で没水するものに設ける開口には、水密閉鎖装置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規定にかかわらず、外板等であつて、損傷時の復原性の計算において仮定される、船舶が残存する状態で没水するものを貫通して管、電線等を設けるときは、当該貫通部を水密に保つために適当な措置をとら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第六十四条の三　</w:t>
      </w:r>
      <w:r w:rsidRPr="002027B2">
        <w:rPr>
          <w:rFonts w:ascii="Yu Mincho" w:eastAsia="Yu Mincho" w:hAnsi="Yu Mincho" w:cs="굴림" w:hint="eastAsia"/>
          <w:snapToGrid/>
          <w:color w:val="333333"/>
          <w:kern w:val="0"/>
          <w:sz w:val="20"/>
          <w:szCs w:val="20"/>
        </w:rPr>
        <w:t>船橋には、前条第一項の開口に設けられた水密閉鎖装置の開閉指示器を設けなければならない。ただし、管海官庁が差し支えないと認める水密閉鎖装置にあつては、この限りでない。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水密閉鎖装置（外板に設けられたものを除く。）であつて、船舶の航行中開くことがないもの（ボルトで固定する人孔のふたを除く。）には、船舶の航行中開いてはならない旨を表示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lastRenderedPageBreak/>
        <w:t>（航行中接近することができる開口）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第六十四条の四　</w:t>
      </w:r>
      <w:r w:rsidRPr="002027B2">
        <w:rPr>
          <w:rFonts w:ascii="Yu Mincho" w:eastAsia="Yu Mincho" w:hAnsi="Yu Mincho" w:cs="굴림" w:hint="eastAsia"/>
          <w:snapToGrid/>
          <w:color w:val="333333"/>
          <w:kern w:val="0"/>
          <w:sz w:val="20"/>
          <w:szCs w:val="20"/>
        </w:rPr>
        <w:t>垂直方向の損傷範囲を制限する甲板より下方の外板の開口に設けられた閉鎖装置であつて、船舶の航行中接近することができるものには、錠前その他の開くことを防止するための装置を設けなければならない。ただし、管海官庁が差し支えないと認める閉鎖装置にあつては、この限りで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第六章　二重底等</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（二重底を設ける部分）</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第六十五条　</w:t>
      </w:r>
      <w:r w:rsidRPr="002027B2">
        <w:rPr>
          <w:rFonts w:ascii="Yu Mincho" w:eastAsia="Yu Mincho" w:hAnsi="Yu Mincho" w:cs="굴림" w:hint="eastAsia"/>
          <w:snapToGrid/>
          <w:color w:val="333333"/>
          <w:kern w:val="0"/>
          <w:sz w:val="20"/>
          <w:szCs w:val="20"/>
        </w:rPr>
        <w:t>旅客船の船首隔壁から船尾隔壁までの部分は、次に掲げるところにより二重底としなければならない。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内底板（二重底縁板を含む。）は、船側まで達するものでなければならない。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キール線を通る水平面から測つた内底板の垂直距離は、第六十七条に規定する場合を除き、すべての位置において区画についての船の幅の二十分の一又は〇・七六メートルのうちいずれか大きいもの以上でなければならない。ただし、二メートルを超えることを要し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（貨物倉の保護）</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第六十六条　</w:t>
      </w:r>
      <w:r w:rsidRPr="002027B2">
        <w:rPr>
          <w:rFonts w:ascii="Yu Mincho" w:eastAsia="Yu Mincho" w:hAnsi="Yu Mincho" w:cs="굴림" w:hint="eastAsia"/>
          <w:snapToGrid/>
          <w:color w:val="333333"/>
          <w:kern w:val="0"/>
          <w:sz w:val="20"/>
          <w:szCs w:val="20"/>
        </w:rPr>
        <w:t>極海域航行旅客船に設置されるばら積みの油の輸送のための構造を有する貨物倉は、船舶の外板から直角に測つた距離がいずれの箇所においても〇・七六メートル以上の位置に設けなければならない。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w:t>
      </w:r>
      <w:proofErr w:type="spellStart"/>
      <w:r w:rsidRPr="002027B2">
        <w:rPr>
          <w:rFonts w:ascii="Yu Mincho" w:eastAsia="Yu Mincho" w:hAnsi="Yu Mincho" w:cs="굴림" w:hint="eastAsia"/>
          <w:snapToGrid/>
          <w:color w:val="333333"/>
          <w:kern w:val="0"/>
          <w:sz w:val="20"/>
          <w:szCs w:val="20"/>
        </w:rPr>
        <w:t>ウェル</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第六十七条　</w:t>
      </w:r>
      <w:r w:rsidRPr="002027B2">
        <w:rPr>
          <w:rFonts w:ascii="Yu Mincho" w:eastAsia="Yu Mincho" w:hAnsi="Yu Mincho" w:cs="굴림" w:hint="eastAsia"/>
          <w:snapToGrid/>
          <w:color w:val="333333"/>
          <w:kern w:val="0"/>
          <w:sz w:val="20"/>
          <w:szCs w:val="20"/>
        </w:rPr>
        <w:t>排水の目的のため二重底に設けるウェルは、できる限り浅いものとし、かつ、その底面がキール線を通る水平面の上方〇・五メートルの位置よりも下方となるようにこれを設けてはならない。ただし、軸路の後端には、外板まで達する一個のウェルを設け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潤滑油用等のウエルは、管海官庁の承認を得て設けることができる。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（二重底の免除）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第六十八条　</w:t>
      </w:r>
      <w:r w:rsidRPr="002027B2">
        <w:rPr>
          <w:rFonts w:ascii="Yu Mincho" w:eastAsia="Yu Mincho" w:hAnsi="Yu Mincho" w:cs="굴림" w:hint="eastAsia"/>
          <w:snapToGrid/>
          <w:color w:val="333333"/>
          <w:kern w:val="0"/>
          <w:sz w:val="20"/>
          <w:szCs w:val="20"/>
        </w:rPr>
        <w:t>第六十五条の規定にかかわらず、当該船舶の構造等を考慮して管海官庁が差し支えないと認める場合には、二重底を設けないことができる。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第七章　水密隔壁等の構造</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（水密隔壁の構造）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第六十九条　</w:t>
      </w:r>
      <w:r w:rsidRPr="002027B2">
        <w:rPr>
          <w:rFonts w:ascii="Yu Mincho" w:eastAsia="Yu Mincho" w:hAnsi="Yu Mincho" w:cs="굴림" w:hint="eastAsia"/>
          <w:snapToGrid/>
          <w:color w:val="333333"/>
          <w:kern w:val="0"/>
          <w:sz w:val="20"/>
          <w:szCs w:val="20"/>
        </w:rPr>
        <w:t>隔壁は、隔壁甲板までの水高圧力に耐えることができるものでなければならない。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隔壁であつて、損傷時の復原性の計算において仮定される、船舶が残存する状態で没水するものは、前項に定めるところによるほか、当該状態における水高圧力に耐えることができ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隔壁の階段部及び屈折部の構造は、隔壁と同一の強力を有するものでなければならない。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第七十一条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第七十二条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lastRenderedPageBreak/>
        <w:t>（水密な甲板、囲壁、トンネル等の構造）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第七十三条　</w:t>
      </w:r>
      <w:r w:rsidRPr="002027B2">
        <w:rPr>
          <w:rFonts w:ascii="Yu Mincho" w:eastAsia="Yu Mincho" w:hAnsi="Yu Mincho" w:cs="굴림" w:hint="eastAsia"/>
          <w:snapToGrid/>
          <w:color w:val="333333"/>
          <w:kern w:val="0"/>
          <w:sz w:val="20"/>
          <w:szCs w:val="20"/>
        </w:rPr>
        <w:t>甲板、囲壁、トンネル又は通風筒であつて水密にしなければならないものは、隔壁と同一の強力を有する構造のものとし、且つ、囲壁及び通風筒は、少くとも隔壁甲板まで水密で達しなければならない。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隔壁甲板を貫通してロールオン・ロールオフ貨物区域（船舶防火構造規則第二条第十七号の二のロールオン・ロールオフ貨物区域をいう。）に囲壁を設けるときは、当該囲壁の部分は、当該区域に浸水した水の衝撃力に耐えられ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第八章　ロールオン・ロールオフ旅客船に対する特別規定</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（ロールオン・ロールオフ旅客船の隔壁甲板の出入口）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第七十五条　</w:t>
      </w:r>
      <w:r w:rsidRPr="002027B2">
        <w:rPr>
          <w:rFonts w:ascii="Yu Mincho" w:eastAsia="Yu Mincho" w:hAnsi="Yu Mincho" w:cs="굴림" w:hint="eastAsia"/>
          <w:snapToGrid/>
          <w:color w:val="333333"/>
          <w:kern w:val="0"/>
          <w:sz w:val="20"/>
          <w:szCs w:val="20"/>
        </w:rPr>
        <w:t>ロールオン・ロールオフ旅客船の隔壁甲板には、次の各号に掲げる場合を除き、出入口を設けてはならない。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隔壁甲板から二・五メートル以上の高さの囲壁を有する出入口を設ける場合</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風雨密閉鎖装置（船舶の航行中開くことがないものに限る。）並びに当該閉鎖装置の閉鎖状態を船橋において確認できる警報装置及び開閉指示器を備えた車両通過用の出入口を設ける場合</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管海官庁の承認を得て、水密閉鎖装置（船舶の航行中開くことがないものに限る。）並びに当該閉鎖装置の閉鎖状態を船橋において確認できる警報装置及び開閉指示器を備えた出入口を設ける場合</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第九章　ビルジ排水装置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w:t>
      </w:r>
      <w:proofErr w:type="spellStart"/>
      <w:r w:rsidRPr="002027B2">
        <w:rPr>
          <w:rFonts w:ascii="Yu Mincho" w:eastAsia="Yu Mincho" w:hAnsi="Yu Mincho" w:cs="굴림" w:hint="eastAsia"/>
          <w:snapToGrid/>
          <w:color w:val="333333"/>
          <w:kern w:val="0"/>
          <w:sz w:val="20"/>
          <w:szCs w:val="20"/>
        </w:rPr>
        <w:t>ビルジポンプ</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第七十七条　</w:t>
      </w:r>
      <w:r w:rsidRPr="002027B2">
        <w:rPr>
          <w:rFonts w:ascii="Yu Mincho" w:eastAsia="Yu Mincho" w:hAnsi="Yu Mincho" w:cs="굴림" w:hint="eastAsia"/>
          <w:snapToGrid/>
          <w:color w:val="333333"/>
          <w:kern w:val="0"/>
          <w:sz w:val="20"/>
          <w:szCs w:val="20"/>
        </w:rPr>
        <w:t>旅客船には、各水密区画（液体を積載する水密区画を除く。以下この章において同じ。）からビルジを有効に排水するため、配置及び能力について告示で定める要件に適合する三個（標準数三〇以上の船舶にあつては、四個）の動力ビルジポンプ（うち一個は、主機関により動作するものとすることができる。）を備え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衛生ポンプ、バラストポンプ又は雑用ポンプがビルジ管に適当に連絡されているときは、前項の規定の適用については、これらを動力ビルジポンプとみなすことができる。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（ビルジ管装置）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第七十八条　</w:t>
      </w:r>
      <w:r w:rsidRPr="002027B2">
        <w:rPr>
          <w:rFonts w:ascii="Yu Mincho" w:eastAsia="Yu Mincho" w:hAnsi="Yu Mincho" w:cs="굴림" w:hint="eastAsia"/>
          <w:snapToGrid/>
          <w:color w:val="333333"/>
          <w:kern w:val="0"/>
          <w:sz w:val="20"/>
          <w:szCs w:val="20"/>
        </w:rPr>
        <w:t>各水密区画には、当該水密区画からビルジを有効に排水するため、構造、配置及び機能について告示で定める要件に適合するビルジ管装置を設けなければならない。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第七十九条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第八十一条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第八十二条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第八十三条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（主循環ポンプによる排水装置）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第八十五条　</w:t>
      </w:r>
      <w:r w:rsidRPr="002027B2">
        <w:rPr>
          <w:rFonts w:ascii="Yu Mincho" w:eastAsia="Yu Mincho" w:hAnsi="Yu Mincho" w:cs="굴림" w:hint="eastAsia"/>
          <w:snapToGrid/>
          <w:color w:val="333333"/>
          <w:kern w:val="0"/>
          <w:sz w:val="20"/>
          <w:szCs w:val="20"/>
        </w:rPr>
        <w:t>主循環ポンプ（内燃機関を用いて推進する旅客船にあつては主冷却ポンプとし、管海官庁が不適当であると認める場合にあつては利用することができる最大の独立の動力ポンプであつて第七十七条第一項に規定するビルジポンプの能力よりも管海官庁が必要と認める量だけ大きい能力を有するものとする。）には、機関室区域内のビルジを排水するため、構造及び配置について告示で定める要件に適合する排水装置を設け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第八十七条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（ビルジ及び水バラストの管系）</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第八十八条　</w:t>
      </w:r>
      <w:r w:rsidRPr="002027B2">
        <w:rPr>
          <w:rFonts w:ascii="Yu Mincho" w:eastAsia="Yu Mincho" w:hAnsi="Yu Mincho" w:cs="굴림" w:hint="eastAsia"/>
          <w:snapToGrid/>
          <w:color w:val="333333"/>
          <w:kern w:val="0"/>
          <w:sz w:val="20"/>
          <w:szCs w:val="20"/>
        </w:rPr>
        <w:t>ビルジ及び水バラストの管系は、海水若しくは水バラストが貨物を積載する場所若しくは機関室区域に流入し又は一の水密区画の中にある水が他の水密区画に流入するおそれがないものでなければならない。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水バラスト及びビルジの管系に連結される深水タンクには、これに貨物を積載した場合において不意に海水が流入し又はこれに水バラストを積載した場合において水バラストがビルジ管により吸出されることのないように設備を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水バラストの管系は、燃料油タンクに連結してはならない。ただし、水バラストの管系の構造等を考慮して管海官庁が差し支えないと認める場合は、この限りでない。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（管の損傷に対する設備）</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第八十九条　</w:t>
      </w:r>
      <w:r w:rsidRPr="002027B2">
        <w:rPr>
          <w:rFonts w:ascii="Yu Mincho" w:eastAsia="Yu Mincho" w:hAnsi="Yu Mincho" w:cs="굴림" w:hint="eastAsia"/>
          <w:snapToGrid/>
          <w:color w:val="333333"/>
          <w:kern w:val="0"/>
          <w:sz w:val="20"/>
          <w:szCs w:val="20"/>
        </w:rPr>
        <w:t>一の水密区画の排水に使用するビルジ管が、船舶の衝突又は乗揚げ等により当該水密区画の外部の場所で損傷を受けた場合において、当該水密区画に浸水するおそれがあるときは、これを防止するために適当な設備をしなければならない。この場合において、ビルジ管のいずれかの部分が、最高区画喫水の水平面において船体中心線に直角に測り区画についての船の幅の五分の一の距離より船側に近いときは、管の開放端がある水密区画内で管に不還弁を取り付け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（排水管）</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第九十条　</w:t>
      </w:r>
      <w:r w:rsidRPr="002027B2">
        <w:rPr>
          <w:rFonts w:ascii="Yu Mincho" w:eastAsia="Yu Mincho" w:hAnsi="Yu Mincho" w:cs="굴림" w:hint="eastAsia"/>
          <w:snapToGrid/>
          <w:color w:val="333333"/>
          <w:kern w:val="0"/>
          <w:sz w:val="20"/>
          <w:szCs w:val="20"/>
        </w:rPr>
        <w:t>隔壁甲板の上方に閉囲された貨物を積載する場所がある場合は、当該場所の排水に使用する排水管は船外に導かなければならない。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規定にかかわらず、船舶の直立状態から隔壁甲板のげん端が水面に達するまでの横傾斜角が五度以下である旅客船にあつては、隔壁甲板の上方の閉囲された貨物を積載する場所の排水に使用する排水管は船内の適当な場所に導き、かつ、排水能力の強化等管海官庁の適当と認める措置をとら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第九十一条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第九十二条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第九十三条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第九十四条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第九十五条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第九十六条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第九十七条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第九十八条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第九十九条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第百条　</w:t>
      </w:r>
      <w:r w:rsidRPr="002027B2">
        <w:rPr>
          <w:rFonts w:ascii="Yu Mincho" w:eastAsia="Yu Mincho" w:hAnsi="Yu Mincho" w:cs="굴림" w:hint="eastAsia"/>
          <w:snapToGrid/>
          <w:color w:val="333333"/>
          <w:kern w:val="0"/>
          <w:sz w:val="20"/>
          <w:szCs w:val="20"/>
        </w:rPr>
        <w:t>削除</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第十章　損傷制御図及び復原性計算機等</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（損傷制御図）</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第百一条　</w:t>
      </w:r>
      <w:r w:rsidRPr="002027B2">
        <w:rPr>
          <w:rFonts w:ascii="Yu Mincho" w:eastAsia="Yu Mincho" w:hAnsi="Yu Mincho" w:cs="굴림" w:hint="eastAsia"/>
          <w:snapToGrid/>
          <w:color w:val="333333"/>
          <w:kern w:val="0"/>
          <w:sz w:val="20"/>
          <w:szCs w:val="20"/>
        </w:rPr>
        <w:t>旅客船には、船舶職員の手引のために、損傷制御図を備え、船橋においていつでも利用できるようにしておかなければならない。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前項の図面には、次に掲げる事項を各甲板及び船倉について明示しなければならない。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水密区画の境界及びその開口の位置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水密閉鎖装置及びその制御装置の位置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浸水による船舶の横傾斜を修正する装置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四　</w:t>
      </w:r>
      <w:r w:rsidRPr="002027B2">
        <w:rPr>
          <w:rFonts w:ascii="Yu Mincho" w:eastAsia="Yu Mincho" w:hAnsi="Yu Mincho" w:cs="굴림" w:hint="eastAsia"/>
          <w:snapToGrid/>
          <w:color w:val="333333"/>
          <w:kern w:val="0"/>
          <w:sz w:val="20"/>
          <w:szCs w:val="20"/>
        </w:rPr>
        <w:t>その他管海官庁が必要と認める事項</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旅客船には、第一項の資料を含む小冊子を船舶職員の用に供するために備えなければならない。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（復原性計算機等）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　</w:t>
      </w:r>
      <w:r w:rsidRPr="002027B2">
        <w:rPr>
          <w:rFonts w:ascii="Yu Mincho" w:eastAsia="Yu Mincho" w:hAnsi="Yu Mincho" w:cs="굴림" w:hint="eastAsia"/>
          <w:snapToGrid/>
          <w:color w:val="333333"/>
          <w:kern w:val="0"/>
          <w:sz w:val="20"/>
          <w:szCs w:val="20"/>
        </w:rPr>
        <w:t>第三十九条の二に規定する旅客船には、当該旅客船に損傷が発生した場合において、損傷時の復原性に関する事項を計算するため、次の各号のいずれかの措置を講じなければならない。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復原性計算機（損傷時の復原性に関する事項を計算することができる計算機であつて、管海官庁が適当と認めるものをいう。）を備えること。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陸上において行われる損傷時の復原性に関する事項の計算の結果を速やかに利用することができる状態にしておくこと。</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第三編　貨物船に関する規定</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第一章　総則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（適用）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第百二条の二　</w:t>
      </w:r>
      <w:r w:rsidRPr="002027B2">
        <w:rPr>
          <w:rFonts w:ascii="Yu Mincho" w:eastAsia="Yu Mincho" w:hAnsi="Yu Mincho" w:cs="굴림" w:hint="eastAsia"/>
          <w:snapToGrid/>
          <w:color w:val="333333"/>
          <w:kern w:val="0"/>
          <w:sz w:val="20"/>
          <w:szCs w:val="20"/>
        </w:rPr>
        <w:t>この編の規定（第百二条の十六第二項の規定を除く。）は、総トン数五百トン以上の貨物船（推進機関及び帆装を有しない船舶を除く。）に、同項の規定は、貨物船に適用する。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第百二条の三　</w:t>
      </w:r>
      <w:r w:rsidRPr="002027B2">
        <w:rPr>
          <w:rFonts w:ascii="Yu Mincho" w:eastAsia="Yu Mincho" w:hAnsi="Yu Mincho" w:cs="굴림" w:hint="eastAsia"/>
          <w:snapToGrid/>
          <w:color w:val="333333"/>
          <w:kern w:val="0"/>
          <w:sz w:val="20"/>
          <w:szCs w:val="20"/>
        </w:rPr>
        <w:t>前条の規定にかかわらず、次に掲げる船舶にあっては、第百二条の四で準用する第二十八条第二項及び第三章の規定は、適用しない。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一　</w:t>
      </w:r>
      <w:hyperlink r:id="rId27" w:history="1">
        <w:r w:rsidRPr="002027B2">
          <w:rPr>
            <w:rFonts w:ascii="Yu Mincho" w:eastAsia="Yu Mincho" w:hAnsi="Yu Mincho" w:cs="굴림" w:hint="eastAsia"/>
            <w:snapToGrid/>
            <w:color w:val="3333FF"/>
            <w:kern w:val="0"/>
            <w:sz w:val="20"/>
            <w:szCs w:val="20"/>
            <w:u w:val="single"/>
          </w:rPr>
          <w:t>危険物船舶運送及び貯蔵規則</w:t>
        </w:r>
      </w:hyperlink>
      <w:r w:rsidRPr="002027B2">
        <w:rPr>
          <w:rFonts w:ascii="Yu Mincho" w:eastAsia="Yu Mincho" w:hAnsi="Yu Mincho" w:cs="굴림" w:hint="eastAsia"/>
          <w:snapToGrid/>
          <w:color w:val="333333"/>
          <w:kern w:val="0"/>
          <w:sz w:val="20"/>
          <w:szCs w:val="20"/>
        </w:rPr>
        <w:t>（昭和三十二年運輸省令第三十号）</w:t>
      </w:r>
      <w:hyperlink r:id="rId28" w:anchor="1368" w:history="1">
        <w:r w:rsidRPr="002027B2">
          <w:rPr>
            <w:rFonts w:ascii="Yu Mincho" w:eastAsia="Yu Mincho" w:hAnsi="Yu Mincho" w:cs="굴림" w:hint="eastAsia"/>
            <w:snapToGrid/>
            <w:color w:val="3333FF"/>
            <w:kern w:val="0"/>
            <w:sz w:val="20"/>
            <w:szCs w:val="20"/>
            <w:u w:val="single"/>
          </w:rPr>
          <w:t>第二百四十一条</w:t>
        </w:r>
      </w:hyperlink>
      <w:r w:rsidRPr="002027B2">
        <w:rPr>
          <w:rFonts w:ascii="Yu Mincho" w:eastAsia="Yu Mincho" w:hAnsi="Yu Mincho" w:cs="굴림" w:hint="eastAsia"/>
          <w:snapToGrid/>
          <w:color w:val="333333"/>
          <w:kern w:val="0"/>
          <w:sz w:val="20"/>
          <w:szCs w:val="20"/>
        </w:rPr>
        <w:t>から</w:t>
      </w:r>
      <w:hyperlink r:id="rId29" w:anchor="1393" w:history="1">
        <w:r w:rsidRPr="002027B2">
          <w:rPr>
            <w:rFonts w:ascii="Yu Mincho" w:eastAsia="Yu Mincho" w:hAnsi="Yu Mincho" w:cs="굴림" w:hint="eastAsia"/>
            <w:snapToGrid/>
            <w:color w:val="3333FF"/>
            <w:kern w:val="0"/>
            <w:sz w:val="20"/>
            <w:szCs w:val="20"/>
            <w:u w:val="single"/>
          </w:rPr>
          <w:t>第二百四十六条</w:t>
        </w:r>
      </w:hyperlink>
      <w:r w:rsidRPr="002027B2">
        <w:rPr>
          <w:rFonts w:ascii="Yu Mincho" w:eastAsia="Yu Mincho" w:hAnsi="Yu Mincho" w:cs="굴림" w:hint="eastAsia"/>
          <w:snapToGrid/>
          <w:color w:val="333333"/>
          <w:kern w:val="0"/>
          <w:sz w:val="20"/>
          <w:szCs w:val="20"/>
        </w:rPr>
        <w:t>までの規定の適用を受ける貨物船</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hyperlink r:id="rId30" w:history="1">
        <w:r w:rsidRPr="002027B2">
          <w:rPr>
            <w:rFonts w:ascii="Yu Mincho" w:eastAsia="Yu Mincho" w:hAnsi="Yu Mincho" w:cs="굴림" w:hint="eastAsia"/>
            <w:snapToGrid/>
            <w:color w:val="3333FF"/>
            <w:kern w:val="0"/>
            <w:sz w:val="20"/>
            <w:szCs w:val="20"/>
            <w:u w:val="single"/>
          </w:rPr>
          <w:t>危険物船舶運送及び貯蔵規則</w:t>
        </w:r>
      </w:hyperlink>
      <w:r w:rsidRPr="002027B2">
        <w:rPr>
          <w:rFonts w:ascii="Yu Mincho" w:eastAsia="Yu Mincho" w:hAnsi="Yu Mincho" w:cs="굴림" w:hint="eastAsia"/>
          <w:snapToGrid/>
          <w:color w:val="333333"/>
          <w:kern w:val="0"/>
          <w:sz w:val="20"/>
          <w:szCs w:val="20"/>
        </w:rPr>
        <w:t>第三百八条から</w:t>
      </w:r>
      <w:hyperlink r:id="rId31" w:anchor="1750" w:history="1">
        <w:r w:rsidRPr="002027B2">
          <w:rPr>
            <w:rFonts w:ascii="Yu Mincho" w:eastAsia="Yu Mincho" w:hAnsi="Yu Mincho" w:cs="굴림" w:hint="eastAsia"/>
            <w:snapToGrid/>
            <w:color w:val="3333FF"/>
            <w:kern w:val="0"/>
            <w:sz w:val="20"/>
            <w:szCs w:val="20"/>
            <w:u w:val="single"/>
          </w:rPr>
          <w:t>第三百十三条</w:t>
        </w:r>
      </w:hyperlink>
      <w:r w:rsidRPr="002027B2">
        <w:rPr>
          <w:rFonts w:ascii="Yu Mincho" w:eastAsia="Yu Mincho" w:hAnsi="Yu Mincho" w:cs="굴림" w:hint="eastAsia"/>
          <w:snapToGrid/>
          <w:color w:val="333333"/>
          <w:kern w:val="0"/>
          <w:sz w:val="20"/>
          <w:szCs w:val="20"/>
        </w:rPr>
        <w:t>までの規定の適用を受ける貨物船</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及び前条の規定にかかわらず、船の長さが八〇メートル未満の貨物船（極海域航行船を除く。）にあっては、第百二条の四第一項で準用する第二十八条第一項及び第三項から第六項までの規定並びに第百二条の四第二項、第百二条の五、第百二条の六、第百二条の十の二及び第百二条の十三から第百二条の十三の七までの規定並びに第六章から第九章までの規定を除き、この編の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第一項及び前条の規定にかかわらず、船の長さが八〇メートル未満の貨物船（極海域航行船に限る。）にあっては、第百二条の四第一項で準用する第二十八条第一項及び第三項から第六項までの規定並びに第百二条の四第二項、第百二条の五、第百二条の六、第百二条の七の二から第百二条の九の二まで、第百二条の十の二及び第百二条の十三から第百二条の十三の七までの規定並びに第六章から第九章までの規定を除き、この編の規定は、適用し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第二章　区画に関する特別条件</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（船首隔壁等）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第百二条の四　</w:t>
      </w:r>
      <w:r w:rsidRPr="002027B2">
        <w:rPr>
          <w:rFonts w:ascii="Yu Mincho" w:eastAsia="Yu Mincho" w:hAnsi="Yu Mincho" w:cs="굴림" w:hint="eastAsia"/>
          <w:snapToGrid/>
          <w:color w:val="333333"/>
          <w:kern w:val="0"/>
          <w:sz w:val="20"/>
          <w:szCs w:val="20"/>
        </w:rPr>
        <w:t>第二十八条の規定は、貨物船の船首隔壁等について準用する。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バウ・ドアを有する貨物船であって前項で準用する第二十八条第三項の規定により設ける隔壁の全部又は一部が荷積ランプにより形成されるものについては、同項の規定にかかわらず、隔壁甲板の上方二・三メートルの箇所より上方の部分は、同条第一項の船首隔壁を設けなければならない箇所の範囲より前方に設け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（機関室隔壁）</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第百二条の五　</w:t>
      </w:r>
      <w:r w:rsidRPr="002027B2">
        <w:rPr>
          <w:rFonts w:ascii="Yu Mincho" w:eastAsia="Yu Mincho" w:hAnsi="Yu Mincho" w:cs="굴림" w:hint="eastAsia"/>
          <w:snapToGrid/>
          <w:color w:val="333333"/>
          <w:kern w:val="0"/>
          <w:sz w:val="20"/>
          <w:szCs w:val="20"/>
        </w:rPr>
        <w:t>第三十七条の規定は、貨物船に設ける機関室隔壁について準用する。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（船尾管の設置の場所）</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第百二条の六　</w:t>
      </w:r>
      <w:r w:rsidRPr="002027B2">
        <w:rPr>
          <w:rFonts w:ascii="Yu Mincho" w:eastAsia="Yu Mincho" w:hAnsi="Yu Mincho" w:cs="굴림" w:hint="eastAsia"/>
          <w:snapToGrid/>
          <w:color w:val="333333"/>
          <w:kern w:val="0"/>
          <w:sz w:val="20"/>
          <w:szCs w:val="20"/>
        </w:rPr>
        <w:t>第三十九条第一項の規定は、貨物船の船尾管を設ける場所について準用する。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第三章　損傷時の復原性</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（区画指数）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第百二条の七　</w:t>
      </w:r>
      <w:r w:rsidRPr="002027B2">
        <w:rPr>
          <w:rFonts w:ascii="Yu Mincho" w:eastAsia="Yu Mincho" w:hAnsi="Yu Mincho" w:cs="굴림" w:hint="eastAsia"/>
          <w:snapToGrid/>
          <w:color w:val="333333"/>
          <w:kern w:val="0"/>
          <w:sz w:val="20"/>
          <w:szCs w:val="20"/>
        </w:rPr>
        <w:t>貨物船は、次に掲げる要件に適合するような区画配置としなければならない。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第二項で準用する第四十条第四項の到達区画指数が、区画についての船の長さに応じ、次の算式で定める値以上であること。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区画についての船の長さが一〇〇メートルを超える場合</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１－１２８／（Ｌｓ＋１５２）</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区画についての船の長さが八〇メートル以上一〇〇メートル以下の場合</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１－１／（１＋ＬｓＲ／（１００（１－Ｒ）））</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Ｒは、イの算式による値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二　</w:t>
      </w:r>
      <w:r w:rsidRPr="002027B2">
        <w:rPr>
          <w:rFonts w:ascii="Yu Mincho" w:eastAsia="Yu Mincho" w:hAnsi="Yu Mincho" w:cs="굴림" w:hint="eastAsia"/>
          <w:snapToGrid/>
          <w:color w:val="333333"/>
          <w:kern w:val="0"/>
          <w:sz w:val="20"/>
          <w:szCs w:val="20"/>
        </w:rPr>
        <w:t>第二項で準用する第四十条第二項の部分区画指数が、次の算式で定める値以上であること。</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０．５Ｒ</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この場合において、</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Ｒは、前号イの算式による値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第四十条第二項から第四項までの規定は、貨物船の部分区画指数及び到達区画指数について準用する。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（極海域航行貨物船の損傷時の復原性）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第百二条の七の二　</w:t>
      </w:r>
      <w:r w:rsidRPr="002027B2">
        <w:rPr>
          <w:rFonts w:ascii="Yu Mincho" w:eastAsia="Yu Mincho" w:hAnsi="Yu Mincho" w:cs="굴림" w:hint="eastAsia"/>
          <w:snapToGrid/>
          <w:color w:val="333333"/>
          <w:kern w:val="0"/>
          <w:sz w:val="20"/>
          <w:szCs w:val="20"/>
        </w:rPr>
        <w:t>第四十二条の二の規定は、極海域航行船であって貨物船であるもの（第百二条の八の二及び第百二条の十六第二項において「極海域航行貨物船」という。）の損傷時の復原性について準用する。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（浸水区画の浸水率）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第百二条の八　</w:t>
      </w:r>
      <w:r w:rsidRPr="002027B2">
        <w:rPr>
          <w:rFonts w:ascii="Yu Mincho" w:eastAsia="Yu Mincho" w:hAnsi="Yu Mincho" w:cs="굴림" w:hint="eastAsia"/>
          <w:snapToGrid/>
          <w:color w:val="333333"/>
          <w:kern w:val="0"/>
          <w:sz w:val="20"/>
          <w:szCs w:val="20"/>
        </w:rPr>
        <w:t>第四十三条の規定は、貨物船の浸水区画の浸水率について準用する。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（損傷範囲の想定）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第百二条の八の二　</w:t>
      </w:r>
      <w:r w:rsidRPr="002027B2">
        <w:rPr>
          <w:rFonts w:ascii="Yu Mincho" w:eastAsia="Yu Mincho" w:hAnsi="Yu Mincho" w:cs="굴림" w:hint="eastAsia"/>
          <w:snapToGrid/>
          <w:color w:val="333333"/>
          <w:kern w:val="0"/>
          <w:sz w:val="20"/>
          <w:szCs w:val="20"/>
        </w:rPr>
        <w:t>第四十四条第一項（第四号に係る部分に限る。）及び第三項（第三号に係る部分に限る。）の規定は、極海域航行貨物船の損傷範囲の想定について準用する。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（非対称の浸水）</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第百二条の九　</w:t>
      </w:r>
      <w:r w:rsidRPr="002027B2">
        <w:rPr>
          <w:rFonts w:ascii="Yu Mincho" w:eastAsia="Yu Mincho" w:hAnsi="Yu Mincho" w:cs="굴림" w:hint="eastAsia"/>
          <w:snapToGrid/>
          <w:color w:val="333333"/>
          <w:kern w:val="0"/>
          <w:sz w:val="20"/>
          <w:szCs w:val="20"/>
        </w:rPr>
        <w:t>第四十五条の規定は、貨物船の非対称の浸水について準用する。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（損傷時の復原性の計算）</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第百二条の九の二　</w:t>
      </w:r>
      <w:r w:rsidRPr="002027B2">
        <w:rPr>
          <w:rFonts w:ascii="Yu Mincho" w:eastAsia="Yu Mincho" w:hAnsi="Yu Mincho" w:cs="굴림" w:hint="eastAsia"/>
          <w:snapToGrid/>
          <w:color w:val="333333"/>
          <w:kern w:val="0"/>
          <w:sz w:val="20"/>
          <w:szCs w:val="20"/>
        </w:rPr>
        <w:t>第四十六条の規定は、貨物船の損傷時の復原性の計算について準用する。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第四章　内部における開口</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（通則）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　</w:t>
      </w:r>
      <w:r w:rsidRPr="002027B2">
        <w:rPr>
          <w:rFonts w:ascii="Yu Mincho" w:eastAsia="Yu Mincho" w:hAnsi="Yu Mincho" w:cs="굴림" w:hint="eastAsia"/>
          <w:snapToGrid/>
          <w:color w:val="333333"/>
          <w:kern w:val="0"/>
          <w:sz w:val="20"/>
          <w:szCs w:val="20"/>
        </w:rPr>
        <w:t>第四十七条の規定は、貨物船の内部における開口について準用する。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（船首隔壁における開口）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第百二条の十の二　</w:t>
      </w:r>
      <w:r w:rsidRPr="002027B2">
        <w:rPr>
          <w:rFonts w:ascii="Yu Mincho" w:eastAsia="Yu Mincho" w:hAnsi="Yu Mincho" w:cs="굴림" w:hint="eastAsia"/>
          <w:snapToGrid/>
          <w:color w:val="333333"/>
          <w:kern w:val="0"/>
          <w:sz w:val="20"/>
          <w:szCs w:val="20"/>
        </w:rPr>
        <w:t>第四十九条の規定は、貨物船の船首隔壁における開口について準用する。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（水密閉鎖装置の型）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第百二条の十一　</w:t>
      </w:r>
      <w:r w:rsidRPr="002027B2">
        <w:rPr>
          <w:rFonts w:ascii="Yu Mincho" w:eastAsia="Yu Mincho" w:hAnsi="Yu Mincho" w:cs="굴림" w:hint="eastAsia"/>
          <w:snapToGrid/>
          <w:color w:val="333333"/>
          <w:kern w:val="0"/>
          <w:sz w:val="20"/>
          <w:szCs w:val="20"/>
        </w:rPr>
        <w:t>第百二条の十において準用する第四十七条第一項の開口に設ける水密閉鎖装置は、次に掲げるものを除き、構造について告示で定める要件に適合する水密すべり戸としなければならない。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通常閉じられている水密戸及び昇降口に取り付ける水密閉鎖装置（次号及び第三号に掲げるものを除く。）</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貨物を積載する場所を仕切る隔壁に設ける水密戸（船舶の航行中開くことがないものに限る。）又は貨物を積載する場所を仕切る水密甲板に設けるランプ</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ボルトで固定する人孔のふた</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四　</w:t>
      </w:r>
      <w:r w:rsidRPr="002027B2">
        <w:rPr>
          <w:rFonts w:ascii="Yu Mincho" w:eastAsia="Yu Mincho" w:hAnsi="Yu Mincho" w:cs="굴림" w:hint="eastAsia"/>
          <w:snapToGrid/>
          <w:color w:val="333333"/>
          <w:kern w:val="0"/>
          <w:sz w:val="20"/>
          <w:szCs w:val="20"/>
        </w:rPr>
        <w:t>前三号に掲げるもののほか船舶の航行中開くことがないもの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２　</w:t>
      </w:r>
      <w:r w:rsidRPr="002027B2">
        <w:rPr>
          <w:rFonts w:ascii="Yu Mincho" w:eastAsia="Yu Mincho" w:hAnsi="Yu Mincho" w:cs="굴림" w:hint="eastAsia"/>
          <w:snapToGrid/>
          <w:color w:val="333333"/>
          <w:kern w:val="0"/>
          <w:sz w:val="20"/>
          <w:szCs w:val="20"/>
        </w:rPr>
        <w:t>前項第一号の水密閉鎖装置には、船舶の航行中開放状態にしない旨を、同項第四号の水密閉鎖装置には、船舶の航行中開いてはならない旨を表示しなければならない。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第一項第二号の水密閉鎖装置は、管海官庁の承認を得た場合に限り、設けることができる。この場合において、その開閉装置は、遠隔操作のものであってはならない。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船橋及び水密閉鎖装置の両側の適当な場所には、水密閉鎖装置（第一項第一号に掲げる水密閉鎖装置に限る。）の開閉指示器を設けなければならない。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（水密すべり戸の開閉装置）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第百二条の十二　</w:t>
      </w:r>
      <w:r w:rsidRPr="002027B2">
        <w:rPr>
          <w:rFonts w:ascii="Yu Mincho" w:eastAsia="Yu Mincho" w:hAnsi="Yu Mincho" w:cs="굴림" w:hint="eastAsia"/>
          <w:snapToGrid/>
          <w:color w:val="333333"/>
          <w:kern w:val="0"/>
          <w:sz w:val="20"/>
          <w:szCs w:val="20"/>
        </w:rPr>
        <w:t>第五十二条第一項から第五項までの規定は、貨物船に設ける水密すべり戸の開閉装置について準用する。この場合において、同条第三項中「局部操作場及び隔壁甲板の上方の接近することができる場所」とあるのは、「局部操作場」と読み替え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（水密すべり戸の操作）</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第百二条の十二の二　</w:t>
      </w:r>
      <w:r w:rsidRPr="002027B2">
        <w:rPr>
          <w:rFonts w:ascii="Yu Mincho" w:eastAsia="Yu Mincho" w:hAnsi="Yu Mincho" w:cs="굴림" w:hint="eastAsia"/>
          <w:snapToGrid/>
          <w:color w:val="333333"/>
          <w:kern w:val="0"/>
          <w:sz w:val="20"/>
          <w:szCs w:val="20"/>
        </w:rPr>
        <w:t>第五十三条の規定は、貨物船の水密すべり戸の操作について準用する。この場合において、同条中「機能について告示で定める要件に適合する水密すべり戸の操作装置、警報装置及び開閉指示器」とあるのは、「水密すべり戸の操作装置」と読み替え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第五章　暴露部における開口</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（通則）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　</w:t>
      </w:r>
      <w:r w:rsidRPr="002027B2">
        <w:rPr>
          <w:rFonts w:ascii="Yu Mincho" w:eastAsia="Yu Mincho" w:hAnsi="Yu Mincho" w:cs="굴림" w:hint="eastAsia"/>
          <w:snapToGrid/>
          <w:color w:val="333333"/>
          <w:kern w:val="0"/>
          <w:sz w:val="20"/>
          <w:szCs w:val="20"/>
        </w:rPr>
        <w:t>第五十七条の規定は、貨物船の隔壁甲板下の外板に設ける開口について準用する。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第百二条の十三の二　</w:t>
      </w:r>
      <w:r w:rsidRPr="002027B2">
        <w:rPr>
          <w:rFonts w:ascii="Yu Mincho" w:eastAsia="Yu Mincho" w:hAnsi="Yu Mincho" w:cs="굴림" w:hint="eastAsia"/>
          <w:snapToGrid/>
          <w:color w:val="333333"/>
          <w:kern w:val="0"/>
          <w:sz w:val="20"/>
          <w:szCs w:val="20"/>
        </w:rPr>
        <w:t>第五十八条及び第五十九条の規定は、貨物船の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窓について準用する。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（排水孔等の数）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第百二条の十三の三　</w:t>
      </w:r>
      <w:r w:rsidRPr="002027B2">
        <w:rPr>
          <w:rFonts w:ascii="Yu Mincho" w:eastAsia="Yu Mincho" w:hAnsi="Yu Mincho" w:cs="굴림" w:hint="eastAsia"/>
          <w:snapToGrid/>
          <w:color w:val="333333"/>
          <w:kern w:val="0"/>
          <w:sz w:val="20"/>
          <w:szCs w:val="20"/>
        </w:rPr>
        <w:t>第六十条の規定は、貨物船の排水孔等について準用する。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（排出管等）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第百二条の十三の四　</w:t>
      </w:r>
      <w:r w:rsidRPr="002027B2">
        <w:rPr>
          <w:rFonts w:ascii="Yu Mincho" w:eastAsia="Yu Mincho" w:hAnsi="Yu Mincho" w:cs="굴림" w:hint="eastAsia"/>
          <w:snapToGrid/>
          <w:color w:val="333333"/>
          <w:kern w:val="0"/>
          <w:sz w:val="20"/>
          <w:szCs w:val="20"/>
        </w:rPr>
        <w:t>第六十一条及び第六十二条の規定は、貨物船の排出管等について準用する。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（隔壁甲板下の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門等）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第百二条の十三の五　</w:t>
      </w:r>
      <w:r w:rsidRPr="002027B2">
        <w:rPr>
          <w:rFonts w:ascii="Yu Mincho" w:eastAsia="Yu Mincho" w:hAnsi="Yu Mincho" w:cs="굴림" w:hint="eastAsia"/>
          <w:snapToGrid/>
          <w:color w:val="333333"/>
          <w:kern w:val="0"/>
          <w:sz w:val="20"/>
          <w:szCs w:val="20"/>
        </w:rPr>
        <w:t>第六十三条の規定は、貨物船の隔壁甲板下の</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門等について準用する。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（外板を貫通する可動部）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第百二条の十三の六　</w:t>
      </w:r>
      <w:r w:rsidRPr="002027B2">
        <w:rPr>
          <w:rFonts w:ascii="Yu Mincho" w:eastAsia="Yu Mincho" w:hAnsi="Yu Mincho" w:cs="굴림" w:hint="eastAsia"/>
          <w:snapToGrid/>
          <w:color w:val="333333"/>
          <w:kern w:val="0"/>
          <w:sz w:val="20"/>
          <w:szCs w:val="20"/>
        </w:rPr>
        <w:t>第六十三条の二の規定は、貨物船の外板を貫通する可動部について準用する。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（灰棄筒、ちり棄筒等）</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第百二条の十三の七　</w:t>
      </w:r>
      <w:r w:rsidRPr="002027B2">
        <w:rPr>
          <w:rFonts w:ascii="Yu Mincho" w:eastAsia="Yu Mincho" w:hAnsi="Yu Mincho" w:cs="굴림" w:hint="eastAsia"/>
          <w:snapToGrid/>
          <w:color w:val="333333"/>
          <w:kern w:val="0"/>
          <w:sz w:val="20"/>
          <w:szCs w:val="20"/>
        </w:rPr>
        <w:t>第六十四条の規定は、貨物船の灰棄筒、ちり棄筒等について準用する。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（損傷時の水密性の確保）</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第百二条の十四　</w:t>
      </w:r>
      <w:r w:rsidRPr="002027B2">
        <w:rPr>
          <w:rFonts w:ascii="Yu Mincho" w:eastAsia="Yu Mincho" w:hAnsi="Yu Mincho" w:cs="굴림" w:hint="eastAsia"/>
          <w:snapToGrid/>
          <w:color w:val="333333"/>
          <w:kern w:val="0"/>
          <w:sz w:val="20"/>
          <w:szCs w:val="20"/>
        </w:rPr>
        <w:t>第六十四条の二及び第六十四条の三の規定は、貨物船の損傷時の水密性の確保について準用する。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（航行中接近することができる開口）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第百二条の十五　</w:t>
      </w:r>
      <w:r w:rsidRPr="002027B2">
        <w:rPr>
          <w:rFonts w:ascii="Yu Mincho" w:eastAsia="Yu Mincho" w:hAnsi="Yu Mincho" w:cs="굴림" w:hint="eastAsia"/>
          <w:snapToGrid/>
          <w:color w:val="333333"/>
          <w:kern w:val="0"/>
          <w:sz w:val="20"/>
          <w:szCs w:val="20"/>
        </w:rPr>
        <w:t>第六十四条の四の規定は、貨物船の航行中接近することができる開口について準用する。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第六章　二重底等</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（二重底等に関する規定の準用）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第百二条の十六　</w:t>
      </w:r>
      <w:r w:rsidRPr="002027B2">
        <w:rPr>
          <w:rFonts w:ascii="Yu Mincho" w:eastAsia="Yu Mincho" w:hAnsi="Yu Mincho" w:cs="굴림" w:hint="eastAsia"/>
          <w:snapToGrid/>
          <w:color w:val="333333"/>
          <w:kern w:val="0"/>
          <w:sz w:val="20"/>
          <w:szCs w:val="20"/>
        </w:rPr>
        <w:t>第二編第六章の規定（第六十六条の規定を除く。）は、貨物船（ばら積みの引火性の液体貨物の輸送の用に供される船舶を除く。）の二重底について準用する。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第六十六条の規定は、極海域航行貨物船及び極海域を航行する総トン数五百トン未満の貨物船（極海域のうち厚さ〇・三メートル以上の海氷がある海域を航行するように設計されたものに限る。）の貨物倉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第七章　水密隔壁等の構造</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（水密隔壁等の構造に関する規定の準用）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第百二条の十七　</w:t>
      </w:r>
      <w:r w:rsidRPr="002027B2">
        <w:rPr>
          <w:rFonts w:ascii="Yu Mincho" w:eastAsia="Yu Mincho" w:hAnsi="Yu Mincho" w:cs="굴림" w:hint="eastAsia"/>
          <w:snapToGrid/>
          <w:color w:val="333333"/>
          <w:kern w:val="0"/>
          <w:sz w:val="20"/>
          <w:szCs w:val="20"/>
        </w:rPr>
        <w:t>第二編第七章の規定は、貨物船の水密隔壁等の構造について準用する。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第八章　ビルジ排水装置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w:t>
      </w:r>
      <w:proofErr w:type="spellStart"/>
      <w:r w:rsidRPr="002027B2">
        <w:rPr>
          <w:rFonts w:ascii="Yu Mincho" w:eastAsia="Yu Mincho" w:hAnsi="Yu Mincho" w:cs="굴림" w:hint="eastAsia"/>
          <w:snapToGrid/>
          <w:color w:val="333333"/>
          <w:kern w:val="0"/>
          <w:sz w:val="20"/>
          <w:szCs w:val="20"/>
        </w:rPr>
        <w:t>ビルジポンプ</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第百二条の十八　</w:t>
      </w:r>
      <w:r w:rsidRPr="002027B2">
        <w:rPr>
          <w:rFonts w:ascii="Yu Mincho" w:eastAsia="Yu Mincho" w:hAnsi="Yu Mincho" w:cs="굴림" w:hint="eastAsia"/>
          <w:snapToGrid/>
          <w:color w:val="333333"/>
          <w:kern w:val="0"/>
          <w:sz w:val="20"/>
          <w:szCs w:val="20"/>
        </w:rPr>
        <w:t>第七十七条の規定は、貨物船に備えるビルジポンプについて準用する。この場合において、同条第一項中「三個（標準数三〇以上の船舶にあつては、四個）」</w:t>
      </w:r>
      <w:proofErr w:type="spellStart"/>
      <w:r w:rsidRPr="002027B2">
        <w:rPr>
          <w:rFonts w:ascii="Yu Mincho" w:eastAsia="Yu Mincho" w:hAnsi="Yu Mincho" w:cs="굴림" w:hint="eastAsia"/>
          <w:snapToGrid/>
          <w:color w:val="333333"/>
          <w:kern w:val="0"/>
          <w:sz w:val="20"/>
          <w:szCs w:val="20"/>
        </w:rPr>
        <w:t>とあるのは</w:t>
      </w:r>
      <w:proofErr w:type="spellEnd"/>
      <w:r w:rsidRPr="002027B2">
        <w:rPr>
          <w:rFonts w:ascii="Yu Mincho" w:eastAsia="Yu Mincho" w:hAnsi="Yu Mincho" w:cs="굴림" w:hint="eastAsia"/>
          <w:snapToGrid/>
          <w:color w:val="333333"/>
          <w:kern w:val="0"/>
          <w:sz w:val="20"/>
          <w:szCs w:val="20"/>
        </w:rPr>
        <w:t>、「二個」と読み替えるものとする。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（ビルジ管装置）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第百二条の十九　</w:t>
      </w:r>
      <w:r w:rsidRPr="002027B2">
        <w:rPr>
          <w:rFonts w:ascii="Yu Mincho" w:eastAsia="Yu Mincho" w:hAnsi="Yu Mincho" w:cs="굴림" w:hint="eastAsia"/>
          <w:snapToGrid/>
          <w:color w:val="333333"/>
          <w:kern w:val="0"/>
          <w:sz w:val="20"/>
          <w:szCs w:val="20"/>
        </w:rPr>
        <w:t>第七十八条の規定は、貨物船に設けるビルジ管装置について準用する。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（ビルジ及び水バラストの管系）</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第百二条の二十　</w:t>
      </w:r>
      <w:r w:rsidRPr="002027B2">
        <w:rPr>
          <w:rFonts w:ascii="Yu Mincho" w:eastAsia="Yu Mincho" w:hAnsi="Yu Mincho" w:cs="굴림" w:hint="eastAsia"/>
          <w:snapToGrid/>
          <w:color w:val="333333"/>
          <w:kern w:val="0"/>
          <w:sz w:val="20"/>
          <w:szCs w:val="20"/>
        </w:rPr>
        <w:t>第八十八条第一項及び第二項の規定は、貨物船のビルジ及び水バラストの管系について準用する。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（排水管）</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第百二条の二十一　</w:t>
      </w:r>
      <w:r w:rsidRPr="002027B2">
        <w:rPr>
          <w:rFonts w:ascii="Yu Mincho" w:eastAsia="Yu Mincho" w:hAnsi="Yu Mincho" w:cs="굴림" w:hint="eastAsia"/>
          <w:snapToGrid/>
          <w:color w:val="333333"/>
          <w:kern w:val="0"/>
          <w:sz w:val="20"/>
          <w:szCs w:val="20"/>
        </w:rPr>
        <w:t>第九十条の規定は、貨物船の排水管について準用する。この場合において、同条第二項中「隔壁甲板」とあるのは、「乾</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げん</w:t>
            </w:r>
          </w:rt>
          <w:rubyBase>
            <w:r w:rsidR="002027B2" w:rsidRPr="002027B2">
              <w:rPr>
                <w:rFonts w:ascii="Yu Mincho" w:eastAsia="Yu Mincho" w:hAnsi="Yu Mincho" w:cs="굴림" w:hint="eastAsia"/>
                <w:snapToGrid/>
                <w:color w:val="333333"/>
                <w:kern w:val="0"/>
                <w:sz w:val="20"/>
                <w:szCs w:val="20"/>
              </w:rPr>
              <w:t>舷</w:t>
            </w:r>
          </w:rubyBase>
        </w:ruby>
      </w:r>
      <w:r w:rsidRPr="002027B2">
        <w:rPr>
          <w:rFonts w:ascii="Yu Mincho" w:eastAsia="Yu Mincho" w:hAnsi="Yu Mincho" w:cs="굴림" w:hint="eastAsia"/>
          <w:snapToGrid/>
          <w:color w:val="333333"/>
          <w:kern w:val="0"/>
          <w:sz w:val="20"/>
          <w:szCs w:val="20"/>
        </w:rPr>
        <w:t>甲板」と読み替えるものとする。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第九章　損傷制御図</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（損傷制御図に関する規定の準用）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第百二条の二十二　</w:t>
      </w:r>
      <w:r w:rsidRPr="002027B2">
        <w:rPr>
          <w:rFonts w:ascii="Yu Mincho" w:eastAsia="Yu Mincho" w:hAnsi="Yu Mincho" w:cs="굴림" w:hint="eastAsia"/>
          <w:snapToGrid/>
          <w:color w:val="333333"/>
          <w:kern w:val="0"/>
          <w:sz w:val="20"/>
          <w:szCs w:val="20"/>
        </w:rPr>
        <w:t>第百一条の規定は、貨物船の損傷制御図について準用する。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第四編　タンカーに関する規定</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第一章　総則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（適用）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第百三条　</w:t>
      </w:r>
      <w:r w:rsidRPr="002027B2">
        <w:rPr>
          <w:rFonts w:ascii="Yu Mincho" w:eastAsia="Yu Mincho" w:hAnsi="Yu Mincho" w:cs="굴림" w:hint="eastAsia"/>
          <w:snapToGrid/>
          <w:color w:val="333333"/>
          <w:kern w:val="0"/>
          <w:sz w:val="20"/>
          <w:szCs w:val="20"/>
        </w:rPr>
        <w:t>この編の規定は、タンカーに適用する。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第二章　損傷時の復原性</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（損傷時の復原性）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第百四条　</w:t>
      </w:r>
      <w:proofErr w:type="spellStart"/>
      <w:r w:rsidRPr="002027B2">
        <w:rPr>
          <w:rFonts w:ascii="Yu Mincho" w:eastAsia="Yu Mincho" w:hAnsi="Yu Mincho" w:cs="굴림" w:hint="eastAsia"/>
          <w:snapToGrid/>
          <w:color w:val="333333"/>
          <w:kern w:val="0"/>
          <w:sz w:val="20"/>
          <w:szCs w:val="20"/>
        </w:rPr>
        <w:t>タンカ</w:t>
      </w:r>
      <w:proofErr w:type="spellEnd"/>
      <w:r w:rsidRPr="002027B2">
        <w:rPr>
          <w:rFonts w:ascii="Yu Mincho" w:eastAsia="Yu Mincho" w:hAnsi="Yu Mincho" w:cs="굴림" w:hint="eastAsia"/>
          <w:snapToGrid/>
          <w:color w:val="333333"/>
          <w:kern w:val="0"/>
          <w:sz w:val="20"/>
          <w:szCs w:val="20"/>
        </w:rPr>
        <w:t>ー（総トン数百五十トン未満の船舶を除く。以下この章において同じ。）は、損傷を受け、横</w:t>
      </w:r>
      <w:r w:rsidRPr="002027B2">
        <w:rPr>
          <w:rFonts w:ascii="Yu Mincho" w:eastAsia="Yu Mincho" w:hAnsi="Yu Mincho" w:cs="굴림" w:hint="eastAsia"/>
          <w:snapToGrid/>
          <w:color w:val="333333"/>
          <w:kern w:val="0"/>
          <w:sz w:val="20"/>
          <w:szCs w:val="20"/>
        </w:rPr>
        <w:lastRenderedPageBreak/>
        <w:t>置隔壁及び外板で囲まれた部分（以下「区画室」という。）に浸水した場合及び平衡措置をとつた場合における最終の状態が、次に掲げる条件に適合するものでなければならない。ただし、船の長さが一〇〇メートル以下のタンカーについては、管海官庁が適当と認めるものとす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復原力曲線（</w:t>
      </w:r>
      <w:hyperlink r:id="rId32" w:history="1">
        <w:r w:rsidRPr="002027B2">
          <w:rPr>
            <w:rFonts w:ascii="Yu Mincho" w:eastAsia="Yu Mincho" w:hAnsi="Yu Mincho" w:cs="굴림" w:hint="eastAsia"/>
            <w:snapToGrid/>
            <w:color w:val="3333FF"/>
            <w:kern w:val="0"/>
            <w:sz w:val="20"/>
            <w:szCs w:val="20"/>
            <w:u w:val="single"/>
          </w:rPr>
          <w:t>船舶復原性規則</w:t>
        </w:r>
      </w:hyperlink>
      <w:r w:rsidRPr="002027B2">
        <w:rPr>
          <w:rFonts w:ascii="Yu Mincho" w:eastAsia="Yu Mincho" w:hAnsi="Yu Mincho" w:cs="굴림" w:hint="eastAsia"/>
          <w:snapToGrid/>
          <w:color w:val="333333"/>
          <w:kern w:val="0"/>
          <w:sz w:val="20"/>
          <w:szCs w:val="20"/>
        </w:rPr>
        <w:t>（昭和三十一年運輸省令第七十六号）</w:t>
      </w:r>
      <w:hyperlink r:id="rId33" w:anchor="13" w:history="1">
        <w:r w:rsidRPr="002027B2">
          <w:rPr>
            <w:rFonts w:ascii="Yu Mincho" w:eastAsia="Yu Mincho" w:hAnsi="Yu Mincho" w:cs="굴림" w:hint="eastAsia"/>
            <w:snapToGrid/>
            <w:color w:val="3333FF"/>
            <w:kern w:val="0"/>
            <w:sz w:val="20"/>
            <w:szCs w:val="20"/>
            <w:u w:val="single"/>
          </w:rPr>
          <w:t>第二条第八項</w:t>
        </w:r>
      </w:hyperlink>
      <w:r w:rsidRPr="002027B2">
        <w:rPr>
          <w:rFonts w:ascii="Yu Mincho" w:eastAsia="Yu Mincho" w:hAnsi="Yu Mincho" w:cs="굴림" w:hint="eastAsia"/>
          <w:snapToGrid/>
          <w:color w:val="333333"/>
          <w:kern w:val="0"/>
          <w:sz w:val="20"/>
          <w:szCs w:val="20"/>
        </w:rPr>
        <w:t>の復原力曲線をいう。以下同じ。）が平衡位置を超えて二〇度以上の復原力範囲を有し、かつ、平衡位置から二〇度の範囲内において、残存復原てこの最大値が〇・一メートル以上であり、横軸と復原力曲線に囲まれた部分の面積が〇・〇一七五メートル・ラジアン以上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非対称に浸水した場合には、傾斜角は、二五度（隔壁甲板縁が没水しない場合は三〇度）を超えないこと。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新たに浸水を生ずる可能性のある開口の下縁が没水しないこと。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タンカーは、前項の規定に適合するために必要な復原性をすべての使用状態において有するものでなければならない。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タンカーは、第一項の没浸水の中間段階においても十分な復原性を有するものでなければならない。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（損傷時の復原性の計算）</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第百五条　</w:t>
      </w:r>
      <w:r w:rsidRPr="002027B2">
        <w:rPr>
          <w:rFonts w:ascii="Yu Mincho" w:eastAsia="Yu Mincho" w:hAnsi="Yu Mincho" w:cs="굴림" w:hint="eastAsia"/>
          <w:snapToGrid/>
          <w:color w:val="333333"/>
          <w:kern w:val="0"/>
          <w:sz w:val="20"/>
          <w:szCs w:val="20"/>
        </w:rPr>
        <w:t>損傷時の復原性の計算は、次条から第百九条までの規定によるほか、船舶の寸法割合、特性、その浸水区画室の配置、形状及び内容物並びに積載する液体の分布、比重及び流出を考慮して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（浸水区画室の浸水率）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第百六条　</w:t>
      </w:r>
      <w:r w:rsidRPr="002027B2">
        <w:rPr>
          <w:rFonts w:ascii="Yu Mincho" w:eastAsia="Yu Mincho" w:hAnsi="Yu Mincho" w:cs="굴림" w:hint="eastAsia"/>
          <w:snapToGrid/>
          <w:color w:val="333333"/>
          <w:kern w:val="0"/>
          <w:sz w:val="20"/>
          <w:szCs w:val="20"/>
        </w:rPr>
        <w:t>浸水率は、液体以外の貨物及び貯蔵品を積載する場所については六〇、居住に充てる場所については九五、機関に充てる場所については八五、空所については九五、液体を入れる場所については〇から九五までの間の管海官庁が適当と認める値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（船楼の浮力）</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第百七条　</w:t>
      </w:r>
      <w:r w:rsidRPr="002027B2">
        <w:rPr>
          <w:rFonts w:ascii="Yu Mincho" w:eastAsia="Yu Mincho" w:hAnsi="Yu Mincho" w:cs="굴림" w:hint="eastAsia"/>
          <w:snapToGrid/>
          <w:color w:val="333333"/>
          <w:kern w:val="0"/>
          <w:sz w:val="20"/>
          <w:szCs w:val="20"/>
        </w:rPr>
        <w:t>第百九条で想定する船側損傷の範囲内の船楼の浮力は、考慮しないものとする。ただし、当該船側損傷の範囲外の船楼の非浸水部分が隔壁によつて仕切られ、かつ、第百四条第一項第三号の要件に適合する場合には、当該非浸水部分の浮力を考慮す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（自由表面による影響）</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第百八条　</w:t>
      </w:r>
      <w:r w:rsidRPr="002027B2">
        <w:rPr>
          <w:rFonts w:ascii="Yu Mincho" w:eastAsia="Yu Mincho" w:hAnsi="Yu Mincho" w:cs="굴림" w:hint="eastAsia"/>
          <w:snapToGrid/>
          <w:color w:val="333333"/>
          <w:kern w:val="0"/>
          <w:sz w:val="20"/>
          <w:szCs w:val="20"/>
        </w:rPr>
        <w:t>自由表面による影響は、区画室ごとに傾斜角五度におけるものを計算するものとする。ただし、貨物を満載しないタンクの自由表面による影響は、管海官庁の適当と認める角度におけるものを計算す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消費される液体を積載するタンクの自由表面による影響は、各種の液体ごとに少なくとも横方向の一対のタンク又は中心線上の一のタンクが自由表面を有するものと仮定して計算するものとする。この</w:t>
      </w:r>
      <w:r w:rsidRPr="002027B2">
        <w:rPr>
          <w:rFonts w:ascii="Yu Mincho" w:eastAsia="Yu Mincho" w:hAnsi="Yu Mincho" w:cs="굴림" w:hint="eastAsia"/>
          <w:snapToGrid/>
          <w:color w:val="333333"/>
          <w:kern w:val="0"/>
          <w:sz w:val="20"/>
          <w:szCs w:val="20"/>
        </w:rPr>
        <w:lastRenderedPageBreak/>
        <w:t>場合において、自由表面を有すると仮定されるタンクは、自由表面による影響が最大となるものでなければならない。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（損傷範囲の想定）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第百九条　</w:t>
      </w:r>
      <w:r w:rsidRPr="002027B2">
        <w:rPr>
          <w:rFonts w:ascii="Yu Mincho" w:eastAsia="Yu Mincho" w:hAnsi="Yu Mincho" w:cs="굴림" w:hint="eastAsia"/>
          <w:snapToGrid/>
          <w:color w:val="333333"/>
          <w:kern w:val="0"/>
          <w:sz w:val="20"/>
          <w:szCs w:val="20"/>
        </w:rPr>
        <w:t>想定する損傷の最小範囲は、次に掲げる範囲（載貨重量トン数二万トン未満のタンカーにあつては、第三号に掲げる範囲を除く。）</w:t>
      </w:r>
      <w:proofErr w:type="spellStart"/>
      <w:r w:rsidRPr="002027B2">
        <w:rPr>
          <w:rFonts w:ascii="Yu Mincho" w:eastAsia="Yu Mincho" w:hAnsi="Yu Mincho" w:cs="굴림" w:hint="eastAsia"/>
          <w:snapToGrid/>
          <w:color w:val="333333"/>
          <w:kern w:val="0"/>
          <w:sz w:val="20"/>
          <w:szCs w:val="20"/>
        </w:rPr>
        <w:t>とする</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船側損傷</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次の算式により算定した値又は一四・五メートルのうちいずれか小さいもの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（（１／３）Ｌｆ２／３）（</w:t>
      </w:r>
      <w:proofErr w:type="spellStart"/>
      <w:r w:rsidRPr="002027B2">
        <w:rPr>
          <w:rFonts w:ascii="Yu Mincho" w:eastAsia="Yu Mincho" w:hAnsi="Yu Mincho" w:cs="굴림" w:hint="eastAsia"/>
          <w:snapToGrid/>
          <w:color w:val="333333"/>
          <w:kern w:val="0"/>
          <w:sz w:val="20"/>
          <w:szCs w:val="20"/>
        </w:rPr>
        <w:t>メートル</w:t>
      </w:r>
      <w:proofErr w:type="spellEnd"/>
      <w:r w:rsidRPr="002027B2">
        <w:rPr>
          <w:rFonts w:ascii="Yu Mincho" w:eastAsia="Yu Mincho" w:hAnsi="Yu Mincho" w:cs="굴림" w:hint="eastAsia"/>
          <w:snapToGrid/>
          <w:color w:val="333333"/>
          <w:kern w:val="0"/>
          <w:sz w:val="20"/>
          <w:szCs w:val="20"/>
        </w:rPr>
        <w:t>）</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 xml:space="preserve">横方向の範囲　</w:t>
      </w:r>
      <w:hyperlink r:id="rId34" w:anchor="140" w:history="1">
        <w:r w:rsidRPr="002027B2">
          <w:rPr>
            <w:rFonts w:ascii="Yu Mincho" w:eastAsia="Yu Mincho" w:hAnsi="Yu Mincho" w:cs="굴림" w:hint="eastAsia"/>
            <w:snapToGrid/>
            <w:color w:val="3333FF"/>
            <w:kern w:val="0"/>
            <w:sz w:val="20"/>
            <w:szCs w:val="20"/>
            <w:u w:val="single"/>
          </w:rPr>
          <w:t>満載喫水線規則第三十六条</w:t>
        </w:r>
      </w:hyperlink>
      <w:r w:rsidRPr="002027B2">
        <w:rPr>
          <w:rFonts w:ascii="Yu Mincho" w:eastAsia="Yu Mincho" w:hAnsi="Yu Mincho" w:cs="굴림" w:hint="eastAsia"/>
          <w:snapToGrid/>
          <w:color w:val="333333"/>
          <w:kern w:val="0"/>
          <w:sz w:val="20"/>
          <w:szCs w:val="20"/>
        </w:rPr>
        <w:t>に規定する夏期満載喫水線（</w:t>
      </w:r>
      <w:hyperlink r:id="rId35" w:anchor="267" w:history="1">
        <w:r w:rsidRPr="002027B2">
          <w:rPr>
            <w:rFonts w:ascii="Yu Mincho" w:eastAsia="Yu Mincho" w:hAnsi="Yu Mincho" w:cs="굴림" w:hint="eastAsia"/>
            <w:snapToGrid/>
            <w:color w:val="3333FF"/>
            <w:kern w:val="0"/>
            <w:sz w:val="20"/>
            <w:szCs w:val="20"/>
            <w:u w:val="single"/>
          </w:rPr>
          <w:t>同令第六十五条の二</w:t>
        </w:r>
      </w:hyperlink>
      <w:r w:rsidRPr="002027B2">
        <w:rPr>
          <w:rFonts w:ascii="Yu Mincho" w:eastAsia="Yu Mincho" w:hAnsi="Yu Mincho" w:cs="굴림" w:hint="eastAsia"/>
          <w:snapToGrid/>
          <w:color w:val="333333"/>
          <w:kern w:val="0"/>
          <w:sz w:val="20"/>
          <w:szCs w:val="20"/>
        </w:rPr>
        <w:t>（</w:t>
      </w:r>
      <w:hyperlink r:id="rId36" w:anchor="304" w:history="1">
        <w:r w:rsidRPr="002027B2">
          <w:rPr>
            <w:rFonts w:ascii="Yu Mincho" w:eastAsia="Yu Mincho" w:hAnsi="Yu Mincho" w:cs="굴림" w:hint="eastAsia"/>
            <w:snapToGrid/>
            <w:color w:val="3333FF"/>
            <w:kern w:val="0"/>
            <w:sz w:val="20"/>
            <w:szCs w:val="20"/>
            <w:u w:val="single"/>
          </w:rPr>
          <w:t>同令第六十六条</w:t>
        </w:r>
      </w:hyperlink>
      <w:r w:rsidRPr="002027B2">
        <w:rPr>
          <w:rFonts w:ascii="Yu Mincho" w:eastAsia="Yu Mincho" w:hAnsi="Yu Mincho" w:cs="굴림" w:hint="eastAsia"/>
          <w:snapToGrid/>
          <w:color w:val="333333"/>
          <w:kern w:val="0"/>
          <w:sz w:val="20"/>
          <w:szCs w:val="20"/>
        </w:rPr>
        <w:t>の規定により準用する場合を含む。）に規定する海水満載喫水線を有するタンカーにあつては当該海水満載喫水線、夏期満載喫水線及び海水満載喫水線を有しないタンカーにあつては</w:t>
      </w:r>
      <w:hyperlink r:id="rId37" w:history="1">
        <w:r w:rsidRPr="002027B2">
          <w:rPr>
            <w:rFonts w:ascii="Yu Mincho" w:eastAsia="Yu Mincho" w:hAnsi="Yu Mincho" w:cs="굴림" w:hint="eastAsia"/>
            <w:snapToGrid/>
            <w:color w:val="3333FF"/>
            <w:kern w:val="0"/>
            <w:sz w:val="20"/>
            <w:szCs w:val="20"/>
            <w:u w:val="single"/>
          </w:rPr>
          <w:t>同令第三章第一節</w:t>
        </w:r>
      </w:hyperlink>
      <w:r w:rsidRPr="002027B2">
        <w:rPr>
          <w:rFonts w:ascii="Yu Mincho" w:eastAsia="Yu Mincho" w:hAnsi="Yu Mincho" w:cs="굴림" w:hint="eastAsia"/>
          <w:snapToGrid/>
          <w:color w:val="333333"/>
          <w:kern w:val="0"/>
          <w:sz w:val="20"/>
          <w:szCs w:val="20"/>
        </w:rPr>
        <w:t>及び</w:t>
      </w:r>
      <w:hyperlink r:id="rId38" w:history="1">
        <w:r w:rsidRPr="002027B2">
          <w:rPr>
            <w:rFonts w:ascii="Yu Mincho" w:eastAsia="Yu Mincho" w:hAnsi="Yu Mincho" w:cs="굴림" w:hint="eastAsia"/>
            <w:snapToGrid/>
            <w:color w:val="3333FF"/>
            <w:kern w:val="0"/>
            <w:sz w:val="20"/>
            <w:szCs w:val="20"/>
            <w:u w:val="single"/>
          </w:rPr>
          <w:t>第二節</w:t>
        </w:r>
      </w:hyperlink>
      <w:r w:rsidRPr="002027B2">
        <w:rPr>
          <w:rFonts w:ascii="Yu Mincho" w:eastAsia="Yu Mincho" w:hAnsi="Yu Mincho" w:cs="굴림" w:hint="eastAsia"/>
          <w:snapToGrid/>
          <w:color w:val="333333"/>
          <w:kern w:val="0"/>
          <w:sz w:val="20"/>
          <w:szCs w:val="20"/>
        </w:rPr>
        <w:t>の規定により算定した海水満載喫水線に相当する喫水線）の水平面において船側外板から船体中心線に直角に測つた場合において、船の幅（</w:t>
      </w:r>
      <w:hyperlink r:id="rId39" w:anchor="18" w:history="1">
        <w:r w:rsidRPr="002027B2">
          <w:rPr>
            <w:rFonts w:ascii="Yu Mincho" w:eastAsia="Yu Mincho" w:hAnsi="Yu Mincho" w:cs="굴림" w:hint="eastAsia"/>
            <w:snapToGrid/>
            <w:color w:val="3333FF"/>
            <w:kern w:val="0"/>
            <w:sz w:val="20"/>
            <w:szCs w:val="20"/>
            <w:u w:val="single"/>
          </w:rPr>
          <w:t>満載喫水線規則第七条</w:t>
        </w:r>
      </w:hyperlink>
      <w:r w:rsidRPr="002027B2">
        <w:rPr>
          <w:rFonts w:ascii="Yu Mincho" w:eastAsia="Yu Mincho" w:hAnsi="Yu Mincho" w:cs="굴림" w:hint="eastAsia"/>
          <w:snapToGrid/>
          <w:color w:val="333333"/>
          <w:kern w:val="0"/>
          <w:sz w:val="20"/>
          <w:szCs w:val="20"/>
        </w:rPr>
        <w:t>の船の幅をいう。以下この章において同じ。）の五分の一の値又は一一・五メートルのうちいずれか小さいもの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型基線から上</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船底損傷</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次の算式により算定した値又は五メートル（船首垂線から船の長さの十分の三までの部分については一四・五メートル）のうちいずれか小さいもの</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（（１／３）Ｌｆ２／３）（</w:t>
      </w:r>
      <w:proofErr w:type="spellStart"/>
      <w:r w:rsidRPr="002027B2">
        <w:rPr>
          <w:rFonts w:ascii="Yu Mincho" w:eastAsia="Yu Mincho" w:hAnsi="Yu Mincho" w:cs="굴림" w:hint="eastAsia"/>
          <w:snapToGrid/>
          <w:color w:val="333333"/>
          <w:kern w:val="0"/>
          <w:sz w:val="20"/>
          <w:szCs w:val="20"/>
        </w:rPr>
        <w:t>メートル</w:t>
      </w:r>
      <w:proofErr w:type="spellEnd"/>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横方向の範囲　船の幅の六分の一の値又は五メートル（船首垂線から船の長さの十分の三までの部分については一〇メートル）のうちいずれか小さいもの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型基線から測つた場合において、船の幅の十五分の一の値又は六メートルのうちいずれか小さいもの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船底破口</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縦方向の範囲　船首垂線から測つた場合において、船の長さの十分の六の値（載貨重量トン数七万五千トン未満のタンカーにあつては、十分の四の値）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横方向の範囲　船の幅の三分の一の値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垂直方向の範囲　船底外板</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損傷範囲の想定においては、次の各号に掲げる船舶の区分に応じ、それぞれ当該各号に定めるものを含む損傷範囲は想定しないものとする。この場合において、隣接する二個の横置隔壁間の距離が同項で想定する損傷の縦方向の範囲より小さい場合は、これらの二個の隔壁のうちいずれか一個は無いものとみなす。</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船の長さが一五〇メートルを超え二二五メートル以下のタンカー　後部にある機関室区域を仕切る前後の横置隔壁</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二　</w:t>
      </w:r>
      <w:r w:rsidRPr="002027B2">
        <w:rPr>
          <w:rFonts w:ascii="Yu Mincho" w:eastAsia="Yu Mincho" w:hAnsi="Yu Mincho" w:cs="굴림" w:hint="eastAsia"/>
          <w:snapToGrid/>
          <w:color w:val="333333"/>
          <w:kern w:val="0"/>
          <w:sz w:val="20"/>
          <w:szCs w:val="20"/>
        </w:rPr>
        <w:t>船の長さが一五〇メートル以下のタンカー　機関室区域及び横置隔壁（長さが三・〇五メートル以上の屈折部又は階段部を有する隔壁（船尾隔壁を除く。）を除く。）</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第一項に定める損傷範囲よりも小さい範囲の損傷により、タンカーの復原性が同項の損傷範囲におけるより悪くなる場合は、当該小さい範囲の損傷の範囲を想定するものとする。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第四十四条第一項（第四号に係る部分に限る。）及び第三項（第三号に係る部分に限る。）の規定は、極海域航行船であつてタンカーであるものの損傷範囲の想定について準用する。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（管の損傷に対する設備）</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第百十条　</w:t>
      </w:r>
      <w:r w:rsidRPr="002027B2">
        <w:rPr>
          <w:rFonts w:ascii="Yu Mincho" w:eastAsia="Yu Mincho" w:hAnsi="Yu Mincho" w:cs="굴림" w:hint="eastAsia"/>
          <w:snapToGrid/>
          <w:color w:val="333333"/>
          <w:kern w:val="0"/>
          <w:sz w:val="20"/>
          <w:szCs w:val="20"/>
        </w:rPr>
        <w:t>前条で想定する損傷の範囲内に管、囲壁路又はトンネルがある場合は、損傷時に浸水することとなる区画室以外の区画室に浸水が及ばないようにしなければならない。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（貨物ポンプ室）</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第百十一条　</w:t>
      </w:r>
      <w:r w:rsidRPr="002027B2">
        <w:rPr>
          <w:rFonts w:ascii="Yu Mincho" w:eastAsia="Yu Mincho" w:hAnsi="Yu Mincho" w:cs="굴림" w:hint="eastAsia"/>
          <w:snapToGrid/>
          <w:color w:val="333333"/>
          <w:kern w:val="0"/>
          <w:sz w:val="20"/>
          <w:szCs w:val="20"/>
        </w:rPr>
        <w:t>載貨重量トン数五千トン以上のタンカーにあつては、基線（</w:t>
      </w:r>
      <w:hyperlink r:id="rId40" w:history="1">
        <w:r w:rsidRPr="002027B2">
          <w:rPr>
            <w:rFonts w:ascii="Yu Mincho" w:eastAsia="Yu Mincho" w:hAnsi="Yu Mincho" w:cs="굴림" w:hint="eastAsia"/>
            <w:snapToGrid/>
            <w:color w:val="3333FF"/>
            <w:kern w:val="0"/>
            <w:sz w:val="20"/>
            <w:szCs w:val="20"/>
            <w:u w:val="single"/>
          </w:rPr>
          <w:t>船舶のトン数の測度に関する法律施行規則</w:t>
        </w:r>
      </w:hyperlink>
      <w:r w:rsidRPr="002027B2">
        <w:rPr>
          <w:rFonts w:ascii="Yu Mincho" w:eastAsia="Yu Mincho" w:hAnsi="Yu Mincho" w:cs="굴림" w:hint="eastAsia"/>
          <w:snapToGrid/>
          <w:color w:val="333333"/>
          <w:kern w:val="0"/>
          <w:sz w:val="20"/>
          <w:szCs w:val="20"/>
        </w:rPr>
        <w:t>（昭和五十六年運輸省令第四十七号）</w:t>
      </w:r>
      <w:hyperlink r:id="rId41" w:anchor="12" w:history="1">
        <w:r w:rsidRPr="002027B2">
          <w:rPr>
            <w:rFonts w:ascii="Yu Mincho" w:eastAsia="Yu Mincho" w:hAnsi="Yu Mincho" w:cs="굴림" w:hint="eastAsia"/>
            <w:snapToGrid/>
            <w:color w:val="3333FF"/>
            <w:kern w:val="0"/>
            <w:sz w:val="20"/>
            <w:szCs w:val="20"/>
            <w:u w:val="single"/>
          </w:rPr>
          <w:t>第一条第二項第七号</w:t>
        </w:r>
      </w:hyperlink>
      <w:r w:rsidRPr="002027B2">
        <w:rPr>
          <w:rFonts w:ascii="Yu Mincho" w:eastAsia="Yu Mincho" w:hAnsi="Yu Mincho" w:cs="굴림" w:hint="eastAsia"/>
          <w:snapToGrid/>
          <w:color w:val="333333"/>
          <w:kern w:val="0"/>
          <w:sz w:val="20"/>
          <w:szCs w:val="20"/>
        </w:rPr>
        <w:t>に規定する基線をいう。）を含む水平面から貨物ポンプ室までの垂直距離は、当該貨物ポンプ室のいずれの箇所においても船の幅の十五分の一の値（二メートルを超える場合にあつては、二メートル）又は一メートルのうちいずれか大きい値以上でなければならない。ただし、当該貨物ポンプ室が浸水した場合においても当該貨物ポンプ室に設置しているポンプの動作が確保されるときは、この限りで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第三章　雑則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（準用規定）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第百十二条　</w:t>
      </w:r>
      <w:r w:rsidRPr="002027B2">
        <w:rPr>
          <w:rFonts w:ascii="Yu Mincho" w:eastAsia="Yu Mincho" w:hAnsi="Yu Mincho" w:cs="굴림" w:hint="eastAsia"/>
          <w:snapToGrid/>
          <w:color w:val="333333"/>
          <w:kern w:val="0"/>
          <w:sz w:val="20"/>
          <w:szCs w:val="20"/>
        </w:rPr>
        <w:t>第三編第二章（第百二条の四第一項で準用する第二十八条第二項に係る部分を除く。）、第四章及び第五章並びに第三編第七章から第九章までの規定は、総トン数五百トン以上のタンカー（推進機関及び帆装を有しない船舶を除く。）について準用する。ただし、船の長さが八〇メートル未満のタンカーにあつては、第百二条の十、第百二条の十一から第百二条の十二の二まで、第百二条の十四及び第百二条の十五の規定は、準用し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第五編　漁船に関する規定</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第一章　総則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（適用）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第百十二条の二　</w:t>
      </w:r>
      <w:r w:rsidRPr="002027B2">
        <w:rPr>
          <w:rFonts w:ascii="Yu Mincho" w:eastAsia="Yu Mincho" w:hAnsi="Yu Mincho" w:cs="굴림" w:hint="eastAsia"/>
          <w:snapToGrid/>
          <w:color w:val="333333"/>
          <w:kern w:val="0"/>
          <w:sz w:val="20"/>
          <w:szCs w:val="20"/>
        </w:rPr>
        <w:t>この編の規定は、総トン数五百トン以上の漁船（推進機関及び帆装を有しない船舶を除く。以下この章において同じ。）であって船の長さが八〇メートル以上のものに適用する。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第二章　雑則</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（準用規定）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第百十二条の三　</w:t>
      </w:r>
      <w:r w:rsidRPr="002027B2">
        <w:rPr>
          <w:rFonts w:ascii="Yu Mincho" w:eastAsia="Yu Mincho" w:hAnsi="Yu Mincho" w:cs="굴림" w:hint="eastAsia"/>
          <w:snapToGrid/>
          <w:color w:val="333333"/>
          <w:kern w:val="0"/>
          <w:sz w:val="20"/>
          <w:szCs w:val="20"/>
        </w:rPr>
        <w:t>第三編第二章から第九章までの規定（第百二条の七の二及び第百二条の八の二の規定を除く。）は、漁船について準用する。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第六編　バルクキャリアに関する特別規定</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（適用）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第百十三条　</w:t>
      </w:r>
      <w:r w:rsidRPr="002027B2">
        <w:rPr>
          <w:rFonts w:ascii="Yu Mincho" w:eastAsia="Yu Mincho" w:hAnsi="Yu Mincho" w:cs="굴림" w:hint="eastAsia"/>
          <w:snapToGrid/>
          <w:color w:val="333333"/>
          <w:kern w:val="0"/>
          <w:sz w:val="20"/>
          <w:szCs w:val="20"/>
        </w:rPr>
        <w:t>バルクキャリアについては、第三編又は第四編の規定によるほか、この編の規定を適用する。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（損傷時の復原性）</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第百十四条　</w:t>
      </w:r>
      <w:proofErr w:type="spellStart"/>
      <w:r w:rsidRPr="002027B2">
        <w:rPr>
          <w:rFonts w:ascii="Yu Mincho" w:eastAsia="Yu Mincho" w:hAnsi="Yu Mincho" w:cs="굴림" w:hint="eastAsia"/>
          <w:snapToGrid/>
          <w:color w:val="333333"/>
          <w:kern w:val="0"/>
          <w:sz w:val="20"/>
          <w:szCs w:val="20"/>
        </w:rPr>
        <w:t>バルクキャリア</w:t>
      </w:r>
      <w:proofErr w:type="spellEnd"/>
      <w:r w:rsidRPr="002027B2">
        <w:rPr>
          <w:rFonts w:ascii="Yu Mincho" w:eastAsia="Yu Mincho" w:hAnsi="Yu Mincho" w:cs="굴림" w:hint="eastAsia"/>
          <w:snapToGrid/>
          <w:color w:val="333333"/>
          <w:kern w:val="0"/>
          <w:sz w:val="20"/>
          <w:szCs w:val="20"/>
        </w:rPr>
        <w:t>（密度が一、〇〇〇キログラム毎立方メートル以上のばら積み固体貨物（ばら積みされる貨物であつて、組成が均一かつ、微粒状、粒状又は塊状のものをいう。）を運送するものであつて船の長さが一五〇メートル以上のものに限る。以下この条において同じ。）は、夏期満載喫水線まで積載している場合において、損傷を受け、いずれの一の貨物倉（浸水率は九〇（空の貨物倉については九五）</w:t>
      </w:r>
      <w:proofErr w:type="spellStart"/>
      <w:r w:rsidRPr="002027B2">
        <w:rPr>
          <w:rFonts w:ascii="Yu Mincho" w:eastAsia="Yu Mincho" w:hAnsi="Yu Mincho" w:cs="굴림" w:hint="eastAsia"/>
          <w:snapToGrid/>
          <w:color w:val="333333"/>
          <w:kern w:val="0"/>
          <w:sz w:val="20"/>
          <w:szCs w:val="20"/>
        </w:rPr>
        <w:t>とする</w:t>
      </w:r>
      <w:proofErr w:type="spellEnd"/>
      <w:r w:rsidRPr="002027B2">
        <w:rPr>
          <w:rFonts w:ascii="Yu Mincho" w:eastAsia="Yu Mincho" w:hAnsi="Yu Mincho" w:cs="굴림" w:hint="eastAsia"/>
          <w:snapToGrid/>
          <w:color w:val="333333"/>
          <w:kern w:val="0"/>
          <w:sz w:val="20"/>
          <w:szCs w:val="20"/>
        </w:rPr>
        <w:t>。）にも浸水した場合における最終の状態が、次の条件に適合するものでなければならない。ただし、告示で定める貨物にあつては、「九〇（空の貨物倉については九五）」とあるのは「貨物倉から貨物によつて占められる空間を除いた空間については九五、当該貨物によつて占められる空間については告示で定める値」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hyperlink r:id="rId42" w:anchor="103" w:history="1">
        <w:r w:rsidRPr="002027B2">
          <w:rPr>
            <w:rFonts w:ascii="Yu Mincho" w:eastAsia="Yu Mincho" w:hAnsi="Yu Mincho" w:cs="굴림" w:hint="eastAsia"/>
            <w:snapToGrid/>
            <w:color w:val="3333FF"/>
            <w:kern w:val="0"/>
            <w:sz w:val="20"/>
            <w:szCs w:val="20"/>
            <w:u w:val="single"/>
          </w:rPr>
          <w:t>満載喫水線規則第二十六条第一項第八号</w:t>
        </w:r>
      </w:hyperlink>
      <w:r w:rsidRPr="002027B2">
        <w:rPr>
          <w:rFonts w:ascii="Yu Mincho" w:eastAsia="Yu Mincho" w:hAnsi="Yu Mincho" w:cs="굴림" w:hint="eastAsia"/>
          <w:snapToGrid/>
          <w:color w:val="333333"/>
          <w:kern w:val="0"/>
          <w:sz w:val="20"/>
          <w:szCs w:val="20"/>
        </w:rPr>
        <w:t>イ及びロに掲げる要件を満たしていること。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メタセンター高さが正であること。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第百四条第一項第一号に掲げる条件</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バルクキャリアは、前項の規定に適合するために必要な復原性をすべての積載状態において有するものでなければならない。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バルクキャリアは、第一項の没浸水の中間段階においても十分な復原性を有するものでなければならない。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（浸水警報装置）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第百十五条　</w:t>
      </w:r>
      <w:r w:rsidRPr="002027B2">
        <w:rPr>
          <w:rFonts w:ascii="Yu Mincho" w:eastAsia="Yu Mincho" w:hAnsi="Yu Mincho" w:cs="굴림" w:hint="eastAsia"/>
          <w:snapToGrid/>
          <w:color w:val="333333"/>
          <w:kern w:val="0"/>
          <w:sz w:val="20"/>
          <w:szCs w:val="20"/>
        </w:rPr>
        <w:t>バルクキャリアには、次に掲げる要件に適合する検知器及び警報盤により構成される浸水警報装置を備えなければならない。ただし、当該船舶の航海の態様等を考慮して管海官庁が差し支えないと認める場合には、この限りで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検知器は、次の各号に掲げる区画に浸水が生じた場合に、当該浸水の水面が当該区画の床面からそれぞれ各号に掲げる高さの位置まで達したとき、警報盤に信号を伝達できるものであること。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すべての貨物倉　船尾側において内底板から〇・五メートルの高さの位置及び貨物倉の内底板から上甲板下面までの垂直距離の一五パーセントに相当する高さの位置（当該高さが二メートルを超える場合にあつては、内底板から二メートルの高さの位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船首隔壁より前方のバラストタンク　当該バラストタンクにその容積の一〇パーセントに相当する水を張つた場合における当該バラストタンクの床面から水面までの高さの位置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最前方の貨物倉より前方にあり、かつ、満載排水量（</w:t>
      </w:r>
      <w:hyperlink r:id="rId43" w:anchor="204" w:history="1">
        <w:r w:rsidRPr="002027B2">
          <w:rPr>
            <w:rFonts w:ascii="Yu Mincho" w:eastAsia="Yu Mincho" w:hAnsi="Yu Mincho" w:cs="굴림" w:hint="eastAsia"/>
            <w:snapToGrid/>
            <w:color w:val="3333FF"/>
            <w:kern w:val="0"/>
            <w:sz w:val="20"/>
            <w:szCs w:val="20"/>
            <w:u w:val="single"/>
          </w:rPr>
          <w:t>船舶のトン数の測度に関する法律施行規則第五</w:t>
        </w:r>
        <w:r w:rsidRPr="002027B2">
          <w:rPr>
            <w:rFonts w:ascii="Yu Mincho" w:eastAsia="Yu Mincho" w:hAnsi="Yu Mincho" w:cs="굴림" w:hint="eastAsia"/>
            <w:snapToGrid/>
            <w:color w:val="3333FF"/>
            <w:kern w:val="0"/>
            <w:sz w:val="20"/>
            <w:szCs w:val="20"/>
            <w:u w:val="single"/>
          </w:rPr>
          <w:lastRenderedPageBreak/>
          <w:t>十条</w:t>
        </w:r>
      </w:hyperlink>
      <w:r w:rsidRPr="002027B2">
        <w:rPr>
          <w:rFonts w:ascii="Yu Mincho" w:eastAsia="Yu Mincho" w:hAnsi="Yu Mincho" w:cs="굴림" w:hint="eastAsia"/>
          <w:snapToGrid/>
          <w:color w:val="333333"/>
          <w:kern w:val="0"/>
          <w:sz w:val="20"/>
          <w:szCs w:val="20"/>
        </w:rPr>
        <w:t>に規定する排水量をいう。）の〇・一パーセントを超える容積を有する区画（</w:t>
      </w:r>
      <w:r w:rsidRPr="002027B2">
        <w:rPr>
          <w:rFonts w:ascii="Yu Mincho" w:eastAsia="Yu Mincho" w:hAnsi="Yu Mincho" w:cs="굴림"/>
          <w:snapToGrid/>
          <w:color w:val="333333"/>
          <w:kern w:val="0"/>
          <w:sz w:val="20"/>
          <w:szCs w:val="20"/>
        </w:rPr>
        <w:ruby>
          <w:rubyPr>
            <w:rubyAlign w:val="distributeSpace"/>
            <w:hps w:val="21"/>
            <w:hpsRaise w:val="18"/>
            <w:hpsBaseText w:val="20"/>
            <w:lid w:val="ko-KR"/>
          </w:rubyPr>
          <w:rt>
            <w:r w:rsidR="002027B2" w:rsidRPr="002027B2">
              <w:rPr>
                <w:rFonts w:ascii="Yu Mincho" w:eastAsia="Yu Mincho" w:hAnsi="Yu Mincho" w:cs="굴림" w:hint="eastAsia"/>
                <w:snapToGrid/>
                <w:color w:val="333333"/>
                <w:kern w:val="0"/>
                <w:sz w:val="20"/>
                <w:szCs w:val="20"/>
              </w:rPr>
              <w:t>びよう</w:t>
            </w:r>
          </w:rt>
          <w:rubyBase>
            <w:r w:rsidR="002027B2" w:rsidRPr="002027B2">
              <w:rPr>
                <w:rFonts w:ascii="Yu Mincho" w:eastAsia="Yu Mincho" w:hAnsi="Yu Mincho" w:cs="굴림" w:hint="eastAsia"/>
                <w:snapToGrid/>
                <w:color w:val="333333"/>
                <w:kern w:val="0"/>
                <w:sz w:val="20"/>
                <w:szCs w:val="20"/>
              </w:rPr>
              <w:t>錨</w:t>
            </w:r>
          </w:rubyBase>
        </w:ruby>
      </w:r>
      <w:r w:rsidRPr="002027B2">
        <w:rPr>
          <w:rFonts w:ascii="Yu Mincho" w:eastAsia="Yu Mincho" w:hAnsi="Yu Mincho" w:cs="굴림" w:hint="eastAsia"/>
          <w:snapToGrid/>
          <w:color w:val="333333"/>
          <w:kern w:val="0"/>
          <w:sz w:val="20"/>
          <w:szCs w:val="20"/>
        </w:rPr>
        <w:t>鎖庫を除く。）　当該区画の床面から〇・一メートルの高さの位置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警報盤は、検知器からの信号が伝達された場合に、船橋において可視可聴の警報（前号イに掲げる区画に係るものにあつては、同号イに掲げる二の位置が視覚により明確に識別できるものに限る。）を発するもの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前項の浸水警報装置は、貨物倉又はバラストタンクにバラスト水を張る場合には、当該貨物倉又はバラストタンクについて警報を発しないこととすることができる。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（排水装置の操作）</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第百十六条　</w:t>
      </w:r>
      <w:r w:rsidRPr="002027B2">
        <w:rPr>
          <w:rFonts w:ascii="Yu Mincho" w:eastAsia="Yu Mincho" w:hAnsi="Yu Mincho" w:cs="굴림" w:hint="eastAsia"/>
          <w:snapToGrid/>
          <w:color w:val="333333"/>
          <w:kern w:val="0"/>
          <w:sz w:val="20"/>
          <w:szCs w:val="20"/>
        </w:rPr>
        <w:t>バルクキャリアの次に掲げる区画の排水装置は、船橋又は主機の遠隔制御を行う場所から暴露甲板を通ることなく容易に近づくことができる閉囲された場所において操作することができなければならない。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前条第一項第一号ロのバラストタンク</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前条第一項第一号ハの区画</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この省令は、昭和二十七年十一月十九日から施行する。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船舶区画規程（昭和九年逓信省令第八号）は、廃止する。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この省令の施行の日より前にキールをすえ付けた旅客船及び旅客船に改造するための工事に着手した船舶は、管海官庁がやむを得ないと認める限度において、なお従前の例による。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（昭和三八年一〇月一日運輸省令第五四号）</w:t>
      </w:r>
    </w:p>
    <w:p w:rsidR="002027B2" w:rsidRPr="002027B2" w:rsidRDefault="002027B2" w:rsidP="002027B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この省令は、公布の日から施行する。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（昭和四〇年五月一九日運輸省令第三二号）</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この省令は、昭和四十年五月二十六日から施行する。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この省令の施行前にキールをすえ付けた旅客船については、なお従前の例による。ただし、この省令の施行後旅客船に改造するための工事に着手する船舶については、この限りでない。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（昭和四三年八月一〇日運輸省令第三三号）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この省令は、昭和四十三年八月十五日から施行する。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（経過規定）</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この省令の施行の日以後に建造に着手した船舶以外の船舶で次に掲げるもの（漁ろう、引き船、海難救助、しゆんせつ又は測量にのみ使用する船舶、水先船、漁業の取締りに従事する船舶その他の旅客又は貨物の運送の用に供しない船舶を除く。）の満載喫水線の標示については、なお従前の例によることができる。ただし、標示されている満載喫水線の位置を変更しようとする場合（満載喫水線に対応する乾舷を小さくしようとする場合に限る。）は、この限りで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遠洋区域を航行する船舶</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二　</w:t>
      </w:r>
      <w:r w:rsidRPr="002027B2">
        <w:rPr>
          <w:rFonts w:ascii="Yu Mincho" w:eastAsia="Yu Mincho" w:hAnsi="Yu Mincho" w:cs="굴림" w:hint="eastAsia"/>
          <w:snapToGrid/>
          <w:color w:val="333333"/>
          <w:kern w:val="0"/>
          <w:sz w:val="20"/>
          <w:szCs w:val="20"/>
        </w:rPr>
        <w:t>近海区域を航行する総トン数百五十トン以上の船舶</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沿海区域を航行する総トン数百五十トン以上の船舶で国際航海に従事するもの</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（昭和四九年八月二七日運輸省令第三六号）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この省令は、昭和四十九年九月一日から施行する。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（昭和五八年八月二四日運輸省令第四二号）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この省令は、昭和五十八年十月二日（以下「施行日」という。）から施行する。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この省令による改正後の船舶区画規程（この項、次項及び第四項において「新規程」という。）第三編の規定は、昭和五十年十二月三十一日以前に建造契約が結ばれたタンカー（新規程第一条の二に規定するタンカーをいう。以下同じ。）（建造契約がないタンカーにあつては、昭和五十一年六月三十日以前に建造に着手されたもの）であつて昭和五十四年十二月三十一日以前に船舶所有者に対し引き渡されたもの（昭和五十一年一月一日以後に次の各号の一に該当する改造に関する契約が結ばれたタンカー（改造に関する契約がないタンカーにあつては、昭和五十一年七月一日以後に当該改造が開始されたもの）又は昭和五十五年一月一日以後に当該改造が完了したタンカーを除く。）について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船舶の主要寸法又は積載容量の変更を伴う改造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船舶の種類を変更する改造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船舶の耐用年数を延長させる改造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四　</w:t>
      </w:r>
      <w:r w:rsidRPr="002027B2">
        <w:rPr>
          <w:rFonts w:ascii="Yu Mincho" w:eastAsia="Yu Mincho" w:hAnsi="Yu Mincho" w:cs="굴림" w:hint="eastAsia"/>
          <w:snapToGrid/>
          <w:color w:val="333333"/>
          <w:kern w:val="0"/>
          <w:sz w:val="20"/>
          <w:szCs w:val="20"/>
        </w:rPr>
        <w:t>その他前三号に定める改造と同等以上と国土交通大臣が認める改造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前項に規定するタンカー以外のタンカー（国際航海に従事するものを除く。）であつて施行日に現に船舶検査証書又は臨時航行許可証の交付を受けているものについては、同日以後最初に行われる定期検査又は中間検査が開始される時までは、新規程第三編の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施行日前に建造され、又は建造に着手されたタンカー（附則第二項に規定するタンカーを除く。）についての新規程第百四条第一項第一号の規定の適用については、同号中「残存復原てこの最大値が〇・一メートル以上であり、横軸と復原力曲線に囲まれた部分の面積が〇・〇一七五メートル・ラジアン以上」とあるのは、「残存復原てこの最大値が〇・一メートル以上」と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（昭和五九年八月三〇日運輸省令第二九号）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この省令は、昭和五十九年九月一日（以下「施行日」という。）から施行する。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第四条　</w:t>
      </w:r>
      <w:r w:rsidRPr="002027B2">
        <w:rPr>
          <w:rFonts w:ascii="Yu Mincho" w:eastAsia="Yu Mincho" w:hAnsi="Yu Mincho" w:cs="굴림" w:hint="eastAsia"/>
          <w:snapToGrid/>
          <w:color w:val="333333"/>
          <w:kern w:val="0"/>
          <w:sz w:val="20"/>
          <w:szCs w:val="20"/>
        </w:rPr>
        <w:t>現存船については、第三条の規定による改正後の船舶区画規程の規定にかかわらず、なお従前の例によることができる。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２　</w:t>
      </w:r>
      <w:r w:rsidRPr="002027B2">
        <w:rPr>
          <w:rFonts w:ascii="Yu Mincho" w:eastAsia="Yu Mincho" w:hAnsi="Yu Mincho" w:cs="굴림" w:hint="eastAsia"/>
          <w:snapToGrid/>
          <w:color w:val="333333"/>
          <w:kern w:val="0"/>
          <w:sz w:val="20"/>
          <w:szCs w:val="20"/>
        </w:rPr>
        <w:t>現存船であつて施行日以後主要な変更又は改造を行うものについては、当該変更又は改造後は、前項の規定にかかわらず、管海官庁の指示するところによる。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（昭和六〇年一二月二四日運輸省令第四一号）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この省令は、昭和六十一年一月一日から施行する。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（昭和六一年六月二七日運輸省令第二五号）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この省令は、昭和六十一年七月一日（以下「施行日」という。）から施行する。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（平成二年三月二九日運輸省令第七号）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この省令は、平成二年四月二十九日（以下「施行日」という。）から施行する。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現存船については、第二条の規定による改正後の船舶区画規程（以下「新規程」という。）の規定にかかわらず、なお従前の例による。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現存船であって国際航海に従事するロールオン・ロールオフ旅客船（船舶設備規程（昭和九年逓信省令第六号）第二条第四項のロールオン・ロールオフ旅客船をいう。）であるものについては、当該船舶について次表の上欄に掲げる残存特性の評価算式により算出した値に応じ、それぞれ同表の下欄に掲げる日以後最初に行われる定期検査又は中間検査の時期からは、前項の規定にかかわらず、新規程の規定を適用する。</w:t>
      </w:r>
    </w:p>
    <w:tbl>
      <w:tblPr>
        <w:tblW w:w="0" w:type="auto"/>
        <w:tblInd w:w="240" w:type="dxa"/>
        <w:tblCellMar>
          <w:left w:w="0" w:type="dxa"/>
          <w:right w:w="0" w:type="dxa"/>
        </w:tblCellMar>
        <w:tblLook w:val="04A0" w:firstRow="1" w:lastRow="0" w:firstColumn="1" w:lastColumn="0" w:noHBand="0" w:noVBand="1"/>
      </w:tblPr>
      <w:tblGrid>
        <w:gridCol w:w="3600"/>
        <w:gridCol w:w="2000"/>
      </w:tblGrid>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hint="eastAsia"/>
                <w:snapToGrid/>
                <w:kern w:val="0"/>
                <w:sz w:val="20"/>
                <w:szCs w:val="20"/>
              </w:rPr>
            </w:pPr>
            <w:r w:rsidRPr="002027B2">
              <w:rPr>
                <w:rFonts w:ascii="Yu Mincho" w:eastAsia="Yu Mincho" w:hAnsi="Yu Mincho" w:cs="새굴림"/>
                <w:snapToGrid/>
                <w:kern w:val="0"/>
                <w:sz w:val="20"/>
                <w:szCs w:val="20"/>
              </w:rPr>
              <w:t>残</w:t>
            </w:r>
            <w:r w:rsidRPr="002027B2">
              <w:rPr>
                <w:rFonts w:ascii="Yu Mincho" w:eastAsia="Yu Mincho" w:hAnsi="Yu Mincho" w:cs="굴림"/>
                <w:snapToGrid/>
                <w:kern w:val="0"/>
                <w:sz w:val="20"/>
                <w:szCs w:val="20"/>
              </w:rPr>
              <w:t>存特性の評</w:t>
            </w:r>
            <w:r w:rsidRPr="002027B2">
              <w:rPr>
                <w:rFonts w:ascii="Yu Mincho" w:eastAsia="Yu Mincho" w:hAnsi="Yu Mincho" w:cs="새굴림"/>
                <w:snapToGrid/>
                <w:kern w:val="0"/>
                <w:sz w:val="20"/>
                <w:szCs w:val="20"/>
              </w:rPr>
              <w:t>価</w:t>
            </w:r>
            <w:r w:rsidRPr="002027B2">
              <w:rPr>
                <w:rFonts w:ascii="Yu Mincho" w:eastAsia="Yu Mincho" w:hAnsi="Yu Mincho" w:cs="굴림"/>
                <w:snapToGrid/>
                <w:kern w:val="0"/>
                <w:sz w:val="20"/>
                <w:szCs w:val="20"/>
              </w:rPr>
              <w:t>算式により算出した値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七</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平成六年十月一日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七</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七五未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平成八年十月一日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七五以上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八五未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八五以上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平成十二年十月一日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平成十四年十月一日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九五以上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九七五未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平成十六年十月一日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九七五以上一</w:t>
            </w:r>
            <w:r w:rsidRPr="002027B2">
              <w:rPr>
                <w:rFonts w:ascii="Yu Mincho" w:eastAsia="Yu Mincho" w:hAnsi="Yu Mincho" w:cs="MS Mincho"/>
                <w:snapToGrid/>
                <w:kern w:val="0"/>
                <w:sz w:val="20"/>
                <w:szCs w:val="20"/>
              </w:rPr>
              <w:t>・〇〇</w:t>
            </w:r>
            <w:r w:rsidRPr="002027B2">
              <w:rPr>
                <w:rFonts w:ascii="Yu Mincho" w:eastAsia="Yu Mincho" w:hAnsi="Yu Mincho" w:cs="굴림"/>
                <w:snapToGrid/>
                <w:kern w:val="0"/>
                <w:sz w:val="20"/>
                <w:szCs w:val="20"/>
              </w:rPr>
              <w:t>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平成十七年十月一日</w:t>
            </w:r>
          </w:p>
        </w:tc>
      </w:tr>
    </w:tbl>
    <w:p w:rsidR="002027B2" w:rsidRPr="002027B2" w:rsidRDefault="002027B2" w:rsidP="002027B2">
      <w:pPr>
        <w:shd w:val="clear" w:color="auto" w:fill="FFFFFF"/>
        <w:spacing w:after="0" w:line="240" w:lineRule="auto"/>
        <w:ind w:hanging="240"/>
        <w:jc w:val="left"/>
        <w:rPr>
          <w:rFonts w:ascii="Yu Mincho" w:eastAsia="Yu Mincho" w:hAnsi="Yu Mincho" w:cs="굴림"/>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現存船であって施行日以後主要な変更又は改造（前項の規定により新規程の規定に適合させるための改造を除く。）を行うものについては、当該変更又は改造後は、第四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（平成四年一月一八日運輸省令第三号）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この省令は、平成四年二月一日（以下「施行日」という。）から施行する。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lastRenderedPageBreak/>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現存船については、第三条の規定による改正後の船舶区画規程の規定にかかわらず、なお従前の例による。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（平成五年三月二九日運輸省令第七号）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この省令は、平成五年七月六日から施行する。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第二条　</w:t>
      </w:r>
      <w:r w:rsidRPr="002027B2">
        <w:rPr>
          <w:rFonts w:ascii="Yu Mincho" w:eastAsia="Yu Mincho" w:hAnsi="Yu Mincho" w:cs="굴림" w:hint="eastAsia"/>
          <w:snapToGrid/>
          <w:color w:val="333333"/>
          <w:kern w:val="0"/>
          <w:sz w:val="20"/>
          <w:szCs w:val="20"/>
        </w:rPr>
        <w:t>平成五年七月六日前に建造契約が結ばれたタンカー（建造契約がないタンカーにあっては、平成六年一月六日前に建造に着手されたもの）であって平成八年七月六日前に船舶所有者に対し引き渡されたもの（次に掲げる要件のいずれにも適合する改造を行うものを除く。以下「現存タンカー」</w:t>
      </w:r>
      <w:proofErr w:type="spellStart"/>
      <w:r w:rsidRPr="002027B2">
        <w:rPr>
          <w:rFonts w:ascii="Yu Mincho" w:eastAsia="Yu Mincho" w:hAnsi="Yu Mincho" w:cs="굴림" w:hint="eastAsia"/>
          <w:snapToGrid/>
          <w:color w:val="333333"/>
          <w:kern w:val="0"/>
          <w:sz w:val="20"/>
          <w:szCs w:val="20"/>
        </w:rPr>
        <w:t>という</w:t>
      </w:r>
      <w:proofErr w:type="spellEnd"/>
      <w:r w:rsidRPr="002027B2">
        <w:rPr>
          <w:rFonts w:ascii="Yu Mincho" w:eastAsia="Yu Mincho" w:hAnsi="Yu Mincho" w:cs="굴림" w:hint="eastAsia"/>
          <w:snapToGrid/>
          <w:color w:val="333333"/>
          <w:kern w:val="0"/>
          <w:sz w:val="20"/>
          <w:szCs w:val="20"/>
        </w:rPr>
        <w:t>。）のうち、載貨重量トン数五千トン未満のタンカーの損傷範囲の想定及び貨物艙の技術上の基準については、第一条の規定による改正後の船舶区画規程（以下「新規程」という。）第百九条及び第四条の規定による改正後の海洋汚染防止設備等及び油濁防止緊急措置手引書に関する技術上の基準を定める省令（以下「新規則」という。）第十七条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次に掲げる改造のいずれかに該当すること。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船舶の主要寸法又は積載容量の変更を伴う改造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船舶の種類を変更する改造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船舶の耐用年数を延長させる改造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ニ</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その他イ、ロ及びハに定める改造と同等以上と国土交通大臣が認める改造</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次に掲げる基準のいずれかに適合させるための改造でないこと。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イ</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新規程に規定する損傷時の復原性の基準</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ロ</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新規則に規定する貨物艙又は分離バラストタンクの技術上の基準</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ハ</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第三項に規定する貨物艙の技術上の基準</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proofErr w:type="spellStart"/>
      <w:r w:rsidRPr="002027B2">
        <w:rPr>
          <w:rFonts w:ascii="Yu Mincho" w:eastAsia="Yu Mincho" w:hAnsi="Yu Mincho" w:cs="굴림" w:hint="eastAsia"/>
          <w:b/>
          <w:bCs/>
          <w:snapToGrid/>
          <w:color w:val="333333"/>
          <w:kern w:val="0"/>
          <w:sz w:val="20"/>
          <w:szCs w:val="20"/>
        </w:rPr>
        <w:t>ニ</w:t>
      </w:r>
      <w:proofErr w:type="spellEnd"/>
      <w:r w:rsidRPr="002027B2">
        <w:rPr>
          <w:rFonts w:ascii="Yu Mincho" w:eastAsia="Yu Mincho" w:hAnsi="Yu Mincho" w:cs="굴림" w:hint="eastAsia"/>
          <w:b/>
          <w:bCs/>
          <w:snapToGrid/>
          <w:color w:val="333333"/>
          <w:kern w:val="0"/>
          <w:sz w:val="20"/>
          <w:szCs w:val="20"/>
        </w:rPr>
        <w:t xml:space="preserve">　</w:t>
      </w:r>
      <w:r w:rsidRPr="002027B2">
        <w:rPr>
          <w:rFonts w:ascii="Yu Mincho" w:eastAsia="Yu Mincho" w:hAnsi="Yu Mincho" w:cs="굴림" w:hint="eastAsia"/>
          <w:snapToGrid/>
          <w:color w:val="333333"/>
          <w:kern w:val="0"/>
          <w:sz w:val="20"/>
          <w:szCs w:val="20"/>
        </w:rPr>
        <w:t>第四条の規定による改正前の海洋汚染防止設備等及び油濁防止緊急措置手引書に関する技術上の基準を定める省令第二十条に規定するＰＡｃが両げんの型深さ全体にわたり貨物艙の区域の縦方向の長さの三十パーセント以上又は同条に規定するＰＡｓが貨物艙の区域の船底外板の投影面積の三十パーセント以上とする分離バラストタンクの技術上の基準</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改造に関する契約が平成五年七月六日後に結ばれたこと（改造に関する契約がないタンカーにあっては、平成六年一月六日後に改造が開始されたこと）又は平成八年七月六日後に改造が完了したこと。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現存タンカーの油の積載の制限については、海洋汚染等及び海上災害の防止に関する法律施行規則第八条の九の規定にかかわらず、なお従前の例による。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３　</w:t>
      </w:r>
      <w:r w:rsidRPr="002027B2">
        <w:rPr>
          <w:rFonts w:ascii="Yu Mincho" w:eastAsia="Yu Mincho" w:hAnsi="Yu Mincho" w:cs="굴림" w:hint="eastAsia"/>
          <w:snapToGrid/>
          <w:color w:val="333333"/>
          <w:kern w:val="0"/>
          <w:sz w:val="20"/>
          <w:szCs w:val="20"/>
        </w:rPr>
        <w:t>現存タンカー（載貨重量トン数五千トン以上のタンカーに限る。第五項及び第六項において同じ。）のうち、平成七年七月六日において、次の各号に掲げる基準に適合する貨物艙を有するもの又は第一号及び第三号（船側部分に係る基準に限る。）並びに新規則第十七条第六号ロ（一）及び（二）の基準に適合する貨物艙を有するものの損傷範囲の想定並びに貨物艙及び分離バラストタンクの技術上の基準については、新規程第百九条並びに新規則第十七条及び第二十条の規定にかかわらず、船舶所有者に対し引き渡された日から起算して二十五年を経過する日又は平成二十七年における船舶所有者に対し引き渡された日に応当する日の前日のいずれか早い日までの間は、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船側外板から直角に測った距離がいずれの箇所においても〇・七六メートル以上であること。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船底外板から直角に測った距離がいずれの箇所においても船の幅（満載喫水線規則（昭和四十三年運輸省令第三十三号）第七条に規定する船の幅をいう。）の十五分の一の値（二メートルを超える場合にあっては、二メートル）以上であ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貨物艙の区域は、その船側部分及び船底部分の全体にわたって、分離バラストタンク又は貨物油及び燃料油を積載しない区画によって防護されていること。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原油、重油、重ディーゼル油又は潤滑油の運送の用に供される載貨重量トン数二万トン以上のタンカー及びこれら以外の油の運送の用に供される載貨重量トン数三万トン以上のタンカー（昭和五十四年六月一日以前に建造契約が結ばれたタンカー（建造契約がないタンカーにあっては、昭和五十五年一月一日以前に建造に着手されたもの）であって昭和五十七年六月一日以前に船舶所有者に対し引き渡されたもの（次に掲げる要件のいずれにも適合する改造を行うタンカーを除く。）に限る。）（次項及び第六項において「現存旧タンカー」</w:t>
      </w:r>
      <w:proofErr w:type="spellStart"/>
      <w:r w:rsidRPr="002027B2">
        <w:rPr>
          <w:rFonts w:ascii="Yu Mincho" w:eastAsia="Yu Mincho" w:hAnsi="Yu Mincho" w:cs="굴림" w:hint="eastAsia"/>
          <w:snapToGrid/>
          <w:color w:val="333333"/>
          <w:kern w:val="0"/>
          <w:sz w:val="20"/>
          <w:szCs w:val="20"/>
        </w:rPr>
        <w:t>という</w:t>
      </w:r>
      <w:proofErr w:type="spellEnd"/>
      <w:r w:rsidRPr="002027B2">
        <w:rPr>
          <w:rFonts w:ascii="Yu Mincho" w:eastAsia="Yu Mincho" w:hAnsi="Yu Mincho" w:cs="굴림" w:hint="eastAsia"/>
          <w:snapToGrid/>
          <w:color w:val="333333"/>
          <w:kern w:val="0"/>
          <w:sz w:val="20"/>
          <w:szCs w:val="20"/>
        </w:rPr>
        <w:t>。）のうち昭和五十七年四月六日以後に船舶所有者に対し引き渡されたものであって重質油タンカー（海洋汚染防止設備等及び海洋汚染防止緊急措置手引書等に関する技術上の基準を定める省令等の一部を改正する省令（平成十七年国土交通省令第十八号）第一条の規定による改正後の海洋汚染防止設備等及び海洋汚染防止緊急措置手引書等に関する技術上の基準を定める省令第一条第四項に規定する重質油タンカーをいう。次項及び第六項において同じ。）以外のものの損傷範囲の想定並びに貨物艙及び分離バラストタンクの技術上の基準については、新規程第百九条並びに海洋汚染防止設備等及び海洋汚染防止緊急措置手引書等に関する技術上の基準を定める省令等の一部を改正する省令（平成十七年国土交通省令第十八号）第一条の規定による改正後の海洋汚染防止設備等及び海洋汚染防止緊急措置手引書等に関する技術上の基準を定める省令第十七条及び第二十条の規定にかかわらず、平成十七年における船舶所有者に対し引き渡された日に応当する日の前日までの間は、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第一項第一号及び第二号に掲げる基準に適合すること。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改造に関する契約が昭和五十四年六月一日後に結ばれたこと（改造に関する契約がないタンカーにあっては、昭和五十五年一月一日後に改造が開始されたこと）又は昭和五十七年六月一日後に改造が完了した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現存旧タンカー以外の現存タンカー（船舶所有者に対し引き渡された日から起算して十五年を経過す</w:t>
      </w:r>
      <w:r w:rsidRPr="002027B2">
        <w:rPr>
          <w:rFonts w:ascii="Yu Mincho" w:eastAsia="Yu Mincho" w:hAnsi="Yu Mincho" w:cs="굴림" w:hint="eastAsia"/>
          <w:snapToGrid/>
          <w:color w:val="333333"/>
          <w:kern w:val="0"/>
          <w:sz w:val="20"/>
          <w:szCs w:val="20"/>
        </w:rPr>
        <w:lastRenderedPageBreak/>
        <w:t>る現存タンカーにあっては、当該船舶の構造等を考慮して地方運輸局長が差し支えないと認めるものに限る。）であって重質油タンカー以外のものの損傷範囲の想定並びに貨物艙及び分離バラストタンクの技術上の基準については、新規程第百九条並びに新規則第十七条及び第二十条の規定にかかわらず、次の表の上欄に掲げる船舶所有者に対し引き渡された日の区分に応じ、それぞれ同表の下欄に掲げる年における船舶所有者に対し引き渡された日に応当する日の前日までの間は、なお従前の例による。</w:t>
      </w:r>
    </w:p>
    <w:tbl>
      <w:tblPr>
        <w:tblW w:w="0" w:type="auto"/>
        <w:tblInd w:w="240" w:type="dxa"/>
        <w:tblCellMar>
          <w:left w:w="0" w:type="dxa"/>
          <w:right w:w="0" w:type="dxa"/>
        </w:tblCellMar>
        <w:tblLook w:val="04A0" w:firstRow="1" w:lastRow="0" w:firstColumn="1" w:lastColumn="0" w:noHBand="0" w:noVBand="1"/>
      </w:tblPr>
      <w:tblGrid>
        <w:gridCol w:w="6000"/>
        <w:gridCol w:w="1400"/>
      </w:tblGrid>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divId w:val="374938523"/>
              <w:rPr>
                <w:rFonts w:ascii="Yu Mincho" w:eastAsia="Yu Mincho" w:hAnsi="Yu Mincho" w:cs="굴림" w:hint="eastAsia"/>
                <w:snapToGrid/>
                <w:kern w:val="0"/>
                <w:sz w:val="20"/>
                <w:szCs w:val="20"/>
              </w:rPr>
            </w:pPr>
            <w:r w:rsidRPr="002027B2">
              <w:rPr>
                <w:rFonts w:ascii="Yu Mincho" w:eastAsia="Yu Mincho" w:hAnsi="Yu Mincho" w:cs="굴림"/>
                <w:snapToGrid/>
                <w:kern w:val="0"/>
                <w:sz w:val="20"/>
                <w:szCs w:val="20"/>
              </w:rPr>
              <w:t>船舶所有者に</w:t>
            </w:r>
            <w:r w:rsidRPr="002027B2">
              <w:rPr>
                <w:rFonts w:ascii="Yu Mincho" w:eastAsia="Yu Mincho" w:hAnsi="Yu Mincho" w:cs="새굴림"/>
                <w:snapToGrid/>
                <w:kern w:val="0"/>
                <w:sz w:val="20"/>
                <w:szCs w:val="20"/>
              </w:rPr>
              <w:t>対</w:t>
            </w:r>
            <w:r w:rsidRPr="002027B2">
              <w:rPr>
                <w:rFonts w:ascii="Yu Mincho" w:eastAsia="Yu Mincho" w:hAnsi="Yu Mincho" w:cs="굴림"/>
                <w:snapToGrid/>
                <w:kern w:val="0"/>
                <w:sz w:val="20"/>
                <w:szCs w:val="20"/>
              </w:rPr>
              <w:t>し引き渡された日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昭和五十二年四月六日から同年十二月三十一日までの間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平成十七年</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昭和五十三年一月一日から昭和五十四年十二月三十一日までの間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平成十八年</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昭和五十五年一月一日から昭和五十六年十二月三十一日までの間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平成十九年</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昭和五十七年一月一日から同年十二月三十一日までの間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平成二十年</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昭和五十八年一月一日から同年十二月三十一日までの間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平成二十一年</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昭和五十九年一月一日以後</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平成二十二年</w:t>
            </w:r>
          </w:p>
        </w:tc>
      </w:tr>
    </w:tbl>
    <w:p w:rsidR="002027B2" w:rsidRPr="002027B2" w:rsidRDefault="002027B2" w:rsidP="002027B2">
      <w:pPr>
        <w:shd w:val="clear" w:color="auto" w:fill="FFFFFF"/>
        <w:spacing w:after="0" w:line="240" w:lineRule="auto"/>
        <w:ind w:hanging="240"/>
        <w:jc w:val="left"/>
        <w:rPr>
          <w:rFonts w:ascii="Yu Mincho" w:eastAsia="Yu Mincho" w:hAnsi="Yu Mincho" w:cs="굴림"/>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現存旧タンカー以外の現存タンカーであって貨物艙の区域が当該船舶の船側部分若しくは船底部分の全体にわたって、分離バラストタンク若しくは貨物油及び燃料油（国際航海に従事しないタンカーにあっては、貨物油に限る。）を積載しない区画によって防護されているもの又は当該船舶の構造等を考慮して地方運輸局長が差し支えないと認めるものについては、前項の規定にかかわらず、船舶所有者に対し引き渡された日から起算して二十五年を経過する日又は平成二十七年における船舶所有者に対し引き渡された日に応当する日の前日のいずれか早い日までの間は、なお従前の例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（平成六年七月一五日運輸省令第三三号）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この省令は、平成六年七月十八日から施行する。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第二条の規定による改正後の船舶区画規程第一条の規定にかかわらず、次の各号に掲げる船舶の総トン数は、それぞれ当該各号に定める総トン数とする。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日本船舶であって、船舶のトン数の測度に関する法律（昭和五十五年法律第四十号。以下「トン数法」という。）附則第三条第一項の規定の適用があるもの　同項本文の規定による総トン数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前号に掲げる日本船舶以外の日本船舶（昭和六十一年一月一日前に建造され、又は建造に着手された船舶（以下「昭和六十年現存船」という。）以外の現存船であってトン数法第五条第一項の総トン数が千六百トン未満のもの（旅客船を除く。）及び昭和六十年現存船に限る。）　トン数法第五条第一項の総トン数</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日本船舶以外の船舶であって、我が国が締結した国際協定等によりその受有するトン数の測度に関す</w:t>
      </w:r>
      <w:r w:rsidRPr="002027B2">
        <w:rPr>
          <w:rFonts w:ascii="Yu Mincho" w:eastAsia="Yu Mincho" w:hAnsi="Yu Mincho" w:cs="굴림" w:hint="eastAsia"/>
          <w:snapToGrid/>
          <w:color w:val="333333"/>
          <w:kern w:val="0"/>
          <w:sz w:val="20"/>
          <w:szCs w:val="20"/>
        </w:rPr>
        <w:lastRenderedPageBreak/>
        <w:t>る証書に記載されたトン数がトン数法第五条第一項の総トン数と同一の効力を有することとされているもの（昭和六十年現存船以外の現存船であって同項の総トン数と同一の効力を有することとされた総トン数が千六百トン未満のもの（旅客船を除く。）及び昭和六十年現存船に限る。）　同項の総トン数と同一の効力を有することとされた総トン数</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（平成六年九月三〇日運輸省令第四五号）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この省令は、平成六年十月一日から施行する。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（平成九年六月二七日運輸省令第四三号）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この省令は、平成九年七月一日（以下「施行日」という。）から施行する。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第四条　</w:t>
      </w:r>
      <w:r w:rsidRPr="002027B2">
        <w:rPr>
          <w:rFonts w:ascii="Yu Mincho" w:eastAsia="Yu Mincho" w:hAnsi="Yu Mincho" w:cs="굴림" w:hint="eastAsia"/>
          <w:snapToGrid/>
          <w:color w:val="333333"/>
          <w:kern w:val="0"/>
          <w:sz w:val="20"/>
          <w:szCs w:val="20"/>
        </w:rPr>
        <w:t>バウ・ドアを有する現存船であって第三条の規定による改正後の船舶区画規程（以下この条において「新区画規程」という。）第二十八条第二項の規定により設ける隔壁の全部又は一部が荷積ランプにより形成されるものについては、同項の規定にかかわらず、隔壁甲板の上方二・三メートルを超える当該隔壁の部分は、同条第一項の船首隔壁を設けなければならない箇所の範囲より前方であって管海官庁が当該船舶の構造等を考慮して適当と認める範囲に設け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バウ・ドアを有する現存船については、新区画規程第二十八条第三項の規定は、当初検査時期までは、適用しない。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現存船であって国際航海に従事する最大搭載人員が四百人以上のロールオン・ロールオフ旅客船であるものについては、新区画規程第四十条の二の規定は、当該船舶について次の各号に掲げる日のうち最も遅い日以後最初に行われる定期検査又は中間検査の時期まで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次の表の上欄に掲げる残存特性の評価算式により算出した値に応じ、それぞれ同表の下欄に掲げる日</w:t>
      </w:r>
    </w:p>
    <w:tbl>
      <w:tblPr>
        <w:tblW w:w="0" w:type="auto"/>
        <w:tblInd w:w="240" w:type="dxa"/>
        <w:tblCellMar>
          <w:left w:w="0" w:type="dxa"/>
          <w:right w:w="0" w:type="dxa"/>
        </w:tblCellMar>
        <w:tblLook w:val="04A0" w:firstRow="1" w:lastRow="0" w:firstColumn="1" w:lastColumn="0" w:noHBand="0" w:noVBand="1"/>
      </w:tblPr>
      <w:tblGrid>
        <w:gridCol w:w="3600"/>
        <w:gridCol w:w="2200"/>
      </w:tblGrid>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hint="eastAsia"/>
                <w:snapToGrid/>
                <w:kern w:val="0"/>
                <w:sz w:val="20"/>
                <w:szCs w:val="20"/>
              </w:rPr>
            </w:pPr>
            <w:r w:rsidRPr="002027B2">
              <w:rPr>
                <w:rFonts w:ascii="Yu Mincho" w:eastAsia="Yu Mincho" w:hAnsi="Yu Mincho" w:cs="새굴림"/>
                <w:snapToGrid/>
                <w:kern w:val="0"/>
                <w:sz w:val="20"/>
                <w:szCs w:val="20"/>
              </w:rPr>
              <w:t>残</w:t>
            </w:r>
            <w:r w:rsidRPr="002027B2">
              <w:rPr>
                <w:rFonts w:ascii="Yu Mincho" w:eastAsia="Yu Mincho" w:hAnsi="Yu Mincho" w:cs="굴림"/>
                <w:snapToGrid/>
                <w:kern w:val="0"/>
                <w:sz w:val="20"/>
                <w:szCs w:val="20"/>
              </w:rPr>
              <w:t>存特性の評</w:t>
            </w:r>
            <w:r w:rsidRPr="002027B2">
              <w:rPr>
                <w:rFonts w:ascii="Yu Mincho" w:eastAsia="Yu Mincho" w:hAnsi="Yu Mincho" w:cs="새굴림"/>
                <w:snapToGrid/>
                <w:kern w:val="0"/>
                <w:sz w:val="20"/>
                <w:szCs w:val="20"/>
              </w:rPr>
              <w:t>価</w:t>
            </w:r>
            <w:r w:rsidRPr="002027B2">
              <w:rPr>
                <w:rFonts w:ascii="Yu Mincho" w:eastAsia="Yu Mincho" w:hAnsi="Yu Mincho" w:cs="굴림"/>
                <w:snapToGrid/>
                <w:kern w:val="0"/>
                <w:sz w:val="20"/>
                <w:szCs w:val="20"/>
              </w:rPr>
              <w:t>算式により算出した値</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八五未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八五以上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平成十二年十月一日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平成十四年十月一日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九五以上</w:t>
            </w: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九七五未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平成十六年十月一日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MS Mincho"/>
                <w:snapToGrid/>
                <w:kern w:val="0"/>
                <w:sz w:val="20"/>
                <w:szCs w:val="20"/>
              </w:rPr>
              <w:t>〇・</w:t>
            </w:r>
            <w:r w:rsidRPr="002027B2">
              <w:rPr>
                <w:rFonts w:ascii="Yu Mincho" w:eastAsia="Yu Mincho" w:hAnsi="Yu Mincho" w:cs="굴림"/>
                <w:snapToGrid/>
                <w:kern w:val="0"/>
                <w:sz w:val="20"/>
                <w:szCs w:val="20"/>
              </w:rPr>
              <w:t>九七五以上一</w:t>
            </w:r>
            <w:r w:rsidRPr="002027B2">
              <w:rPr>
                <w:rFonts w:ascii="Yu Mincho" w:eastAsia="Yu Mincho" w:hAnsi="Yu Mincho" w:cs="MS Mincho"/>
                <w:snapToGrid/>
                <w:kern w:val="0"/>
                <w:sz w:val="20"/>
                <w:szCs w:val="20"/>
              </w:rPr>
              <w:t>・〇〇</w:t>
            </w:r>
            <w:r w:rsidRPr="002027B2">
              <w:rPr>
                <w:rFonts w:ascii="Yu Mincho" w:eastAsia="Yu Mincho" w:hAnsi="Yu Mincho" w:cs="굴림"/>
                <w:snapToGrid/>
                <w:kern w:val="0"/>
                <w:sz w:val="20"/>
                <w:szCs w:val="20"/>
              </w:rPr>
              <w:t>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平成二十二年十月一日</w:t>
            </w:r>
          </w:p>
        </w:tc>
      </w:tr>
    </w:tbl>
    <w:p w:rsidR="002027B2" w:rsidRPr="002027B2" w:rsidRDefault="002027B2" w:rsidP="002027B2">
      <w:pPr>
        <w:shd w:val="clear" w:color="auto" w:fill="FFFFFF"/>
        <w:spacing w:after="0" w:line="240" w:lineRule="auto"/>
        <w:ind w:hanging="240"/>
        <w:jc w:val="left"/>
        <w:rPr>
          <w:rFonts w:ascii="Yu Mincho" w:eastAsia="Yu Mincho" w:hAnsi="Yu Mincho" w:cs="굴림"/>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次の表の上欄に掲げる最大搭載人員に応じ、それぞれ同表の下欄に掲げる日</w:t>
      </w:r>
    </w:p>
    <w:tbl>
      <w:tblPr>
        <w:tblW w:w="0" w:type="auto"/>
        <w:tblInd w:w="240" w:type="dxa"/>
        <w:tblCellMar>
          <w:left w:w="0" w:type="dxa"/>
          <w:right w:w="0" w:type="dxa"/>
        </w:tblCellMar>
        <w:tblLook w:val="04A0" w:firstRow="1" w:lastRow="0" w:firstColumn="1" w:lastColumn="0" w:noHBand="0" w:noVBand="1"/>
      </w:tblPr>
      <w:tblGrid>
        <w:gridCol w:w="2200"/>
        <w:gridCol w:w="2200"/>
      </w:tblGrid>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hint="eastAsia"/>
                <w:snapToGrid/>
                <w:kern w:val="0"/>
                <w:sz w:val="20"/>
                <w:szCs w:val="20"/>
              </w:rPr>
            </w:pPr>
            <w:r w:rsidRPr="002027B2">
              <w:rPr>
                <w:rFonts w:ascii="Yu Mincho" w:eastAsia="Yu Mincho" w:hAnsi="Yu Mincho" w:cs="굴림"/>
                <w:snapToGrid/>
                <w:kern w:val="0"/>
                <w:sz w:val="20"/>
                <w:szCs w:val="20"/>
              </w:rPr>
              <w:t>最大搭載人員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千五百人以上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平成十四年十月一日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千人以上千五百人未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平成十八年十月一日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lastRenderedPageBreak/>
              <w:t>六百人以上千人未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平成二十年十月一日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四百人以上六百人未</w:t>
            </w:r>
            <w:r w:rsidRPr="002027B2">
              <w:rPr>
                <w:rFonts w:ascii="Yu Mincho" w:eastAsia="Yu Mincho" w:hAnsi="Yu Mincho" w:cs="새굴림"/>
                <w:snapToGrid/>
                <w:kern w:val="0"/>
                <w:sz w:val="20"/>
                <w:szCs w:val="20"/>
              </w:rPr>
              <w:t>満</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平成二十二年十月一日</w:t>
            </w:r>
          </w:p>
        </w:tc>
      </w:tr>
    </w:tbl>
    <w:p w:rsidR="002027B2" w:rsidRPr="002027B2" w:rsidRDefault="002027B2" w:rsidP="002027B2">
      <w:pPr>
        <w:shd w:val="clear" w:color="auto" w:fill="FFFFFF"/>
        <w:spacing w:after="0" w:line="240" w:lineRule="auto"/>
        <w:ind w:hanging="240"/>
        <w:jc w:val="left"/>
        <w:rPr>
          <w:rFonts w:ascii="Yu Mincho" w:eastAsia="Yu Mincho" w:hAnsi="Yu Mincho" w:cs="굴림"/>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三　</w:t>
      </w:r>
      <w:r w:rsidRPr="002027B2">
        <w:rPr>
          <w:rFonts w:ascii="Yu Mincho" w:eastAsia="Yu Mincho" w:hAnsi="Yu Mincho" w:cs="굴림" w:hint="eastAsia"/>
          <w:snapToGrid/>
          <w:color w:val="333333"/>
          <w:kern w:val="0"/>
          <w:sz w:val="20"/>
          <w:szCs w:val="20"/>
        </w:rPr>
        <w:t>建造に着手された日から起算して二十年を経過する日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現存船については、新区画規程第七十五条第二項及び第七十五条の二の規定は、適用しない。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現存船であって国際航海に従事するロールオン・ロールオフ旅客船であるものについては、新区画規程第七十五条の三の規定は、当初検査時期までは、適用しない。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前項の船舶についての新区画規程第七十五条の三の規定の適用については、同条中「次の各号に掲げる場合」とあるのは、「次の各号に掲げる場合並びに風雨密閉鎖装置（船舶の航行中開くことがないものに限る。ただし、管海官庁の承認を受けた場合は、この限りでない。）及び当該閉鎖装置の閉鎖状態を船橋において確認できる開閉指示器を備えた出入口を設ける場合」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７　</w:t>
      </w:r>
      <w:r w:rsidRPr="002027B2">
        <w:rPr>
          <w:rFonts w:ascii="Yu Mincho" w:eastAsia="Yu Mincho" w:hAnsi="Yu Mincho" w:cs="굴림" w:hint="eastAsia"/>
          <w:snapToGrid/>
          <w:color w:val="333333"/>
          <w:kern w:val="0"/>
          <w:sz w:val="20"/>
          <w:szCs w:val="20"/>
        </w:rPr>
        <w:t>現存船であって施行日以後主要な変更又は改造（第二項、第三項及び第五項の場合において新区画規程の規定に適合させるために行う改造を除く。）を行うものについては、当該変更又は改造後は、前各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（平成一〇年七月一日運輸省令第四七号）</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この省令は、公布の日（以下「施行日」という。）から施行する。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第二条　</w:t>
      </w:r>
      <w:r w:rsidRPr="002027B2">
        <w:rPr>
          <w:rFonts w:ascii="Yu Mincho" w:eastAsia="Yu Mincho" w:hAnsi="Yu Mincho" w:cs="굴림" w:hint="eastAsia"/>
          <w:snapToGrid/>
          <w:color w:val="333333"/>
          <w:kern w:val="0"/>
          <w:sz w:val="20"/>
          <w:szCs w:val="20"/>
        </w:rPr>
        <w:t>施行日前に建造され、又は建造に着手された船舶（以下「現存船」という。）の損傷時の復原性、外板の隔壁甲板下の開口、船首隔壁、内部における開口及び暴露部における開口については、改正後の第四十条、第二編第八章、第百二条の三、第百二条の七及び第百二条の十三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（平成一一年六月二二日運輸省令第三二号）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この省令は、平成十一年七月一日（以下「施行日」という。）から施行する。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現存船については、第二条の規定による改正後の船舶区画規程（以下「新区画規程」という。）第五編の規定は、次表の上欄に掲げる船舶の区分に応じ、それぞれ同表の下欄に掲げる日までの間は、適用しない。</w:t>
      </w:r>
    </w:p>
    <w:tbl>
      <w:tblPr>
        <w:tblW w:w="0" w:type="auto"/>
        <w:tblInd w:w="240" w:type="dxa"/>
        <w:tblCellMar>
          <w:left w:w="0" w:type="dxa"/>
          <w:right w:w="0" w:type="dxa"/>
        </w:tblCellMar>
        <w:tblLook w:val="04A0" w:firstRow="1" w:lastRow="0" w:firstColumn="1" w:lastColumn="0" w:noHBand="0" w:noVBand="1"/>
      </w:tblPr>
      <w:tblGrid>
        <w:gridCol w:w="4216"/>
        <w:gridCol w:w="4550"/>
      </w:tblGrid>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hint="eastAsia"/>
                <w:snapToGrid/>
                <w:kern w:val="0"/>
                <w:sz w:val="20"/>
                <w:szCs w:val="20"/>
              </w:rPr>
            </w:pPr>
            <w:r w:rsidRPr="002027B2">
              <w:rPr>
                <w:rFonts w:ascii="Yu Mincho" w:eastAsia="Yu Mincho" w:hAnsi="Yu Mincho" w:cs="굴림"/>
                <w:snapToGrid/>
                <w:kern w:val="0"/>
                <w:sz w:val="20"/>
                <w:szCs w:val="20"/>
              </w:rPr>
              <w:t>船舶の</w:t>
            </w:r>
            <w:r w:rsidRPr="002027B2">
              <w:rPr>
                <w:rFonts w:ascii="Yu Mincho" w:eastAsia="Yu Mincho" w:hAnsi="Yu Mincho" w:cs="새굴림"/>
                <w:snapToGrid/>
                <w:kern w:val="0"/>
                <w:sz w:val="20"/>
                <w:szCs w:val="20"/>
              </w:rPr>
              <w:t>区</w:t>
            </w:r>
            <w:r w:rsidRPr="002027B2">
              <w:rPr>
                <w:rFonts w:ascii="Yu Mincho" w:eastAsia="Yu Mincho" w:hAnsi="Yu Mincho" w:cs="굴림"/>
                <w:snapToGrid/>
                <w:kern w:val="0"/>
                <w:sz w:val="20"/>
                <w:szCs w:val="20"/>
              </w:rPr>
              <w:t>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lastRenderedPageBreak/>
              <w:t>施行日において船</w:t>
            </w:r>
            <w:r w:rsidRPr="002027B2">
              <w:rPr>
                <w:rFonts w:ascii="Yu Mincho" w:eastAsia="Yu Mincho" w:hAnsi="Yu Mincho" w:cs="새굴림"/>
                <w:snapToGrid/>
                <w:kern w:val="0"/>
                <w:sz w:val="20"/>
                <w:szCs w:val="20"/>
              </w:rPr>
              <w:t>齢</w:t>
            </w:r>
            <w:r w:rsidRPr="002027B2">
              <w:rPr>
                <w:rFonts w:ascii="Yu Mincho" w:eastAsia="Yu Mincho" w:hAnsi="Yu Mincho" w:cs="굴림"/>
                <w:snapToGrid/>
                <w:kern w:val="0"/>
                <w:sz w:val="20"/>
                <w:szCs w:val="20"/>
              </w:rPr>
              <w:t>（船舶安全法施行規則第一</w:t>
            </w:r>
            <w:r w:rsidRPr="002027B2">
              <w:rPr>
                <w:rFonts w:ascii="Yu Mincho" w:eastAsia="Yu Mincho" w:hAnsi="Yu Mincho" w:cs="새굴림"/>
                <w:snapToGrid/>
                <w:kern w:val="0"/>
                <w:sz w:val="20"/>
                <w:szCs w:val="20"/>
              </w:rPr>
              <w:t>条</w:t>
            </w:r>
            <w:r w:rsidRPr="002027B2">
              <w:rPr>
                <w:rFonts w:ascii="Yu Mincho" w:eastAsia="Yu Mincho" w:hAnsi="Yu Mincho" w:cs="굴림"/>
                <w:snapToGrid/>
                <w:kern w:val="0"/>
                <w:sz w:val="20"/>
                <w:szCs w:val="20"/>
              </w:rPr>
              <w:t>第十五項の船</w:t>
            </w:r>
            <w:r w:rsidRPr="002027B2">
              <w:rPr>
                <w:rFonts w:ascii="Yu Mincho" w:eastAsia="Yu Mincho" w:hAnsi="Yu Mincho" w:cs="새굴림"/>
                <w:snapToGrid/>
                <w:kern w:val="0"/>
                <w:sz w:val="20"/>
                <w:szCs w:val="20"/>
              </w:rPr>
              <w:t>齢</w:t>
            </w:r>
            <w:r w:rsidRPr="002027B2">
              <w:rPr>
                <w:rFonts w:ascii="Yu Mincho" w:eastAsia="Yu Mincho" w:hAnsi="Yu Mincho" w:cs="굴림"/>
                <w:snapToGrid/>
                <w:kern w:val="0"/>
                <w:sz w:val="20"/>
                <w:szCs w:val="20"/>
              </w:rPr>
              <w:t>をいう。以下同じ。）が二十年以上の船舶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施行日後最初に行われる定期</w:t>
            </w:r>
            <w:r w:rsidRPr="002027B2">
              <w:rPr>
                <w:rFonts w:ascii="Yu Mincho" w:eastAsia="Yu Mincho" w:hAnsi="Yu Mincho" w:cs="새굴림"/>
                <w:snapToGrid/>
                <w:kern w:val="0"/>
                <w:sz w:val="20"/>
                <w:szCs w:val="20"/>
              </w:rPr>
              <w:t>検</w:t>
            </w:r>
            <w:r w:rsidRPr="002027B2">
              <w:rPr>
                <w:rFonts w:ascii="Yu Mincho" w:eastAsia="Yu Mincho" w:hAnsi="Yu Mincho" w:cs="굴림"/>
                <w:snapToGrid/>
                <w:kern w:val="0"/>
                <w:sz w:val="20"/>
                <w:szCs w:val="20"/>
              </w:rPr>
              <w:t>査又は中間</w:t>
            </w:r>
            <w:r w:rsidRPr="002027B2">
              <w:rPr>
                <w:rFonts w:ascii="Yu Mincho" w:eastAsia="Yu Mincho" w:hAnsi="Yu Mincho" w:cs="새굴림"/>
                <w:snapToGrid/>
                <w:kern w:val="0"/>
                <w:sz w:val="20"/>
                <w:szCs w:val="20"/>
              </w:rPr>
              <w:t>検</w:t>
            </w:r>
            <w:r w:rsidRPr="002027B2">
              <w:rPr>
                <w:rFonts w:ascii="Yu Mincho" w:eastAsia="Yu Mincho" w:hAnsi="Yu Mincho" w:cs="굴림"/>
                <w:snapToGrid/>
                <w:kern w:val="0"/>
                <w:sz w:val="20"/>
                <w:szCs w:val="20"/>
              </w:rPr>
              <w:t>査が開始される日の前日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施行日において船</w:t>
            </w:r>
            <w:r w:rsidRPr="002027B2">
              <w:rPr>
                <w:rFonts w:ascii="Yu Mincho" w:eastAsia="Yu Mincho" w:hAnsi="Yu Mincho" w:cs="새굴림"/>
                <w:snapToGrid/>
                <w:kern w:val="0"/>
                <w:sz w:val="20"/>
                <w:szCs w:val="20"/>
              </w:rPr>
              <w:t>齢</w:t>
            </w:r>
            <w:r w:rsidRPr="002027B2">
              <w:rPr>
                <w:rFonts w:ascii="Yu Mincho" w:eastAsia="Yu Mincho" w:hAnsi="Yu Mincho" w:cs="굴림"/>
                <w:snapToGrid/>
                <w:kern w:val="0"/>
                <w:sz w:val="20"/>
                <w:szCs w:val="20"/>
              </w:rPr>
              <w:t>が十五年以上、かつ、二十年未</w:t>
            </w:r>
            <w:r w:rsidRPr="002027B2">
              <w:rPr>
                <w:rFonts w:ascii="Yu Mincho" w:eastAsia="Yu Mincho" w:hAnsi="Yu Mincho" w:cs="새굴림"/>
                <w:snapToGrid/>
                <w:kern w:val="0"/>
                <w:sz w:val="20"/>
                <w:szCs w:val="20"/>
              </w:rPr>
              <w:t>満</w:t>
            </w:r>
            <w:r w:rsidRPr="002027B2">
              <w:rPr>
                <w:rFonts w:ascii="Yu Mincho" w:eastAsia="Yu Mincho" w:hAnsi="Yu Mincho" w:cs="굴림"/>
                <w:snapToGrid/>
                <w:kern w:val="0"/>
                <w:sz w:val="20"/>
                <w:szCs w:val="20"/>
              </w:rPr>
              <w:t>の船舶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施行日後最初に行われる定期</w:t>
            </w:r>
            <w:r w:rsidRPr="002027B2">
              <w:rPr>
                <w:rFonts w:ascii="Yu Mincho" w:eastAsia="Yu Mincho" w:hAnsi="Yu Mincho" w:cs="새굴림"/>
                <w:snapToGrid/>
                <w:kern w:val="0"/>
                <w:sz w:val="20"/>
                <w:szCs w:val="20"/>
              </w:rPr>
              <w:t>検</w:t>
            </w:r>
            <w:r w:rsidRPr="002027B2">
              <w:rPr>
                <w:rFonts w:ascii="Yu Mincho" w:eastAsia="Yu Mincho" w:hAnsi="Yu Mincho" w:cs="굴림"/>
                <w:snapToGrid/>
                <w:kern w:val="0"/>
                <w:sz w:val="20"/>
                <w:szCs w:val="20"/>
              </w:rPr>
              <w:t>査が開始される日又は平成十四年七月一日のいずれか早い日の前日</w:t>
            </w:r>
          </w:p>
        </w:tc>
      </w:tr>
      <w:tr w:rsidR="002027B2" w:rsidRPr="002027B2" w:rsidTr="002027B2">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施行日において船</w:t>
            </w:r>
            <w:r w:rsidRPr="002027B2">
              <w:rPr>
                <w:rFonts w:ascii="Yu Mincho" w:eastAsia="Yu Mincho" w:hAnsi="Yu Mincho" w:cs="새굴림"/>
                <w:snapToGrid/>
                <w:kern w:val="0"/>
                <w:sz w:val="20"/>
                <w:szCs w:val="20"/>
              </w:rPr>
              <w:t>齢</w:t>
            </w:r>
            <w:r w:rsidRPr="002027B2">
              <w:rPr>
                <w:rFonts w:ascii="Yu Mincho" w:eastAsia="Yu Mincho" w:hAnsi="Yu Mincho" w:cs="굴림"/>
                <w:snapToGrid/>
                <w:kern w:val="0"/>
                <w:sz w:val="20"/>
                <w:szCs w:val="20"/>
              </w:rPr>
              <w:t>が十五年未</w:t>
            </w:r>
            <w:r w:rsidRPr="002027B2">
              <w:rPr>
                <w:rFonts w:ascii="Yu Mincho" w:eastAsia="Yu Mincho" w:hAnsi="Yu Mincho" w:cs="새굴림"/>
                <w:snapToGrid/>
                <w:kern w:val="0"/>
                <w:sz w:val="20"/>
                <w:szCs w:val="20"/>
              </w:rPr>
              <w:t>満</w:t>
            </w:r>
            <w:r w:rsidRPr="002027B2">
              <w:rPr>
                <w:rFonts w:ascii="Yu Mincho" w:eastAsia="Yu Mincho" w:hAnsi="Yu Mincho" w:cs="굴림"/>
                <w:snapToGrid/>
                <w:kern w:val="0"/>
                <w:sz w:val="20"/>
                <w:szCs w:val="20"/>
              </w:rPr>
              <w:t>の船舶</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2027B2" w:rsidRPr="002027B2" w:rsidRDefault="002027B2" w:rsidP="002027B2">
            <w:pPr>
              <w:spacing w:after="0" w:line="315" w:lineRule="atLeast"/>
              <w:jc w:val="left"/>
              <w:rPr>
                <w:rFonts w:ascii="Yu Mincho" w:eastAsia="Yu Mincho" w:hAnsi="Yu Mincho" w:cs="굴림"/>
                <w:snapToGrid/>
                <w:kern w:val="0"/>
                <w:sz w:val="20"/>
                <w:szCs w:val="20"/>
              </w:rPr>
            </w:pPr>
            <w:r w:rsidRPr="002027B2">
              <w:rPr>
                <w:rFonts w:ascii="Yu Mincho" w:eastAsia="Yu Mincho" w:hAnsi="Yu Mincho" w:cs="굴림"/>
                <w:snapToGrid/>
                <w:kern w:val="0"/>
                <w:sz w:val="20"/>
                <w:szCs w:val="20"/>
              </w:rPr>
              <w:t>船</w:t>
            </w:r>
            <w:r w:rsidRPr="002027B2">
              <w:rPr>
                <w:rFonts w:ascii="Yu Mincho" w:eastAsia="Yu Mincho" w:hAnsi="Yu Mincho" w:cs="새굴림"/>
                <w:snapToGrid/>
                <w:kern w:val="0"/>
                <w:sz w:val="20"/>
                <w:szCs w:val="20"/>
              </w:rPr>
              <w:t>齢</w:t>
            </w:r>
            <w:r w:rsidRPr="002027B2">
              <w:rPr>
                <w:rFonts w:ascii="Yu Mincho" w:eastAsia="Yu Mincho" w:hAnsi="Yu Mincho" w:cs="굴림"/>
                <w:snapToGrid/>
                <w:kern w:val="0"/>
                <w:sz w:val="20"/>
                <w:szCs w:val="20"/>
              </w:rPr>
              <w:t>が十五年となる日後最初に行われる定期</w:t>
            </w:r>
            <w:r w:rsidRPr="002027B2">
              <w:rPr>
                <w:rFonts w:ascii="Yu Mincho" w:eastAsia="Yu Mincho" w:hAnsi="Yu Mincho" w:cs="새굴림"/>
                <w:snapToGrid/>
                <w:kern w:val="0"/>
                <w:sz w:val="20"/>
                <w:szCs w:val="20"/>
              </w:rPr>
              <w:t>検</w:t>
            </w:r>
            <w:r w:rsidRPr="002027B2">
              <w:rPr>
                <w:rFonts w:ascii="Yu Mincho" w:eastAsia="Yu Mincho" w:hAnsi="Yu Mincho" w:cs="굴림"/>
                <w:snapToGrid/>
                <w:kern w:val="0"/>
                <w:sz w:val="20"/>
                <w:szCs w:val="20"/>
              </w:rPr>
              <w:t>査が開始される日又は船</w:t>
            </w:r>
            <w:r w:rsidRPr="002027B2">
              <w:rPr>
                <w:rFonts w:ascii="Yu Mincho" w:eastAsia="Yu Mincho" w:hAnsi="Yu Mincho" w:cs="새굴림"/>
                <w:snapToGrid/>
                <w:kern w:val="0"/>
                <w:sz w:val="20"/>
                <w:szCs w:val="20"/>
              </w:rPr>
              <w:t>齢</w:t>
            </w:r>
            <w:r w:rsidRPr="002027B2">
              <w:rPr>
                <w:rFonts w:ascii="Yu Mincho" w:eastAsia="Yu Mincho" w:hAnsi="Yu Mincho" w:cs="굴림"/>
                <w:snapToGrid/>
                <w:kern w:val="0"/>
                <w:sz w:val="20"/>
                <w:szCs w:val="20"/>
              </w:rPr>
              <w:t>が十七年となる日のいずれか早い日の前日</w:t>
            </w:r>
          </w:p>
        </w:tc>
      </w:tr>
    </w:tbl>
    <w:p w:rsidR="002027B2" w:rsidRPr="002027B2" w:rsidRDefault="002027B2" w:rsidP="002027B2">
      <w:pPr>
        <w:shd w:val="clear" w:color="auto" w:fill="FFFFFF"/>
        <w:spacing w:after="0" w:line="240" w:lineRule="auto"/>
        <w:ind w:hanging="240"/>
        <w:jc w:val="left"/>
        <w:rPr>
          <w:rFonts w:ascii="Yu Mincho" w:eastAsia="Yu Mincho" w:hAnsi="Yu Mincho" w:cs="굴림"/>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の船舶についての新区画規程第五編の規定の適用については、新区画規程第百十三条中「一、〇〇〇」とあるのは「一、七八〇」と、新区画規程第百十四条第一項中「いずれの一の貨物倉」とあるのは「最前部の貨物倉」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現存船（前項の規定により読み替えた新区画規程第百十四条の規定に適合している船舶並びに第八項及び第九項に規定する船舶を除く。）の船長は、第一項の表の上欄に掲げる区分に応じ、それぞれ同表の下欄に掲げる日後、密度（容積一立方メートル当たりの質量（</w:t>
      </w:r>
      <w:proofErr w:type="spellStart"/>
      <w:r w:rsidRPr="002027B2">
        <w:rPr>
          <w:rFonts w:ascii="Yu Mincho" w:eastAsia="Yu Mincho" w:hAnsi="Yu Mincho" w:cs="굴림" w:hint="eastAsia"/>
          <w:snapToGrid/>
          <w:color w:val="333333"/>
          <w:kern w:val="0"/>
          <w:sz w:val="20"/>
          <w:szCs w:val="20"/>
        </w:rPr>
        <w:t>キログラム</w:t>
      </w:r>
      <w:proofErr w:type="spellEnd"/>
      <w:r w:rsidRPr="002027B2">
        <w:rPr>
          <w:rFonts w:ascii="Yu Mincho" w:eastAsia="Yu Mincho" w:hAnsi="Yu Mincho" w:cs="굴림" w:hint="eastAsia"/>
          <w:snapToGrid/>
          <w:color w:val="333333"/>
          <w:kern w:val="0"/>
          <w:sz w:val="20"/>
          <w:szCs w:val="20"/>
        </w:rPr>
        <w:t>）をいう。以下同じ。）一、二五〇キログラム毎立方メートル以上一、七八〇キログラム毎立方メートル未満のばら積み固体貨物（新区画規程第百十三条のばら積み固体貨物をいう。以下同じ。）を運送する場合は、当該ばら積み固体貨物の所在地を管轄する地方運輸局長又は船舶安全法第二十八条第五項の登録検査機関（以下単に「登録検査機関」という。）が密度の測定を行ったばら積み固体貨物以外のばら積み固体貨物（密度が一、二五〇キログラム毎立方メートル未満のものを除く。）を運送しては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前項の規定にかかわらず、本邦外の地で船積みする場合には、密度の測定は告示で定める国又は機関の行うものであってもよい。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５　</w:t>
      </w:r>
      <w:r w:rsidRPr="002027B2">
        <w:rPr>
          <w:rFonts w:ascii="Yu Mincho" w:eastAsia="Yu Mincho" w:hAnsi="Yu Mincho" w:cs="굴림" w:hint="eastAsia"/>
          <w:snapToGrid/>
          <w:color w:val="333333"/>
          <w:kern w:val="0"/>
          <w:sz w:val="20"/>
          <w:szCs w:val="20"/>
        </w:rPr>
        <w:t>第三項の測定を受けようとする者は、ばら積み固体貨物密度測定申請書（別記様式一）を同項の測定を行う者に提出しなければならない。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６　</w:t>
      </w:r>
      <w:r w:rsidRPr="002027B2">
        <w:rPr>
          <w:rFonts w:ascii="Yu Mincho" w:eastAsia="Yu Mincho" w:hAnsi="Yu Mincho" w:cs="굴림" w:hint="eastAsia"/>
          <w:snapToGrid/>
          <w:color w:val="333333"/>
          <w:kern w:val="0"/>
          <w:sz w:val="20"/>
          <w:szCs w:val="20"/>
        </w:rPr>
        <w:t>地方運輸局長又は登録検査機関は、密度の測定を行った場合には、ばら積み固体貨物密度測定表（別記様式二）を申請者に交付する。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７　</w:t>
      </w:r>
      <w:r w:rsidRPr="002027B2">
        <w:rPr>
          <w:rFonts w:ascii="Yu Mincho" w:eastAsia="Yu Mincho" w:hAnsi="Yu Mincho" w:cs="굴림" w:hint="eastAsia"/>
          <w:snapToGrid/>
          <w:color w:val="333333"/>
          <w:kern w:val="0"/>
          <w:sz w:val="20"/>
          <w:szCs w:val="20"/>
        </w:rPr>
        <w:t>地方運輸局長の行う第三項の測定を受けようとする者（国を除く。）は、三万三千九百円（行政手続等における情報通信の技術の利用に関する法律（平成十四年法律第百五十一号）第三条第一項の規定により同項に規定する電子情報処理組織を使用して（以下この項において「電子情報処理組織により」という。）測定の申請をする場合にあっては、三万三千八百円）の手数料を納めなければならない。この場合において、手数料は、申請書に収入印紙をはって納めるものとする。ただし、電子情報処理組織により第三項の測定の申請をする場合において、当該申請を行ったことにより得られた納付情報により納めるときは、現金をもってす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８　</w:t>
      </w:r>
      <w:r w:rsidRPr="002027B2">
        <w:rPr>
          <w:rFonts w:ascii="Yu Mincho" w:eastAsia="Yu Mincho" w:hAnsi="Yu Mincho" w:cs="굴림" w:hint="eastAsia"/>
          <w:snapToGrid/>
          <w:color w:val="333333"/>
          <w:kern w:val="0"/>
          <w:sz w:val="20"/>
          <w:szCs w:val="20"/>
        </w:rPr>
        <w:t>現存船であって満載喫水線規則（昭和四十三年運輸省令第三十三号）第四十九条各号の要件に適合するものについては、第一項の規定にかかわらず、新区画規程第百十四条の規定に適合しているものとみなして、同条を適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９　</w:t>
      </w:r>
      <w:r w:rsidRPr="002027B2">
        <w:rPr>
          <w:rFonts w:ascii="Yu Mincho" w:eastAsia="Yu Mincho" w:hAnsi="Yu Mincho" w:cs="굴림" w:hint="eastAsia"/>
          <w:snapToGrid/>
          <w:color w:val="333333"/>
          <w:kern w:val="0"/>
          <w:sz w:val="20"/>
          <w:szCs w:val="20"/>
        </w:rPr>
        <w:t>現存船であって管海官庁が第二項の規定により読み替えた新区画規程第五編の規定に適合することが構造上困難であると認めるものについては、第一項の表の上欄に掲げる区分に応じ、それぞれ同表の下欄に掲げる日後は、同項の規定にかかわらず、次に掲げる要件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一　</w:t>
      </w:r>
      <w:r w:rsidRPr="002027B2">
        <w:rPr>
          <w:rFonts w:ascii="Yu Mincho" w:eastAsia="Yu Mincho" w:hAnsi="Yu Mincho" w:cs="굴림" w:hint="eastAsia"/>
          <w:snapToGrid/>
          <w:color w:val="333333"/>
          <w:kern w:val="0"/>
          <w:sz w:val="20"/>
          <w:szCs w:val="20"/>
        </w:rPr>
        <w:t>すべての貨物倉又は貨物を荷役するためのトンネルに、船橋において可視可聴の警報を発する高位液面警報装置を備え付けること。</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二　</w:t>
      </w:r>
      <w:r w:rsidRPr="002027B2">
        <w:rPr>
          <w:rFonts w:ascii="Yu Mincho" w:eastAsia="Yu Mincho" w:hAnsi="Yu Mincho" w:cs="굴림" w:hint="eastAsia"/>
          <w:snapToGrid/>
          <w:color w:val="333333"/>
          <w:kern w:val="0"/>
          <w:sz w:val="20"/>
          <w:szCs w:val="20"/>
        </w:rPr>
        <w:t>船舶安全法施行規則第十二条の二に規定する安全管理手引書に想定される最前部の貨物倉に浸水したときの船舶の状態に関する情報を詳細に記載すること。</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別記様式一（附則第三条関係）</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hyperlink r:id="rId44" w:tgtFrame="_blank" w:history="1">
        <w:r w:rsidRPr="002027B2">
          <w:rPr>
            <w:rFonts w:ascii="Yu Mincho" w:eastAsia="Yu Mincho" w:hAnsi="Yu Mincho" w:cs="굴림" w:hint="eastAsia"/>
            <w:snapToGrid/>
            <w:color w:val="3333FF"/>
            <w:kern w:val="0"/>
            <w:sz w:val="20"/>
            <w:szCs w:val="20"/>
            <w:u w:val="single"/>
          </w:rPr>
          <w:t>[別画面で表示]</w:t>
        </w:r>
      </w:hyperlink>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別記様式二（附則第三条関係）</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hyperlink r:id="rId45" w:tgtFrame="_blank" w:history="1">
        <w:r w:rsidRPr="002027B2">
          <w:rPr>
            <w:rFonts w:ascii="Yu Mincho" w:eastAsia="Yu Mincho" w:hAnsi="Yu Mincho" w:cs="굴림" w:hint="eastAsia"/>
            <w:snapToGrid/>
            <w:color w:val="3333FF"/>
            <w:kern w:val="0"/>
            <w:sz w:val="20"/>
            <w:szCs w:val="20"/>
            <w:u w:val="single"/>
          </w:rPr>
          <w:t>[別画面で表示]</w:t>
        </w:r>
      </w:hyperlink>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（平成一二年二月三日運輸省令第三号）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この省令は、公布の日から施行する。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（平成一二年三月二二日運輸省令第九号）</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この省令は、平成十二年四月一日から施行する。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この省令の施行前にした申請に係る手数料に関しては、なお従前の例による。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（平成一二年一一月二九日運輸省令第三九号）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この省令は、平成十三年一月六日から施行する。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（平成一三年三月三〇日国土交通省令第七二号）</w:t>
      </w:r>
    </w:p>
    <w:p w:rsidR="002027B2" w:rsidRPr="002027B2" w:rsidRDefault="002027B2" w:rsidP="002027B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この省令は、平成十三年四月一日から施行する。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（平成一四年七月一日国土交通省令第八二号）</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１　</w:t>
      </w:r>
      <w:r w:rsidRPr="002027B2">
        <w:rPr>
          <w:rFonts w:ascii="Yu Mincho" w:eastAsia="Yu Mincho" w:hAnsi="Yu Mincho" w:cs="굴림" w:hint="eastAsia"/>
          <w:snapToGrid/>
          <w:color w:val="333333"/>
          <w:kern w:val="0"/>
          <w:sz w:val="20"/>
          <w:szCs w:val="20"/>
        </w:rPr>
        <w:t>この省令は、公布の日（以下「施行日」という。）から施行する。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施行日前に建造され、又は建造に着手された船舶（第四項において「現存船」という。）であつて旅客船であるものについては、この省令による改正後の船舶区画規程（次項において「新区画規程」という。）第四十条の四の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３　</w:t>
      </w:r>
      <w:r w:rsidRPr="002027B2">
        <w:rPr>
          <w:rFonts w:ascii="Yu Mincho" w:eastAsia="Yu Mincho" w:hAnsi="Yu Mincho" w:cs="굴림" w:hint="eastAsia"/>
          <w:snapToGrid/>
          <w:color w:val="333333"/>
          <w:kern w:val="0"/>
          <w:sz w:val="20"/>
          <w:szCs w:val="20"/>
        </w:rPr>
        <w:t>平成十五年七月一日前に建造され、又は建造に着手された船舶であつて旅客船であるものについては、新区画規程第十条の五ただし書及び第四十条の二の規定は適用しない。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４　</w:t>
      </w:r>
      <w:r w:rsidRPr="002027B2">
        <w:rPr>
          <w:rFonts w:ascii="Yu Mincho" w:eastAsia="Yu Mincho" w:hAnsi="Yu Mincho" w:cs="굴림" w:hint="eastAsia"/>
          <w:snapToGrid/>
          <w:color w:val="333333"/>
          <w:kern w:val="0"/>
          <w:sz w:val="20"/>
          <w:szCs w:val="20"/>
        </w:rPr>
        <w:t>現存船であつて施行日以後主要な変更又は改造を行うものについては、第二項の規定にかかわらず、管海官庁の指示するところによる。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（平成一四年八月三〇日国土交通省令第九八号）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海洋汚染及び海上災害の防止に関する法律の一部を改正する法律の施行の日（平成十五年一月一日）から施行する。ただし、第三条の規定（海洋汚染防止設備等及び油濁防止緊急措置手引書検査規則第十二号様式の改正規定に限る。）及び第四条の規定は、平成十四年九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（平成一六年二月二六日国土交通省令第六号）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この省令は、平成十六年三月一日から施行する。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（平成一六年三月二六日国土交通省令第二九号）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この省令は、平成十六年七月一日（以下「施行日」という。）から施行する。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第二条　</w:t>
      </w:r>
      <w:r w:rsidRPr="002027B2">
        <w:rPr>
          <w:rFonts w:ascii="Yu Mincho" w:eastAsia="Yu Mincho" w:hAnsi="Yu Mincho" w:cs="굴림" w:hint="eastAsia"/>
          <w:snapToGrid/>
          <w:color w:val="333333"/>
          <w:kern w:val="0"/>
          <w:sz w:val="20"/>
          <w:szCs w:val="20"/>
        </w:rPr>
        <w:t>施行日前に建造され、又は建造に着手された船舶（以下「現存船」という。）については、第一条の規定による改正後の船舶区画規程（次項において「新区画規程」という。）第百十五条の規定は、施行日以後最初に行われる定期検査又は中間検査が開始される日の前日までの間は、適用しない。</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については、新区画規程第百十六条の規定は、施行日以後最初に行われる定期検査若しくは中間検査（船舶安全法施行規則第二十五条第三項に規定する準備を行うものに限る。）が開始される日の前日又は平成十九年六月三十日のいずれか早い日までの間は、適用しない。</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（平成一六年三月三一日国土交通省令第三四号）</w:t>
      </w:r>
    </w:p>
    <w:p w:rsidR="002027B2" w:rsidRPr="002027B2" w:rsidRDefault="002027B2" w:rsidP="002027B2">
      <w:pPr>
        <w:shd w:val="clear" w:color="auto" w:fill="FFFFFF"/>
        <w:spacing w:after="0" w:line="240" w:lineRule="auto"/>
        <w:ind w:firstLine="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この省令は、公布の日から施行する。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（平成一六年一〇月二八日国土交通省令第九三号）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この省令は、海洋汚染及び海上災害の防止に関する法律等の一部を改正する法律（以下「改正法」という。）の施行の日から施行する。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（平成一七年三月二五日国土交通省令第一八号）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この省令は、平成十七年四月五日（以下「施行日」という。）から施行する。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（平成一七年三月二八日国土交通省令第一九号）</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１　</w:t>
      </w:r>
      <w:r w:rsidRPr="002027B2">
        <w:rPr>
          <w:rFonts w:ascii="Yu Mincho" w:eastAsia="Yu Mincho" w:hAnsi="Yu Mincho" w:cs="굴림" w:hint="eastAsia"/>
          <w:snapToGrid/>
          <w:color w:val="333333"/>
          <w:kern w:val="0"/>
          <w:sz w:val="20"/>
          <w:szCs w:val="20"/>
        </w:rPr>
        <w:t>この省令は、平成十七年四月一日から施行する。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この省令の施行前にした申請に係る手数料に関しては、なお従前の例による。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（平成一八年三月三一日国土交通省令第三一号）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この省令は、平成十八年七月一日（以下「施行日」という。）から施行する。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現存船であってこの省令による改正前の船舶区画規程（次項において「旧区画規程」という。）第一条の五に規定するバルクキャリアでないものについては、この省令による改正後の船舶区画規程（次項において「新区画規程」という。）第一条の五の規定にかかわらず、同条に規定するバルクキャリアでないものとみなして、同令、新設備規程及びこの省令による改正後の特殊貨物船舶運送規則の規定を適用す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現存船であって旧区画規程第一条の五に規定するバルクキャリアであるものについては、新区画規程第百十四条第一項の規定にかかわらず、なお従前の例によることができる。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現存船であって施行日以後主要な変更又は改造を行うものについては、当該変更又は改造後は、前二項の規定にかかわらず、管海官庁の指示するところによる。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（平成一八年一二月五日国土交通省令第一〇八号）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この省令は、平成十九年一月一日（以下「施行日」という。）から施行する。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（貨物ポンプ室に関する経過措置）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施行日前に建造され、又は建造に着手されたタンカーであって載貨重量トン数五千トン以上のものの貨物ポンプ室については、第二条の規定による改正後の船舶区画規程第百十条の二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前項に規定するタンカーであって施行日以後主要な変更又は改造を行うものについては、当該変更又は改造後は、前項の規定にかかわらず、管海官庁の指示するところによる。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（平成一八年一二月二七日国土交通省令第一二一号）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この省令は、平成十九年四月一日から施行する。ただし、附則第三条及び附則第四条の規定は、同年一月一日から施行する。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（平成二〇年一〇月二九日国土交通省令第八八号）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この省令は、平成二十一年一月一日（以下「施行日」という。）から施行する。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lastRenderedPageBreak/>
        <w:t xml:space="preserve">第二条　</w:t>
      </w:r>
      <w:r w:rsidRPr="002027B2">
        <w:rPr>
          <w:rFonts w:ascii="Yu Mincho" w:eastAsia="Yu Mincho" w:hAnsi="Yu Mincho" w:cs="굴림" w:hint="eastAsia"/>
          <w:snapToGrid/>
          <w:color w:val="333333"/>
          <w:kern w:val="0"/>
          <w:sz w:val="20"/>
          <w:szCs w:val="20"/>
        </w:rPr>
        <w:t>施行日前に建造され、又は建造に着手された船舶（以下「現存船」という。）については、この省令による改正後の船舶区画規程、船舶復原性規則、船舶設備規程（第百四十六条の二十第二項及び第九号表備考第十一号の規定を除く。）、船舶安全法施行規則、小型船舶安全規則（第八十二条第一項第一号の表備考第八号の規定を除く。）及び船舶防火構造規則の規定にかかわらず、なお従前の例によ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（平成二二年六月一八日国土交通省令第三四号）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この省令は、平成二十二年七月一日（以下「施行日」という。）から施行する。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第三条　</w:t>
      </w:r>
      <w:r w:rsidRPr="002027B2">
        <w:rPr>
          <w:rFonts w:ascii="Yu Mincho" w:eastAsia="Yu Mincho" w:hAnsi="Yu Mincho" w:cs="굴림" w:hint="eastAsia"/>
          <w:snapToGrid/>
          <w:color w:val="333333"/>
          <w:kern w:val="0"/>
          <w:sz w:val="20"/>
          <w:szCs w:val="20"/>
        </w:rPr>
        <w:t>施行日前に建造され、又は建造に着手された船舶（以下「現存船」という。）については、この省令による改正後の船舶設備規程、船舶区画規程、船舶消防設備規則及び船舶防火構造規則の規定にかかわらず、なお従前の例によ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（平成二五年一二月二七日国土交通省令第一〇三号）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この省令は、平成二十六年一月一日（以下「施行日」という。）から施行する。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（船舶区画規程の一部改正に伴う経過措置）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第二条　</w:t>
      </w:r>
      <w:r w:rsidRPr="002027B2">
        <w:rPr>
          <w:rFonts w:ascii="Yu Mincho" w:eastAsia="Yu Mincho" w:hAnsi="Yu Mincho" w:cs="굴림" w:hint="eastAsia"/>
          <w:snapToGrid/>
          <w:color w:val="333333"/>
          <w:kern w:val="0"/>
          <w:sz w:val="20"/>
          <w:szCs w:val="20"/>
        </w:rPr>
        <w:t>施行日前に建造され、又は建造に着手された船舶（以下「現存船」という。）については、第一条による改正後の船舶区画規程の規定にかかわらず、なお従前の例によることができる。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２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現存船であって施行日以後主要な変更又は改造を行うものについては、当該変更又は改造後は、前項の規定にかかわらず、管海官庁の指示するところによる。</w:t>
      </w:r>
    </w:p>
    <w:p w:rsidR="002027B2" w:rsidRPr="002027B2" w:rsidRDefault="002027B2" w:rsidP="002027B2">
      <w:pPr>
        <w:shd w:val="clear" w:color="auto" w:fill="FFFFFF"/>
        <w:spacing w:after="0" w:line="240" w:lineRule="auto"/>
        <w:jc w:val="left"/>
        <w:rPr>
          <w:rFonts w:ascii="Yu Mincho" w:eastAsia="Yu Mincho" w:hAnsi="Yu Mincho" w:cs="굴림" w:hint="eastAsia"/>
          <w:b/>
          <w:bCs/>
          <w:snapToGrid/>
          <w:color w:val="333333"/>
          <w:kern w:val="0"/>
          <w:sz w:val="20"/>
          <w:szCs w:val="20"/>
        </w:rPr>
      </w:pPr>
      <w:r w:rsidRPr="002027B2">
        <w:rPr>
          <w:rFonts w:ascii="Yu Mincho" w:eastAsia="Yu Mincho" w:hAnsi="Yu Mincho" w:cs="굴림" w:hint="eastAsia"/>
          <w:b/>
          <w:bCs/>
          <w:snapToGrid/>
          <w:color w:val="333333"/>
          <w:kern w:val="0"/>
          <w:sz w:val="20"/>
          <w:szCs w:val="20"/>
        </w:rPr>
        <w:t>附　則　（平成二八年一二月二六日国土交通省令第八四号）　抄</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（施行期日）</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第一条　</w:t>
      </w:r>
      <w:r w:rsidRPr="002027B2">
        <w:rPr>
          <w:rFonts w:ascii="Yu Mincho" w:eastAsia="Yu Mincho" w:hAnsi="Yu Mincho" w:cs="굴림" w:hint="eastAsia"/>
          <w:snapToGrid/>
          <w:color w:val="333333"/>
          <w:kern w:val="0"/>
          <w:sz w:val="20"/>
          <w:szCs w:val="20"/>
        </w:rPr>
        <w:t>この省令は、平成二十九年一月一日（以下「施行日」という。）から施行する。</w:t>
      </w:r>
    </w:p>
    <w:p w:rsidR="002027B2" w:rsidRPr="002027B2" w:rsidRDefault="002027B2" w:rsidP="002027B2">
      <w:pPr>
        <w:shd w:val="clear" w:color="auto" w:fill="FFFFFF"/>
        <w:spacing w:after="0" w:line="240" w:lineRule="auto"/>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snapToGrid/>
          <w:color w:val="333333"/>
          <w:kern w:val="0"/>
          <w:sz w:val="20"/>
          <w:szCs w:val="20"/>
        </w:rPr>
        <w:t>（経過措置）</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第二条　</w:t>
      </w:r>
      <w:r w:rsidRPr="002027B2">
        <w:rPr>
          <w:rFonts w:ascii="Yu Mincho" w:eastAsia="Yu Mincho" w:hAnsi="Yu Mincho" w:cs="굴림" w:hint="eastAsia"/>
          <w:snapToGrid/>
          <w:color w:val="333333"/>
          <w:kern w:val="0"/>
          <w:sz w:val="20"/>
          <w:szCs w:val="20"/>
        </w:rPr>
        <w:t>施行日前に建造され、又は建造に着手された船舶（以下「現存船」という。）については、第一条の規定による改正後の船舶設備規程第百十五条の二十三の三第三項及び第百四十六条の二十三第二項、第二条の規定による改正後の船舶区画規程第四十二条の二、第六十六条、第百二条の七の二、第百二条の十六第二項及び第百九条第四項、第四条の規定による改正後の危険物船舶運送及び貯蔵規則第二百四十六条第五項及び第三百十三条第五項、第九条の規定による改正後の海洋汚染等及び海上災害の</w:t>
      </w:r>
      <w:r w:rsidRPr="002027B2">
        <w:rPr>
          <w:rFonts w:ascii="Yu Mincho" w:eastAsia="Yu Mincho" w:hAnsi="Yu Mincho" w:cs="굴림" w:hint="eastAsia"/>
          <w:snapToGrid/>
          <w:color w:val="333333"/>
          <w:kern w:val="0"/>
          <w:sz w:val="20"/>
          <w:szCs w:val="20"/>
        </w:rPr>
        <w:lastRenderedPageBreak/>
        <w:t>防止に関する法律の規定に基づく船舶の設備等に関する技術上の基準等に関する省令第六条第三項、第八条第三項及び第十七条第五号並びに第十一条の規定による改正後の船舶機関規則第六十九条の二の規定にかかわらず、なお従前の例によることができる。</w:t>
      </w:r>
    </w:p>
    <w:p w:rsidR="002027B2" w:rsidRPr="002027B2" w:rsidRDefault="002027B2" w:rsidP="002027B2">
      <w:pPr>
        <w:shd w:val="clear" w:color="auto" w:fill="FFFFFF"/>
        <w:spacing w:after="0" w:line="240" w:lineRule="auto"/>
        <w:ind w:hanging="240"/>
        <w:jc w:val="left"/>
        <w:rPr>
          <w:rFonts w:ascii="Yu Mincho" w:eastAsia="Yu Mincho" w:hAnsi="Yu Mincho" w:cs="굴림" w:hint="eastAsia"/>
          <w:snapToGrid/>
          <w:color w:val="333333"/>
          <w:kern w:val="0"/>
          <w:sz w:val="20"/>
          <w:szCs w:val="20"/>
        </w:rPr>
      </w:pPr>
      <w:r w:rsidRPr="002027B2">
        <w:rPr>
          <w:rFonts w:ascii="Yu Mincho" w:eastAsia="Yu Mincho" w:hAnsi="Yu Mincho" w:cs="굴림" w:hint="eastAsia"/>
          <w:b/>
          <w:bCs/>
          <w:snapToGrid/>
          <w:color w:val="333333"/>
          <w:kern w:val="0"/>
          <w:sz w:val="20"/>
          <w:szCs w:val="20"/>
        </w:rPr>
        <w:t xml:space="preserve">３　</w:t>
      </w:r>
      <w:r w:rsidRPr="002027B2">
        <w:rPr>
          <w:rFonts w:ascii="Yu Mincho" w:eastAsia="Yu Mincho" w:hAnsi="Yu Mincho" w:cs="굴림" w:hint="eastAsia"/>
          <w:snapToGrid/>
          <w:color w:val="333333"/>
          <w:kern w:val="0"/>
          <w:sz w:val="20"/>
          <w:szCs w:val="20"/>
        </w:rPr>
        <w:t>現存船であって施行日以後主要な変更又は改造を行うものについては、当該変更又は改造後は、前二項の規定にかかわらず、管海官庁の指示するところによる。</w:t>
      </w:r>
    </w:p>
    <w:p w:rsidR="0066124F" w:rsidRPr="002027B2" w:rsidRDefault="0066124F">
      <w:pPr>
        <w:rPr>
          <w:rFonts w:ascii="Yu Mincho" w:eastAsia="Yu Mincho" w:hAnsi="Yu Mincho"/>
          <w:sz w:val="20"/>
          <w:szCs w:val="20"/>
        </w:rPr>
      </w:pPr>
    </w:p>
    <w:sectPr w:rsidR="0066124F" w:rsidRPr="002027B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B2"/>
    <w:rsid w:val="002027B2"/>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13D7"/>
  <w15:chartTrackingRefBased/>
  <w15:docId w15:val="{E958461D-E353-40A0-9F8B-F4E6EF2D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027B2"/>
    <w:pPr>
      <w:spacing w:before="100" w:beforeAutospacing="1" w:after="100" w:afterAutospacing="1" w:line="240" w:lineRule="auto"/>
      <w:jc w:val="left"/>
    </w:pPr>
    <w:rPr>
      <w:rFonts w:ascii="굴림" w:eastAsia="굴림" w:hAnsi="굴림" w:cs="굴림"/>
      <w:snapToGrid/>
      <w:kern w:val="0"/>
      <w:sz w:val="24"/>
      <w:szCs w:val="24"/>
    </w:rPr>
  </w:style>
  <w:style w:type="character" w:customStyle="1" w:styleId="lawtitletext">
    <w:name w:val="lawtitle_text"/>
    <w:basedOn w:val="a0"/>
    <w:rsid w:val="002027B2"/>
  </w:style>
  <w:style w:type="character" w:styleId="a3">
    <w:name w:val="Hyperlink"/>
    <w:basedOn w:val="a0"/>
    <w:uiPriority w:val="99"/>
    <w:semiHidden/>
    <w:unhideWhenUsed/>
    <w:rsid w:val="002027B2"/>
    <w:rPr>
      <w:color w:val="0000FF"/>
      <w:u w:val="single"/>
    </w:rPr>
  </w:style>
  <w:style w:type="character" w:styleId="a4">
    <w:name w:val="FollowedHyperlink"/>
    <w:basedOn w:val="a0"/>
    <w:uiPriority w:val="99"/>
    <w:semiHidden/>
    <w:unhideWhenUsed/>
    <w:rsid w:val="002027B2"/>
    <w:rPr>
      <w:color w:val="800080"/>
      <w:u w:val="single"/>
    </w:rPr>
  </w:style>
  <w:style w:type="character" w:customStyle="1" w:styleId="articletitle">
    <w:name w:val="articletitle"/>
    <w:basedOn w:val="a0"/>
    <w:rsid w:val="002027B2"/>
  </w:style>
  <w:style w:type="character" w:customStyle="1" w:styleId="paragraphnum">
    <w:name w:val="paragraphnum"/>
    <w:basedOn w:val="a0"/>
    <w:rsid w:val="002027B2"/>
  </w:style>
  <w:style w:type="character" w:customStyle="1" w:styleId="itemtitle">
    <w:name w:val="itemtitle"/>
    <w:basedOn w:val="a0"/>
    <w:rsid w:val="002027B2"/>
  </w:style>
  <w:style w:type="character" w:customStyle="1" w:styleId="subitem1title">
    <w:name w:val="subitem1title"/>
    <w:basedOn w:val="a0"/>
    <w:rsid w:val="002027B2"/>
  </w:style>
  <w:style w:type="character" w:customStyle="1" w:styleId="relatedarticlenum">
    <w:name w:val="relatedarticlenum"/>
    <w:basedOn w:val="a0"/>
    <w:rsid w:val="0020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3843">
      <w:bodyDiv w:val="1"/>
      <w:marLeft w:val="0"/>
      <w:marRight w:val="0"/>
      <w:marTop w:val="0"/>
      <w:marBottom w:val="0"/>
      <w:divBdr>
        <w:top w:val="none" w:sz="0" w:space="0" w:color="auto"/>
        <w:left w:val="none" w:sz="0" w:space="0" w:color="auto"/>
        <w:bottom w:val="none" w:sz="0" w:space="0" w:color="auto"/>
        <w:right w:val="none" w:sz="0" w:space="0" w:color="auto"/>
      </w:divBdr>
      <w:divsChild>
        <w:div w:id="291130398">
          <w:marLeft w:val="720"/>
          <w:marRight w:val="0"/>
          <w:marTop w:val="0"/>
          <w:marBottom w:val="0"/>
          <w:divBdr>
            <w:top w:val="none" w:sz="0" w:space="0" w:color="auto"/>
            <w:left w:val="none" w:sz="0" w:space="0" w:color="auto"/>
            <w:bottom w:val="none" w:sz="0" w:space="0" w:color="auto"/>
            <w:right w:val="none" w:sz="0" w:space="0" w:color="auto"/>
          </w:divBdr>
        </w:div>
        <w:div w:id="662972479">
          <w:marLeft w:val="0"/>
          <w:marRight w:val="0"/>
          <w:marTop w:val="0"/>
          <w:marBottom w:val="0"/>
          <w:divBdr>
            <w:top w:val="none" w:sz="0" w:space="0" w:color="auto"/>
            <w:left w:val="none" w:sz="0" w:space="0" w:color="auto"/>
            <w:bottom w:val="none" w:sz="0" w:space="0" w:color="auto"/>
            <w:right w:val="none" w:sz="0" w:space="0" w:color="auto"/>
          </w:divBdr>
        </w:div>
        <w:div w:id="1337150917">
          <w:marLeft w:val="0"/>
          <w:marRight w:val="0"/>
          <w:marTop w:val="0"/>
          <w:marBottom w:val="0"/>
          <w:divBdr>
            <w:top w:val="none" w:sz="0" w:space="0" w:color="auto"/>
            <w:left w:val="none" w:sz="0" w:space="0" w:color="auto"/>
            <w:bottom w:val="none" w:sz="0" w:space="0" w:color="auto"/>
            <w:right w:val="none" w:sz="0" w:space="0" w:color="auto"/>
          </w:divBdr>
          <w:divsChild>
            <w:div w:id="71242535">
              <w:marLeft w:val="240"/>
              <w:marRight w:val="0"/>
              <w:marTop w:val="0"/>
              <w:marBottom w:val="0"/>
              <w:divBdr>
                <w:top w:val="none" w:sz="0" w:space="0" w:color="auto"/>
                <w:left w:val="none" w:sz="0" w:space="0" w:color="auto"/>
                <w:bottom w:val="none" w:sz="0" w:space="0" w:color="auto"/>
                <w:right w:val="none" w:sz="0" w:space="0" w:color="auto"/>
              </w:divBdr>
              <w:divsChild>
                <w:div w:id="3018428">
                  <w:marLeft w:val="0"/>
                  <w:marRight w:val="240"/>
                  <w:marTop w:val="0"/>
                  <w:marBottom w:val="0"/>
                  <w:divBdr>
                    <w:top w:val="none" w:sz="0" w:space="0" w:color="auto"/>
                    <w:left w:val="none" w:sz="0" w:space="0" w:color="auto"/>
                    <w:bottom w:val="none" w:sz="0" w:space="0" w:color="auto"/>
                    <w:right w:val="none" w:sz="0" w:space="0" w:color="auto"/>
                  </w:divBdr>
                </w:div>
                <w:div w:id="10985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58794">
          <w:marLeft w:val="0"/>
          <w:marRight w:val="240"/>
          <w:marTop w:val="0"/>
          <w:marBottom w:val="0"/>
          <w:divBdr>
            <w:top w:val="none" w:sz="0" w:space="0" w:color="auto"/>
            <w:left w:val="none" w:sz="0" w:space="0" w:color="auto"/>
            <w:bottom w:val="none" w:sz="0" w:space="0" w:color="auto"/>
            <w:right w:val="none" w:sz="0" w:space="0" w:color="auto"/>
          </w:divBdr>
        </w:div>
        <w:div w:id="1470784729">
          <w:marLeft w:val="0"/>
          <w:marRight w:val="0"/>
          <w:marTop w:val="0"/>
          <w:marBottom w:val="0"/>
          <w:divBdr>
            <w:top w:val="none" w:sz="0" w:space="0" w:color="auto"/>
            <w:left w:val="none" w:sz="0" w:space="0" w:color="auto"/>
            <w:bottom w:val="none" w:sz="0" w:space="0" w:color="auto"/>
            <w:right w:val="none" w:sz="0" w:space="0" w:color="auto"/>
          </w:divBdr>
        </w:div>
        <w:div w:id="71859629">
          <w:marLeft w:val="0"/>
          <w:marRight w:val="0"/>
          <w:marTop w:val="0"/>
          <w:marBottom w:val="0"/>
          <w:divBdr>
            <w:top w:val="none" w:sz="0" w:space="0" w:color="auto"/>
            <w:left w:val="none" w:sz="0" w:space="0" w:color="auto"/>
            <w:bottom w:val="none" w:sz="0" w:space="0" w:color="auto"/>
            <w:right w:val="none" w:sz="0" w:space="0" w:color="auto"/>
          </w:divBdr>
          <w:divsChild>
            <w:div w:id="748311572">
              <w:marLeft w:val="480"/>
              <w:marRight w:val="0"/>
              <w:marTop w:val="0"/>
              <w:marBottom w:val="0"/>
              <w:divBdr>
                <w:top w:val="none" w:sz="0" w:space="0" w:color="auto"/>
                <w:left w:val="none" w:sz="0" w:space="0" w:color="auto"/>
                <w:bottom w:val="none" w:sz="0" w:space="0" w:color="auto"/>
                <w:right w:val="none" w:sz="0" w:space="0" w:color="auto"/>
              </w:divBdr>
              <w:divsChild>
                <w:div w:id="559289108">
                  <w:marLeft w:val="0"/>
                  <w:marRight w:val="240"/>
                  <w:marTop w:val="0"/>
                  <w:marBottom w:val="0"/>
                  <w:divBdr>
                    <w:top w:val="none" w:sz="0" w:space="0" w:color="auto"/>
                    <w:left w:val="none" w:sz="0" w:space="0" w:color="auto"/>
                    <w:bottom w:val="none" w:sz="0" w:space="0" w:color="auto"/>
                    <w:right w:val="none" w:sz="0" w:space="0" w:color="auto"/>
                  </w:divBdr>
                </w:div>
                <w:div w:id="1672949215">
                  <w:marLeft w:val="0"/>
                  <w:marRight w:val="0"/>
                  <w:marTop w:val="0"/>
                  <w:marBottom w:val="0"/>
                  <w:divBdr>
                    <w:top w:val="none" w:sz="0" w:space="0" w:color="auto"/>
                    <w:left w:val="none" w:sz="0" w:space="0" w:color="auto"/>
                    <w:bottom w:val="none" w:sz="0" w:space="0" w:color="auto"/>
                    <w:right w:val="none" w:sz="0" w:space="0" w:color="auto"/>
                  </w:divBdr>
                </w:div>
              </w:divsChild>
            </w:div>
            <w:div w:id="322659767">
              <w:marLeft w:val="0"/>
              <w:marRight w:val="240"/>
              <w:marTop w:val="0"/>
              <w:marBottom w:val="0"/>
              <w:divBdr>
                <w:top w:val="none" w:sz="0" w:space="0" w:color="auto"/>
                <w:left w:val="none" w:sz="0" w:space="0" w:color="auto"/>
                <w:bottom w:val="none" w:sz="0" w:space="0" w:color="auto"/>
                <w:right w:val="none" w:sz="0" w:space="0" w:color="auto"/>
              </w:divBdr>
            </w:div>
            <w:div w:id="1310281438">
              <w:marLeft w:val="0"/>
              <w:marRight w:val="0"/>
              <w:marTop w:val="0"/>
              <w:marBottom w:val="0"/>
              <w:divBdr>
                <w:top w:val="none" w:sz="0" w:space="0" w:color="auto"/>
                <w:left w:val="none" w:sz="0" w:space="0" w:color="auto"/>
                <w:bottom w:val="none" w:sz="0" w:space="0" w:color="auto"/>
                <w:right w:val="none" w:sz="0" w:space="0" w:color="auto"/>
              </w:divBdr>
            </w:div>
            <w:div w:id="20516261">
              <w:marLeft w:val="0"/>
              <w:marRight w:val="0"/>
              <w:marTop w:val="0"/>
              <w:marBottom w:val="0"/>
              <w:divBdr>
                <w:top w:val="none" w:sz="0" w:space="0" w:color="auto"/>
                <w:left w:val="none" w:sz="0" w:space="0" w:color="auto"/>
                <w:bottom w:val="none" w:sz="0" w:space="0" w:color="auto"/>
                <w:right w:val="none" w:sz="0" w:space="0" w:color="auto"/>
              </w:divBdr>
              <w:divsChild>
                <w:div w:id="987831201">
                  <w:marLeft w:val="720"/>
                  <w:marRight w:val="0"/>
                  <w:marTop w:val="0"/>
                  <w:marBottom w:val="0"/>
                  <w:divBdr>
                    <w:top w:val="none" w:sz="0" w:space="0" w:color="auto"/>
                    <w:left w:val="none" w:sz="0" w:space="0" w:color="auto"/>
                    <w:bottom w:val="none" w:sz="0" w:space="0" w:color="auto"/>
                    <w:right w:val="none" w:sz="0" w:space="0" w:color="auto"/>
                  </w:divBdr>
                  <w:divsChild>
                    <w:div w:id="1383288060">
                      <w:marLeft w:val="0"/>
                      <w:marRight w:val="240"/>
                      <w:marTop w:val="0"/>
                      <w:marBottom w:val="0"/>
                      <w:divBdr>
                        <w:top w:val="none" w:sz="0" w:space="0" w:color="auto"/>
                        <w:left w:val="none" w:sz="0" w:space="0" w:color="auto"/>
                        <w:bottom w:val="none" w:sz="0" w:space="0" w:color="auto"/>
                        <w:right w:val="none" w:sz="0" w:space="0" w:color="auto"/>
                      </w:divBdr>
                    </w:div>
                    <w:div w:id="277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8894">
          <w:marLeft w:val="0"/>
          <w:marRight w:val="240"/>
          <w:marTop w:val="0"/>
          <w:marBottom w:val="0"/>
          <w:divBdr>
            <w:top w:val="none" w:sz="0" w:space="0" w:color="auto"/>
            <w:left w:val="none" w:sz="0" w:space="0" w:color="auto"/>
            <w:bottom w:val="none" w:sz="0" w:space="0" w:color="auto"/>
            <w:right w:val="none" w:sz="0" w:space="0" w:color="auto"/>
          </w:divBdr>
        </w:div>
        <w:div w:id="525801139">
          <w:marLeft w:val="0"/>
          <w:marRight w:val="0"/>
          <w:marTop w:val="0"/>
          <w:marBottom w:val="0"/>
          <w:divBdr>
            <w:top w:val="none" w:sz="0" w:space="0" w:color="auto"/>
            <w:left w:val="none" w:sz="0" w:space="0" w:color="auto"/>
            <w:bottom w:val="none" w:sz="0" w:space="0" w:color="auto"/>
            <w:right w:val="none" w:sz="0" w:space="0" w:color="auto"/>
          </w:divBdr>
        </w:div>
        <w:div w:id="1214736952">
          <w:marLeft w:val="0"/>
          <w:marRight w:val="0"/>
          <w:marTop w:val="0"/>
          <w:marBottom w:val="0"/>
          <w:divBdr>
            <w:top w:val="none" w:sz="0" w:space="0" w:color="auto"/>
            <w:left w:val="none" w:sz="0" w:space="0" w:color="auto"/>
            <w:bottom w:val="none" w:sz="0" w:space="0" w:color="auto"/>
            <w:right w:val="none" w:sz="0" w:space="0" w:color="auto"/>
          </w:divBdr>
          <w:divsChild>
            <w:div w:id="46880239">
              <w:marLeft w:val="480"/>
              <w:marRight w:val="0"/>
              <w:marTop w:val="0"/>
              <w:marBottom w:val="0"/>
              <w:divBdr>
                <w:top w:val="none" w:sz="0" w:space="0" w:color="auto"/>
                <w:left w:val="none" w:sz="0" w:space="0" w:color="auto"/>
                <w:bottom w:val="none" w:sz="0" w:space="0" w:color="auto"/>
                <w:right w:val="none" w:sz="0" w:space="0" w:color="auto"/>
              </w:divBdr>
              <w:divsChild>
                <w:div w:id="967009902">
                  <w:marLeft w:val="0"/>
                  <w:marRight w:val="240"/>
                  <w:marTop w:val="0"/>
                  <w:marBottom w:val="0"/>
                  <w:divBdr>
                    <w:top w:val="none" w:sz="0" w:space="0" w:color="auto"/>
                    <w:left w:val="none" w:sz="0" w:space="0" w:color="auto"/>
                    <w:bottom w:val="none" w:sz="0" w:space="0" w:color="auto"/>
                    <w:right w:val="none" w:sz="0" w:space="0" w:color="auto"/>
                  </w:divBdr>
                </w:div>
                <w:div w:id="9829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8680">
          <w:marLeft w:val="0"/>
          <w:marRight w:val="240"/>
          <w:marTop w:val="0"/>
          <w:marBottom w:val="0"/>
          <w:divBdr>
            <w:top w:val="none" w:sz="0" w:space="0" w:color="auto"/>
            <w:left w:val="none" w:sz="0" w:space="0" w:color="auto"/>
            <w:bottom w:val="none" w:sz="0" w:space="0" w:color="auto"/>
            <w:right w:val="none" w:sz="0" w:space="0" w:color="auto"/>
          </w:divBdr>
        </w:div>
        <w:div w:id="1133669663">
          <w:marLeft w:val="0"/>
          <w:marRight w:val="0"/>
          <w:marTop w:val="0"/>
          <w:marBottom w:val="0"/>
          <w:divBdr>
            <w:top w:val="none" w:sz="0" w:space="0" w:color="auto"/>
            <w:left w:val="none" w:sz="0" w:space="0" w:color="auto"/>
            <w:bottom w:val="none" w:sz="0" w:space="0" w:color="auto"/>
            <w:right w:val="none" w:sz="0" w:space="0" w:color="auto"/>
          </w:divBdr>
        </w:div>
        <w:div w:id="336662057">
          <w:marLeft w:val="0"/>
          <w:marRight w:val="0"/>
          <w:marTop w:val="0"/>
          <w:marBottom w:val="0"/>
          <w:divBdr>
            <w:top w:val="none" w:sz="0" w:space="0" w:color="auto"/>
            <w:left w:val="none" w:sz="0" w:space="0" w:color="auto"/>
            <w:bottom w:val="none" w:sz="0" w:space="0" w:color="auto"/>
            <w:right w:val="none" w:sz="0" w:space="0" w:color="auto"/>
          </w:divBdr>
          <w:divsChild>
            <w:div w:id="1765415224">
              <w:marLeft w:val="480"/>
              <w:marRight w:val="0"/>
              <w:marTop w:val="0"/>
              <w:marBottom w:val="0"/>
              <w:divBdr>
                <w:top w:val="none" w:sz="0" w:space="0" w:color="auto"/>
                <w:left w:val="none" w:sz="0" w:space="0" w:color="auto"/>
                <w:bottom w:val="none" w:sz="0" w:space="0" w:color="auto"/>
                <w:right w:val="none" w:sz="0" w:space="0" w:color="auto"/>
              </w:divBdr>
              <w:divsChild>
                <w:div w:id="653459723">
                  <w:marLeft w:val="0"/>
                  <w:marRight w:val="240"/>
                  <w:marTop w:val="0"/>
                  <w:marBottom w:val="0"/>
                  <w:divBdr>
                    <w:top w:val="none" w:sz="0" w:space="0" w:color="auto"/>
                    <w:left w:val="none" w:sz="0" w:space="0" w:color="auto"/>
                    <w:bottom w:val="none" w:sz="0" w:space="0" w:color="auto"/>
                    <w:right w:val="none" w:sz="0" w:space="0" w:color="auto"/>
                  </w:divBdr>
                </w:div>
                <w:div w:id="1169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807">
          <w:marLeft w:val="0"/>
          <w:marRight w:val="240"/>
          <w:marTop w:val="0"/>
          <w:marBottom w:val="0"/>
          <w:divBdr>
            <w:top w:val="none" w:sz="0" w:space="0" w:color="auto"/>
            <w:left w:val="none" w:sz="0" w:space="0" w:color="auto"/>
            <w:bottom w:val="none" w:sz="0" w:space="0" w:color="auto"/>
            <w:right w:val="none" w:sz="0" w:space="0" w:color="auto"/>
          </w:divBdr>
        </w:div>
        <w:div w:id="481384885">
          <w:marLeft w:val="0"/>
          <w:marRight w:val="0"/>
          <w:marTop w:val="0"/>
          <w:marBottom w:val="0"/>
          <w:divBdr>
            <w:top w:val="none" w:sz="0" w:space="0" w:color="auto"/>
            <w:left w:val="none" w:sz="0" w:space="0" w:color="auto"/>
            <w:bottom w:val="none" w:sz="0" w:space="0" w:color="auto"/>
            <w:right w:val="none" w:sz="0" w:space="0" w:color="auto"/>
          </w:divBdr>
        </w:div>
        <w:div w:id="238903692">
          <w:marLeft w:val="0"/>
          <w:marRight w:val="0"/>
          <w:marTop w:val="0"/>
          <w:marBottom w:val="0"/>
          <w:divBdr>
            <w:top w:val="none" w:sz="0" w:space="0" w:color="auto"/>
            <w:left w:val="none" w:sz="0" w:space="0" w:color="auto"/>
            <w:bottom w:val="none" w:sz="0" w:space="0" w:color="auto"/>
            <w:right w:val="none" w:sz="0" w:space="0" w:color="auto"/>
          </w:divBdr>
          <w:divsChild>
            <w:div w:id="27031797">
              <w:marLeft w:val="480"/>
              <w:marRight w:val="0"/>
              <w:marTop w:val="0"/>
              <w:marBottom w:val="0"/>
              <w:divBdr>
                <w:top w:val="none" w:sz="0" w:space="0" w:color="auto"/>
                <w:left w:val="none" w:sz="0" w:space="0" w:color="auto"/>
                <w:bottom w:val="none" w:sz="0" w:space="0" w:color="auto"/>
                <w:right w:val="none" w:sz="0" w:space="0" w:color="auto"/>
              </w:divBdr>
              <w:divsChild>
                <w:div w:id="479342973">
                  <w:marLeft w:val="0"/>
                  <w:marRight w:val="240"/>
                  <w:marTop w:val="0"/>
                  <w:marBottom w:val="0"/>
                  <w:divBdr>
                    <w:top w:val="none" w:sz="0" w:space="0" w:color="auto"/>
                    <w:left w:val="none" w:sz="0" w:space="0" w:color="auto"/>
                    <w:bottom w:val="none" w:sz="0" w:space="0" w:color="auto"/>
                    <w:right w:val="none" w:sz="0" w:space="0" w:color="auto"/>
                  </w:divBdr>
                </w:div>
                <w:div w:id="2967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496">
          <w:marLeft w:val="0"/>
          <w:marRight w:val="240"/>
          <w:marTop w:val="0"/>
          <w:marBottom w:val="0"/>
          <w:divBdr>
            <w:top w:val="none" w:sz="0" w:space="0" w:color="auto"/>
            <w:left w:val="none" w:sz="0" w:space="0" w:color="auto"/>
            <w:bottom w:val="none" w:sz="0" w:space="0" w:color="auto"/>
            <w:right w:val="none" w:sz="0" w:space="0" w:color="auto"/>
          </w:divBdr>
        </w:div>
        <w:div w:id="1262446027">
          <w:marLeft w:val="0"/>
          <w:marRight w:val="0"/>
          <w:marTop w:val="0"/>
          <w:marBottom w:val="0"/>
          <w:divBdr>
            <w:top w:val="none" w:sz="0" w:space="0" w:color="auto"/>
            <w:left w:val="none" w:sz="0" w:space="0" w:color="auto"/>
            <w:bottom w:val="none" w:sz="0" w:space="0" w:color="auto"/>
            <w:right w:val="none" w:sz="0" w:space="0" w:color="auto"/>
          </w:divBdr>
        </w:div>
        <w:div w:id="1782803415">
          <w:marLeft w:val="0"/>
          <w:marRight w:val="0"/>
          <w:marTop w:val="0"/>
          <w:marBottom w:val="0"/>
          <w:divBdr>
            <w:top w:val="none" w:sz="0" w:space="0" w:color="auto"/>
            <w:left w:val="none" w:sz="0" w:space="0" w:color="auto"/>
            <w:bottom w:val="none" w:sz="0" w:space="0" w:color="auto"/>
            <w:right w:val="none" w:sz="0" w:space="0" w:color="auto"/>
          </w:divBdr>
          <w:divsChild>
            <w:div w:id="405226597">
              <w:marLeft w:val="480"/>
              <w:marRight w:val="0"/>
              <w:marTop w:val="0"/>
              <w:marBottom w:val="0"/>
              <w:divBdr>
                <w:top w:val="none" w:sz="0" w:space="0" w:color="auto"/>
                <w:left w:val="none" w:sz="0" w:space="0" w:color="auto"/>
                <w:bottom w:val="none" w:sz="0" w:space="0" w:color="auto"/>
                <w:right w:val="none" w:sz="0" w:space="0" w:color="auto"/>
              </w:divBdr>
              <w:divsChild>
                <w:div w:id="2124838219">
                  <w:marLeft w:val="0"/>
                  <w:marRight w:val="240"/>
                  <w:marTop w:val="0"/>
                  <w:marBottom w:val="0"/>
                  <w:divBdr>
                    <w:top w:val="none" w:sz="0" w:space="0" w:color="auto"/>
                    <w:left w:val="none" w:sz="0" w:space="0" w:color="auto"/>
                    <w:bottom w:val="none" w:sz="0" w:space="0" w:color="auto"/>
                    <w:right w:val="none" w:sz="0" w:space="0" w:color="auto"/>
                  </w:divBdr>
                </w:div>
                <w:div w:id="1504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5809">
          <w:marLeft w:val="0"/>
          <w:marRight w:val="240"/>
          <w:marTop w:val="0"/>
          <w:marBottom w:val="0"/>
          <w:divBdr>
            <w:top w:val="none" w:sz="0" w:space="0" w:color="auto"/>
            <w:left w:val="none" w:sz="0" w:space="0" w:color="auto"/>
            <w:bottom w:val="none" w:sz="0" w:space="0" w:color="auto"/>
            <w:right w:val="none" w:sz="0" w:space="0" w:color="auto"/>
          </w:divBdr>
        </w:div>
        <w:div w:id="2058384851">
          <w:marLeft w:val="0"/>
          <w:marRight w:val="0"/>
          <w:marTop w:val="0"/>
          <w:marBottom w:val="0"/>
          <w:divBdr>
            <w:top w:val="none" w:sz="0" w:space="0" w:color="auto"/>
            <w:left w:val="none" w:sz="0" w:space="0" w:color="auto"/>
            <w:bottom w:val="none" w:sz="0" w:space="0" w:color="auto"/>
            <w:right w:val="none" w:sz="0" w:space="0" w:color="auto"/>
          </w:divBdr>
        </w:div>
        <w:div w:id="1883858925">
          <w:marLeft w:val="0"/>
          <w:marRight w:val="0"/>
          <w:marTop w:val="0"/>
          <w:marBottom w:val="0"/>
          <w:divBdr>
            <w:top w:val="none" w:sz="0" w:space="0" w:color="auto"/>
            <w:left w:val="none" w:sz="0" w:space="0" w:color="auto"/>
            <w:bottom w:val="none" w:sz="0" w:space="0" w:color="auto"/>
            <w:right w:val="none" w:sz="0" w:space="0" w:color="auto"/>
          </w:divBdr>
          <w:divsChild>
            <w:div w:id="366761170">
              <w:marLeft w:val="240"/>
              <w:marRight w:val="0"/>
              <w:marTop w:val="0"/>
              <w:marBottom w:val="0"/>
              <w:divBdr>
                <w:top w:val="none" w:sz="0" w:space="0" w:color="auto"/>
                <w:left w:val="none" w:sz="0" w:space="0" w:color="auto"/>
                <w:bottom w:val="none" w:sz="0" w:space="0" w:color="auto"/>
                <w:right w:val="none" w:sz="0" w:space="0" w:color="auto"/>
              </w:divBdr>
              <w:divsChild>
                <w:div w:id="971133581">
                  <w:marLeft w:val="0"/>
                  <w:marRight w:val="240"/>
                  <w:marTop w:val="0"/>
                  <w:marBottom w:val="0"/>
                  <w:divBdr>
                    <w:top w:val="none" w:sz="0" w:space="0" w:color="auto"/>
                    <w:left w:val="none" w:sz="0" w:space="0" w:color="auto"/>
                    <w:bottom w:val="none" w:sz="0" w:space="0" w:color="auto"/>
                    <w:right w:val="none" w:sz="0" w:space="0" w:color="auto"/>
                  </w:divBdr>
                </w:div>
                <w:div w:id="2090224566">
                  <w:marLeft w:val="0"/>
                  <w:marRight w:val="0"/>
                  <w:marTop w:val="0"/>
                  <w:marBottom w:val="0"/>
                  <w:divBdr>
                    <w:top w:val="none" w:sz="0" w:space="0" w:color="auto"/>
                    <w:left w:val="none" w:sz="0" w:space="0" w:color="auto"/>
                    <w:bottom w:val="none" w:sz="0" w:space="0" w:color="auto"/>
                    <w:right w:val="none" w:sz="0" w:space="0" w:color="auto"/>
                  </w:divBdr>
                </w:div>
              </w:divsChild>
            </w:div>
            <w:div w:id="650796869">
              <w:marLeft w:val="0"/>
              <w:marRight w:val="240"/>
              <w:marTop w:val="0"/>
              <w:marBottom w:val="0"/>
              <w:divBdr>
                <w:top w:val="none" w:sz="0" w:space="0" w:color="auto"/>
                <w:left w:val="none" w:sz="0" w:space="0" w:color="auto"/>
                <w:bottom w:val="none" w:sz="0" w:space="0" w:color="auto"/>
                <w:right w:val="none" w:sz="0" w:space="0" w:color="auto"/>
              </w:divBdr>
            </w:div>
            <w:div w:id="1951470242">
              <w:marLeft w:val="0"/>
              <w:marRight w:val="0"/>
              <w:marTop w:val="0"/>
              <w:marBottom w:val="0"/>
              <w:divBdr>
                <w:top w:val="none" w:sz="0" w:space="0" w:color="auto"/>
                <w:left w:val="none" w:sz="0" w:space="0" w:color="auto"/>
                <w:bottom w:val="none" w:sz="0" w:space="0" w:color="auto"/>
                <w:right w:val="none" w:sz="0" w:space="0" w:color="auto"/>
              </w:divBdr>
            </w:div>
            <w:div w:id="1825388255">
              <w:marLeft w:val="0"/>
              <w:marRight w:val="0"/>
              <w:marTop w:val="0"/>
              <w:marBottom w:val="0"/>
              <w:divBdr>
                <w:top w:val="none" w:sz="0" w:space="0" w:color="auto"/>
                <w:left w:val="none" w:sz="0" w:space="0" w:color="auto"/>
                <w:bottom w:val="none" w:sz="0" w:space="0" w:color="auto"/>
                <w:right w:val="none" w:sz="0" w:space="0" w:color="auto"/>
              </w:divBdr>
              <w:divsChild>
                <w:div w:id="1437167947">
                  <w:marLeft w:val="480"/>
                  <w:marRight w:val="0"/>
                  <w:marTop w:val="0"/>
                  <w:marBottom w:val="0"/>
                  <w:divBdr>
                    <w:top w:val="none" w:sz="0" w:space="0" w:color="auto"/>
                    <w:left w:val="none" w:sz="0" w:space="0" w:color="auto"/>
                    <w:bottom w:val="none" w:sz="0" w:space="0" w:color="auto"/>
                    <w:right w:val="none" w:sz="0" w:space="0" w:color="auto"/>
                  </w:divBdr>
                  <w:divsChild>
                    <w:div w:id="1413548698">
                      <w:marLeft w:val="0"/>
                      <w:marRight w:val="240"/>
                      <w:marTop w:val="0"/>
                      <w:marBottom w:val="0"/>
                      <w:divBdr>
                        <w:top w:val="none" w:sz="0" w:space="0" w:color="auto"/>
                        <w:left w:val="none" w:sz="0" w:space="0" w:color="auto"/>
                        <w:bottom w:val="none" w:sz="0" w:space="0" w:color="auto"/>
                        <w:right w:val="none" w:sz="0" w:space="0" w:color="auto"/>
                      </w:divBdr>
                    </w:div>
                    <w:div w:id="13346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3981">
              <w:marLeft w:val="0"/>
              <w:marRight w:val="240"/>
              <w:marTop w:val="0"/>
              <w:marBottom w:val="0"/>
              <w:divBdr>
                <w:top w:val="none" w:sz="0" w:space="0" w:color="auto"/>
                <w:left w:val="none" w:sz="0" w:space="0" w:color="auto"/>
                <w:bottom w:val="none" w:sz="0" w:space="0" w:color="auto"/>
                <w:right w:val="none" w:sz="0" w:space="0" w:color="auto"/>
              </w:divBdr>
            </w:div>
            <w:div w:id="125045931">
              <w:marLeft w:val="0"/>
              <w:marRight w:val="0"/>
              <w:marTop w:val="0"/>
              <w:marBottom w:val="0"/>
              <w:divBdr>
                <w:top w:val="none" w:sz="0" w:space="0" w:color="auto"/>
                <w:left w:val="none" w:sz="0" w:space="0" w:color="auto"/>
                <w:bottom w:val="none" w:sz="0" w:space="0" w:color="auto"/>
                <w:right w:val="none" w:sz="0" w:space="0" w:color="auto"/>
              </w:divBdr>
            </w:div>
            <w:div w:id="1662346338">
              <w:marLeft w:val="0"/>
              <w:marRight w:val="0"/>
              <w:marTop w:val="0"/>
              <w:marBottom w:val="0"/>
              <w:divBdr>
                <w:top w:val="none" w:sz="0" w:space="0" w:color="auto"/>
                <w:left w:val="none" w:sz="0" w:space="0" w:color="auto"/>
                <w:bottom w:val="none" w:sz="0" w:space="0" w:color="auto"/>
                <w:right w:val="none" w:sz="0" w:space="0" w:color="auto"/>
              </w:divBdr>
              <w:divsChild>
                <w:div w:id="2112965496">
                  <w:marLeft w:val="480"/>
                  <w:marRight w:val="0"/>
                  <w:marTop w:val="0"/>
                  <w:marBottom w:val="0"/>
                  <w:divBdr>
                    <w:top w:val="none" w:sz="0" w:space="0" w:color="auto"/>
                    <w:left w:val="none" w:sz="0" w:space="0" w:color="auto"/>
                    <w:bottom w:val="none" w:sz="0" w:space="0" w:color="auto"/>
                    <w:right w:val="none" w:sz="0" w:space="0" w:color="auto"/>
                  </w:divBdr>
                  <w:divsChild>
                    <w:div w:id="235435020">
                      <w:marLeft w:val="0"/>
                      <w:marRight w:val="240"/>
                      <w:marTop w:val="0"/>
                      <w:marBottom w:val="0"/>
                      <w:divBdr>
                        <w:top w:val="none" w:sz="0" w:space="0" w:color="auto"/>
                        <w:left w:val="none" w:sz="0" w:space="0" w:color="auto"/>
                        <w:bottom w:val="none" w:sz="0" w:space="0" w:color="auto"/>
                        <w:right w:val="none" w:sz="0" w:space="0" w:color="auto"/>
                      </w:divBdr>
                    </w:div>
                    <w:div w:id="3072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1604">
              <w:marLeft w:val="0"/>
              <w:marRight w:val="240"/>
              <w:marTop w:val="0"/>
              <w:marBottom w:val="0"/>
              <w:divBdr>
                <w:top w:val="none" w:sz="0" w:space="0" w:color="auto"/>
                <w:left w:val="none" w:sz="0" w:space="0" w:color="auto"/>
                <w:bottom w:val="none" w:sz="0" w:space="0" w:color="auto"/>
                <w:right w:val="none" w:sz="0" w:space="0" w:color="auto"/>
              </w:divBdr>
            </w:div>
            <w:div w:id="1443962036">
              <w:marLeft w:val="0"/>
              <w:marRight w:val="0"/>
              <w:marTop w:val="0"/>
              <w:marBottom w:val="0"/>
              <w:divBdr>
                <w:top w:val="none" w:sz="0" w:space="0" w:color="auto"/>
                <w:left w:val="none" w:sz="0" w:space="0" w:color="auto"/>
                <w:bottom w:val="none" w:sz="0" w:space="0" w:color="auto"/>
                <w:right w:val="none" w:sz="0" w:space="0" w:color="auto"/>
              </w:divBdr>
            </w:div>
            <w:div w:id="1247492065">
              <w:marLeft w:val="0"/>
              <w:marRight w:val="0"/>
              <w:marTop w:val="0"/>
              <w:marBottom w:val="0"/>
              <w:divBdr>
                <w:top w:val="none" w:sz="0" w:space="0" w:color="auto"/>
                <w:left w:val="none" w:sz="0" w:space="0" w:color="auto"/>
                <w:bottom w:val="none" w:sz="0" w:space="0" w:color="auto"/>
                <w:right w:val="none" w:sz="0" w:space="0" w:color="auto"/>
              </w:divBdr>
              <w:divsChild>
                <w:div w:id="1764061844">
                  <w:marLeft w:val="480"/>
                  <w:marRight w:val="0"/>
                  <w:marTop w:val="0"/>
                  <w:marBottom w:val="0"/>
                  <w:divBdr>
                    <w:top w:val="none" w:sz="0" w:space="0" w:color="auto"/>
                    <w:left w:val="none" w:sz="0" w:space="0" w:color="auto"/>
                    <w:bottom w:val="none" w:sz="0" w:space="0" w:color="auto"/>
                    <w:right w:val="none" w:sz="0" w:space="0" w:color="auto"/>
                  </w:divBdr>
                  <w:divsChild>
                    <w:div w:id="929585882">
                      <w:marLeft w:val="0"/>
                      <w:marRight w:val="240"/>
                      <w:marTop w:val="0"/>
                      <w:marBottom w:val="0"/>
                      <w:divBdr>
                        <w:top w:val="none" w:sz="0" w:space="0" w:color="auto"/>
                        <w:left w:val="none" w:sz="0" w:space="0" w:color="auto"/>
                        <w:bottom w:val="none" w:sz="0" w:space="0" w:color="auto"/>
                        <w:right w:val="none" w:sz="0" w:space="0" w:color="auto"/>
                      </w:divBdr>
                    </w:div>
                    <w:div w:id="18712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6820">
              <w:marLeft w:val="0"/>
              <w:marRight w:val="240"/>
              <w:marTop w:val="0"/>
              <w:marBottom w:val="0"/>
              <w:divBdr>
                <w:top w:val="none" w:sz="0" w:space="0" w:color="auto"/>
                <w:left w:val="none" w:sz="0" w:space="0" w:color="auto"/>
                <w:bottom w:val="none" w:sz="0" w:space="0" w:color="auto"/>
                <w:right w:val="none" w:sz="0" w:space="0" w:color="auto"/>
              </w:divBdr>
            </w:div>
            <w:div w:id="1718554256">
              <w:marLeft w:val="0"/>
              <w:marRight w:val="0"/>
              <w:marTop w:val="0"/>
              <w:marBottom w:val="0"/>
              <w:divBdr>
                <w:top w:val="none" w:sz="0" w:space="0" w:color="auto"/>
                <w:left w:val="none" w:sz="0" w:space="0" w:color="auto"/>
                <w:bottom w:val="none" w:sz="0" w:space="0" w:color="auto"/>
                <w:right w:val="none" w:sz="0" w:space="0" w:color="auto"/>
              </w:divBdr>
            </w:div>
            <w:div w:id="295839499">
              <w:marLeft w:val="0"/>
              <w:marRight w:val="0"/>
              <w:marTop w:val="0"/>
              <w:marBottom w:val="0"/>
              <w:divBdr>
                <w:top w:val="none" w:sz="0" w:space="0" w:color="auto"/>
                <w:left w:val="none" w:sz="0" w:space="0" w:color="auto"/>
                <w:bottom w:val="none" w:sz="0" w:space="0" w:color="auto"/>
                <w:right w:val="none" w:sz="0" w:space="0" w:color="auto"/>
              </w:divBdr>
              <w:divsChild>
                <w:div w:id="2046825307">
                  <w:marLeft w:val="480"/>
                  <w:marRight w:val="0"/>
                  <w:marTop w:val="0"/>
                  <w:marBottom w:val="0"/>
                  <w:divBdr>
                    <w:top w:val="none" w:sz="0" w:space="0" w:color="auto"/>
                    <w:left w:val="none" w:sz="0" w:space="0" w:color="auto"/>
                    <w:bottom w:val="none" w:sz="0" w:space="0" w:color="auto"/>
                    <w:right w:val="none" w:sz="0" w:space="0" w:color="auto"/>
                  </w:divBdr>
                  <w:divsChild>
                    <w:div w:id="550970040">
                      <w:marLeft w:val="0"/>
                      <w:marRight w:val="240"/>
                      <w:marTop w:val="0"/>
                      <w:marBottom w:val="0"/>
                      <w:divBdr>
                        <w:top w:val="none" w:sz="0" w:space="0" w:color="auto"/>
                        <w:left w:val="none" w:sz="0" w:space="0" w:color="auto"/>
                        <w:bottom w:val="none" w:sz="0" w:space="0" w:color="auto"/>
                        <w:right w:val="none" w:sz="0" w:space="0" w:color="auto"/>
                      </w:divBdr>
                    </w:div>
                    <w:div w:id="19428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543">
              <w:marLeft w:val="0"/>
              <w:marRight w:val="240"/>
              <w:marTop w:val="0"/>
              <w:marBottom w:val="0"/>
              <w:divBdr>
                <w:top w:val="none" w:sz="0" w:space="0" w:color="auto"/>
                <w:left w:val="none" w:sz="0" w:space="0" w:color="auto"/>
                <w:bottom w:val="none" w:sz="0" w:space="0" w:color="auto"/>
                <w:right w:val="none" w:sz="0" w:space="0" w:color="auto"/>
              </w:divBdr>
            </w:div>
            <w:div w:id="250093540">
              <w:marLeft w:val="0"/>
              <w:marRight w:val="0"/>
              <w:marTop w:val="0"/>
              <w:marBottom w:val="0"/>
              <w:divBdr>
                <w:top w:val="none" w:sz="0" w:space="0" w:color="auto"/>
                <w:left w:val="none" w:sz="0" w:space="0" w:color="auto"/>
                <w:bottom w:val="none" w:sz="0" w:space="0" w:color="auto"/>
                <w:right w:val="none" w:sz="0" w:space="0" w:color="auto"/>
              </w:divBdr>
            </w:div>
          </w:divsChild>
        </w:div>
        <w:div w:id="244193729">
          <w:marLeft w:val="0"/>
          <w:marRight w:val="240"/>
          <w:marTop w:val="0"/>
          <w:marBottom w:val="0"/>
          <w:divBdr>
            <w:top w:val="none" w:sz="0" w:space="0" w:color="auto"/>
            <w:left w:val="none" w:sz="0" w:space="0" w:color="auto"/>
            <w:bottom w:val="none" w:sz="0" w:space="0" w:color="auto"/>
            <w:right w:val="none" w:sz="0" w:space="0" w:color="auto"/>
          </w:divBdr>
        </w:div>
        <w:div w:id="601304279">
          <w:marLeft w:val="0"/>
          <w:marRight w:val="0"/>
          <w:marTop w:val="0"/>
          <w:marBottom w:val="0"/>
          <w:divBdr>
            <w:top w:val="none" w:sz="0" w:space="0" w:color="auto"/>
            <w:left w:val="none" w:sz="0" w:space="0" w:color="auto"/>
            <w:bottom w:val="none" w:sz="0" w:space="0" w:color="auto"/>
            <w:right w:val="none" w:sz="0" w:space="0" w:color="auto"/>
          </w:divBdr>
        </w:div>
        <w:div w:id="2146770767">
          <w:marLeft w:val="0"/>
          <w:marRight w:val="0"/>
          <w:marTop w:val="0"/>
          <w:marBottom w:val="0"/>
          <w:divBdr>
            <w:top w:val="none" w:sz="0" w:space="0" w:color="auto"/>
            <w:left w:val="none" w:sz="0" w:space="0" w:color="auto"/>
            <w:bottom w:val="none" w:sz="0" w:space="0" w:color="auto"/>
            <w:right w:val="none" w:sz="0" w:space="0" w:color="auto"/>
          </w:divBdr>
          <w:divsChild>
            <w:div w:id="423384130">
              <w:marLeft w:val="480"/>
              <w:marRight w:val="0"/>
              <w:marTop w:val="0"/>
              <w:marBottom w:val="0"/>
              <w:divBdr>
                <w:top w:val="none" w:sz="0" w:space="0" w:color="auto"/>
                <w:left w:val="none" w:sz="0" w:space="0" w:color="auto"/>
                <w:bottom w:val="none" w:sz="0" w:space="0" w:color="auto"/>
                <w:right w:val="none" w:sz="0" w:space="0" w:color="auto"/>
              </w:divBdr>
              <w:divsChild>
                <w:div w:id="1416634740">
                  <w:marLeft w:val="0"/>
                  <w:marRight w:val="240"/>
                  <w:marTop w:val="0"/>
                  <w:marBottom w:val="0"/>
                  <w:divBdr>
                    <w:top w:val="none" w:sz="0" w:space="0" w:color="auto"/>
                    <w:left w:val="none" w:sz="0" w:space="0" w:color="auto"/>
                    <w:bottom w:val="none" w:sz="0" w:space="0" w:color="auto"/>
                    <w:right w:val="none" w:sz="0" w:space="0" w:color="auto"/>
                  </w:divBdr>
                </w:div>
                <w:div w:id="234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056">
          <w:marLeft w:val="0"/>
          <w:marRight w:val="240"/>
          <w:marTop w:val="0"/>
          <w:marBottom w:val="0"/>
          <w:divBdr>
            <w:top w:val="none" w:sz="0" w:space="0" w:color="auto"/>
            <w:left w:val="none" w:sz="0" w:space="0" w:color="auto"/>
            <w:bottom w:val="none" w:sz="0" w:space="0" w:color="auto"/>
            <w:right w:val="none" w:sz="0" w:space="0" w:color="auto"/>
          </w:divBdr>
        </w:div>
        <w:div w:id="411701348">
          <w:marLeft w:val="0"/>
          <w:marRight w:val="0"/>
          <w:marTop w:val="0"/>
          <w:marBottom w:val="0"/>
          <w:divBdr>
            <w:top w:val="none" w:sz="0" w:space="0" w:color="auto"/>
            <w:left w:val="none" w:sz="0" w:space="0" w:color="auto"/>
            <w:bottom w:val="none" w:sz="0" w:space="0" w:color="auto"/>
            <w:right w:val="none" w:sz="0" w:space="0" w:color="auto"/>
          </w:divBdr>
        </w:div>
        <w:div w:id="272900567">
          <w:marLeft w:val="0"/>
          <w:marRight w:val="0"/>
          <w:marTop w:val="0"/>
          <w:marBottom w:val="0"/>
          <w:divBdr>
            <w:top w:val="none" w:sz="0" w:space="0" w:color="auto"/>
            <w:left w:val="none" w:sz="0" w:space="0" w:color="auto"/>
            <w:bottom w:val="none" w:sz="0" w:space="0" w:color="auto"/>
            <w:right w:val="none" w:sz="0" w:space="0" w:color="auto"/>
          </w:divBdr>
          <w:divsChild>
            <w:div w:id="118841721">
              <w:marLeft w:val="480"/>
              <w:marRight w:val="0"/>
              <w:marTop w:val="0"/>
              <w:marBottom w:val="0"/>
              <w:divBdr>
                <w:top w:val="none" w:sz="0" w:space="0" w:color="auto"/>
                <w:left w:val="none" w:sz="0" w:space="0" w:color="auto"/>
                <w:bottom w:val="none" w:sz="0" w:space="0" w:color="auto"/>
                <w:right w:val="none" w:sz="0" w:space="0" w:color="auto"/>
              </w:divBdr>
              <w:divsChild>
                <w:div w:id="909777283">
                  <w:marLeft w:val="0"/>
                  <w:marRight w:val="240"/>
                  <w:marTop w:val="0"/>
                  <w:marBottom w:val="0"/>
                  <w:divBdr>
                    <w:top w:val="none" w:sz="0" w:space="0" w:color="auto"/>
                    <w:left w:val="none" w:sz="0" w:space="0" w:color="auto"/>
                    <w:bottom w:val="none" w:sz="0" w:space="0" w:color="auto"/>
                    <w:right w:val="none" w:sz="0" w:space="0" w:color="auto"/>
                  </w:divBdr>
                </w:div>
                <w:div w:id="12025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75">
          <w:marLeft w:val="0"/>
          <w:marRight w:val="240"/>
          <w:marTop w:val="0"/>
          <w:marBottom w:val="0"/>
          <w:divBdr>
            <w:top w:val="none" w:sz="0" w:space="0" w:color="auto"/>
            <w:left w:val="none" w:sz="0" w:space="0" w:color="auto"/>
            <w:bottom w:val="none" w:sz="0" w:space="0" w:color="auto"/>
            <w:right w:val="none" w:sz="0" w:space="0" w:color="auto"/>
          </w:divBdr>
        </w:div>
        <w:div w:id="911424411">
          <w:marLeft w:val="0"/>
          <w:marRight w:val="0"/>
          <w:marTop w:val="0"/>
          <w:marBottom w:val="0"/>
          <w:divBdr>
            <w:top w:val="none" w:sz="0" w:space="0" w:color="auto"/>
            <w:left w:val="none" w:sz="0" w:space="0" w:color="auto"/>
            <w:bottom w:val="none" w:sz="0" w:space="0" w:color="auto"/>
            <w:right w:val="none" w:sz="0" w:space="0" w:color="auto"/>
          </w:divBdr>
        </w:div>
        <w:div w:id="1486124978">
          <w:marLeft w:val="0"/>
          <w:marRight w:val="0"/>
          <w:marTop w:val="0"/>
          <w:marBottom w:val="0"/>
          <w:divBdr>
            <w:top w:val="none" w:sz="0" w:space="0" w:color="auto"/>
            <w:left w:val="none" w:sz="0" w:space="0" w:color="auto"/>
            <w:bottom w:val="none" w:sz="0" w:space="0" w:color="auto"/>
            <w:right w:val="none" w:sz="0" w:space="0" w:color="auto"/>
          </w:divBdr>
          <w:divsChild>
            <w:div w:id="76445987">
              <w:marLeft w:val="480"/>
              <w:marRight w:val="0"/>
              <w:marTop w:val="0"/>
              <w:marBottom w:val="0"/>
              <w:divBdr>
                <w:top w:val="none" w:sz="0" w:space="0" w:color="auto"/>
                <w:left w:val="none" w:sz="0" w:space="0" w:color="auto"/>
                <w:bottom w:val="none" w:sz="0" w:space="0" w:color="auto"/>
                <w:right w:val="none" w:sz="0" w:space="0" w:color="auto"/>
              </w:divBdr>
              <w:divsChild>
                <w:div w:id="239675310">
                  <w:marLeft w:val="0"/>
                  <w:marRight w:val="240"/>
                  <w:marTop w:val="0"/>
                  <w:marBottom w:val="0"/>
                  <w:divBdr>
                    <w:top w:val="none" w:sz="0" w:space="0" w:color="auto"/>
                    <w:left w:val="none" w:sz="0" w:space="0" w:color="auto"/>
                    <w:bottom w:val="none" w:sz="0" w:space="0" w:color="auto"/>
                    <w:right w:val="none" w:sz="0" w:space="0" w:color="auto"/>
                  </w:divBdr>
                </w:div>
                <w:div w:id="14513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058">
          <w:marLeft w:val="0"/>
          <w:marRight w:val="240"/>
          <w:marTop w:val="0"/>
          <w:marBottom w:val="0"/>
          <w:divBdr>
            <w:top w:val="none" w:sz="0" w:space="0" w:color="auto"/>
            <w:left w:val="none" w:sz="0" w:space="0" w:color="auto"/>
            <w:bottom w:val="none" w:sz="0" w:space="0" w:color="auto"/>
            <w:right w:val="none" w:sz="0" w:space="0" w:color="auto"/>
          </w:divBdr>
        </w:div>
        <w:div w:id="688526343">
          <w:marLeft w:val="0"/>
          <w:marRight w:val="0"/>
          <w:marTop w:val="0"/>
          <w:marBottom w:val="0"/>
          <w:divBdr>
            <w:top w:val="none" w:sz="0" w:space="0" w:color="auto"/>
            <w:left w:val="none" w:sz="0" w:space="0" w:color="auto"/>
            <w:bottom w:val="none" w:sz="0" w:space="0" w:color="auto"/>
            <w:right w:val="none" w:sz="0" w:space="0" w:color="auto"/>
          </w:divBdr>
        </w:div>
        <w:div w:id="269943177">
          <w:marLeft w:val="0"/>
          <w:marRight w:val="0"/>
          <w:marTop w:val="0"/>
          <w:marBottom w:val="0"/>
          <w:divBdr>
            <w:top w:val="none" w:sz="0" w:space="0" w:color="auto"/>
            <w:left w:val="none" w:sz="0" w:space="0" w:color="auto"/>
            <w:bottom w:val="none" w:sz="0" w:space="0" w:color="auto"/>
            <w:right w:val="none" w:sz="0" w:space="0" w:color="auto"/>
          </w:divBdr>
          <w:divsChild>
            <w:div w:id="500202909">
              <w:marLeft w:val="240"/>
              <w:marRight w:val="0"/>
              <w:marTop w:val="0"/>
              <w:marBottom w:val="0"/>
              <w:divBdr>
                <w:top w:val="none" w:sz="0" w:space="0" w:color="auto"/>
                <w:left w:val="none" w:sz="0" w:space="0" w:color="auto"/>
                <w:bottom w:val="none" w:sz="0" w:space="0" w:color="auto"/>
                <w:right w:val="none" w:sz="0" w:space="0" w:color="auto"/>
              </w:divBdr>
              <w:divsChild>
                <w:div w:id="1788967119">
                  <w:marLeft w:val="0"/>
                  <w:marRight w:val="240"/>
                  <w:marTop w:val="0"/>
                  <w:marBottom w:val="0"/>
                  <w:divBdr>
                    <w:top w:val="none" w:sz="0" w:space="0" w:color="auto"/>
                    <w:left w:val="none" w:sz="0" w:space="0" w:color="auto"/>
                    <w:bottom w:val="none" w:sz="0" w:space="0" w:color="auto"/>
                    <w:right w:val="none" w:sz="0" w:space="0" w:color="auto"/>
                  </w:divBdr>
                </w:div>
                <w:div w:id="13940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711">
          <w:marLeft w:val="240"/>
          <w:marRight w:val="0"/>
          <w:marTop w:val="0"/>
          <w:marBottom w:val="0"/>
          <w:divBdr>
            <w:top w:val="none" w:sz="0" w:space="0" w:color="auto"/>
            <w:left w:val="none" w:sz="0" w:space="0" w:color="auto"/>
            <w:bottom w:val="none" w:sz="0" w:space="0" w:color="auto"/>
            <w:right w:val="none" w:sz="0" w:space="0" w:color="auto"/>
          </w:divBdr>
        </w:div>
        <w:div w:id="1506356129">
          <w:marLeft w:val="0"/>
          <w:marRight w:val="0"/>
          <w:marTop w:val="0"/>
          <w:marBottom w:val="0"/>
          <w:divBdr>
            <w:top w:val="none" w:sz="0" w:space="0" w:color="auto"/>
            <w:left w:val="none" w:sz="0" w:space="0" w:color="auto"/>
            <w:bottom w:val="none" w:sz="0" w:space="0" w:color="auto"/>
            <w:right w:val="none" w:sz="0" w:space="0" w:color="auto"/>
          </w:divBdr>
          <w:divsChild>
            <w:div w:id="2102332269">
              <w:marLeft w:val="480"/>
              <w:marRight w:val="0"/>
              <w:marTop w:val="0"/>
              <w:marBottom w:val="0"/>
              <w:divBdr>
                <w:top w:val="none" w:sz="0" w:space="0" w:color="auto"/>
                <w:left w:val="none" w:sz="0" w:space="0" w:color="auto"/>
                <w:bottom w:val="none" w:sz="0" w:space="0" w:color="auto"/>
                <w:right w:val="none" w:sz="0" w:space="0" w:color="auto"/>
              </w:divBdr>
            </w:div>
            <w:div w:id="1924022960">
              <w:marLeft w:val="0"/>
              <w:marRight w:val="0"/>
              <w:marTop w:val="0"/>
              <w:marBottom w:val="0"/>
              <w:divBdr>
                <w:top w:val="none" w:sz="0" w:space="0" w:color="auto"/>
                <w:left w:val="none" w:sz="0" w:space="0" w:color="auto"/>
                <w:bottom w:val="none" w:sz="0" w:space="0" w:color="auto"/>
                <w:right w:val="none" w:sz="0" w:space="0" w:color="auto"/>
              </w:divBdr>
              <w:divsChild>
                <w:div w:id="1689718630">
                  <w:marLeft w:val="240"/>
                  <w:marRight w:val="0"/>
                  <w:marTop w:val="0"/>
                  <w:marBottom w:val="0"/>
                  <w:divBdr>
                    <w:top w:val="none" w:sz="0" w:space="0" w:color="auto"/>
                    <w:left w:val="none" w:sz="0" w:space="0" w:color="auto"/>
                    <w:bottom w:val="none" w:sz="0" w:space="0" w:color="auto"/>
                    <w:right w:val="none" w:sz="0" w:space="0" w:color="auto"/>
                  </w:divBdr>
                </w:div>
                <w:div w:id="801775381">
                  <w:marLeft w:val="0"/>
                  <w:marRight w:val="0"/>
                  <w:marTop w:val="0"/>
                  <w:marBottom w:val="0"/>
                  <w:divBdr>
                    <w:top w:val="none" w:sz="0" w:space="0" w:color="auto"/>
                    <w:left w:val="none" w:sz="0" w:space="0" w:color="auto"/>
                    <w:bottom w:val="none" w:sz="0" w:space="0" w:color="auto"/>
                    <w:right w:val="none" w:sz="0" w:space="0" w:color="auto"/>
                  </w:divBdr>
                  <w:divsChild>
                    <w:div w:id="1036807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163225">
              <w:marLeft w:val="0"/>
              <w:marRight w:val="0"/>
              <w:marTop w:val="0"/>
              <w:marBottom w:val="0"/>
              <w:divBdr>
                <w:top w:val="none" w:sz="0" w:space="0" w:color="auto"/>
                <w:left w:val="none" w:sz="0" w:space="0" w:color="auto"/>
                <w:bottom w:val="none" w:sz="0" w:space="0" w:color="auto"/>
                <w:right w:val="none" w:sz="0" w:space="0" w:color="auto"/>
              </w:divBdr>
              <w:divsChild>
                <w:div w:id="1873034700">
                  <w:marLeft w:val="240"/>
                  <w:marRight w:val="0"/>
                  <w:marTop w:val="0"/>
                  <w:marBottom w:val="0"/>
                  <w:divBdr>
                    <w:top w:val="none" w:sz="0" w:space="0" w:color="auto"/>
                    <w:left w:val="none" w:sz="0" w:space="0" w:color="auto"/>
                    <w:bottom w:val="none" w:sz="0" w:space="0" w:color="auto"/>
                    <w:right w:val="none" w:sz="0" w:space="0" w:color="auto"/>
                  </w:divBdr>
                </w:div>
                <w:div w:id="2077896029">
                  <w:marLeft w:val="0"/>
                  <w:marRight w:val="0"/>
                  <w:marTop w:val="0"/>
                  <w:marBottom w:val="0"/>
                  <w:divBdr>
                    <w:top w:val="none" w:sz="0" w:space="0" w:color="auto"/>
                    <w:left w:val="none" w:sz="0" w:space="0" w:color="auto"/>
                    <w:bottom w:val="none" w:sz="0" w:space="0" w:color="auto"/>
                    <w:right w:val="none" w:sz="0" w:space="0" w:color="auto"/>
                  </w:divBdr>
                  <w:divsChild>
                    <w:div w:id="1473476479">
                      <w:marLeft w:val="240"/>
                      <w:marRight w:val="0"/>
                      <w:marTop w:val="0"/>
                      <w:marBottom w:val="0"/>
                      <w:divBdr>
                        <w:top w:val="none" w:sz="0" w:space="0" w:color="auto"/>
                        <w:left w:val="none" w:sz="0" w:space="0" w:color="auto"/>
                        <w:bottom w:val="none" w:sz="0" w:space="0" w:color="auto"/>
                        <w:right w:val="none" w:sz="0" w:space="0" w:color="auto"/>
                      </w:divBdr>
                    </w:div>
                  </w:divsChild>
                </w:div>
                <w:div w:id="231358933">
                  <w:marLeft w:val="0"/>
                  <w:marRight w:val="0"/>
                  <w:marTop w:val="0"/>
                  <w:marBottom w:val="0"/>
                  <w:divBdr>
                    <w:top w:val="none" w:sz="0" w:space="0" w:color="auto"/>
                    <w:left w:val="none" w:sz="0" w:space="0" w:color="auto"/>
                    <w:bottom w:val="none" w:sz="0" w:space="0" w:color="auto"/>
                    <w:right w:val="none" w:sz="0" w:space="0" w:color="auto"/>
                  </w:divBdr>
                  <w:divsChild>
                    <w:div w:id="1436823642">
                      <w:marLeft w:val="240"/>
                      <w:marRight w:val="0"/>
                      <w:marTop w:val="0"/>
                      <w:marBottom w:val="0"/>
                      <w:divBdr>
                        <w:top w:val="none" w:sz="0" w:space="0" w:color="auto"/>
                        <w:left w:val="none" w:sz="0" w:space="0" w:color="auto"/>
                        <w:bottom w:val="none" w:sz="0" w:space="0" w:color="auto"/>
                        <w:right w:val="none" w:sz="0" w:space="0" w:color="auto"/>
                      </w:divBdr>
                    </w:div>
                  </w:divsChild>
                </w:div>
                <w:div w:id="850215571">
                  <w:marLeft w:val="0"/>
                  <w:marRight w:val="0"/>
                  <w:marTop w:val="0"/>
                  <w:marBottom w:val="0"/>
                  <w:divBdr>
                    <w:top w:val="none" w:sz="0" w:space="0" w:color="auto"/>
                    <w:left w:val="none" w:sz="0" w:space="0" w:color="auto"/>
                    <w:bottom w:val="none" w:sz="0" w:space="0" w:color="auto"/>
                    <w:right w:val="none" w:sz="0" w:space="0" w:color="auto"/>
                  </w:divBdr>
                  <w:divsChild>
                    <w:div w:id="710543135">
                      <w:marLeft w:val="240"/>
                      <w:marRight w:val="0"/>
                      <w:marTop w:val="0"/>
                      <w:marBottom w:val="0"/>
                      <w:divBdr>
                        <w:top w:val="none" w:sz="0" w:space="0" w:color="auto"/>
                        <w:left w:val="none" w:sz="0" w:space="0" w:color="auto"/>
                        <w:bottom w:val="none" w:sz="0" w:space="0" w:color="auto"/>
                        <w:right w:val="none" w:sz="0" w:space="0" w:color="auto"/>
                      </w:divBdr>
                    </w:div>
                  </w:divsChild>
                </w:div>
                <w:div w:id="2129153315">
                  <w:marLeft w:val="0"/>
                  <w:marRight w:val="0"/>
                  <w:marTop w:val="0"/>
                  <w:marBottom w:val="0"/>
                  <w:divBdr>
                    <w:top w:val="none" w:sz="0" w:space="0" w:color="auto"/>
                    <w:left w:val="none" w:sz="0" w:space="0" w:color="auto"/>
                    <w:bottom w:val="none" w:sz="0" w:space="0" w:color="auto"/>
                    <w:right w:val="none" w:sz="0" w:space="0" w:color="auto"/>
                  </w:divBdr>
                  <w:divsChild>
                    <w:div w:id="294022709">
                      <w:marLeft w:val="240"/>
                      <w:marRight w:val="0"/>
                      <w:marTop w:val="0"/>
                      <w:marBottom w:val="0"/>
                      <w:divBdr>
                        <w:top w:val="none" w:sz="0" w:space="0" w:color="auto"/>
                        <w:left w:val="none" w:sz="0" w:space="0" w:color="auto"/>
                        <w:bottom w:val="none" w:sz="0" w:space="0" w:color="auto"/>
                        <w:right w:val="none" w:sz="0" w:space="0" w:color="auto"/>
                      </w:divBdr>
                    </w:div>
                  </w:divsChild>
                </w:div>
                <w:div w:id="1460496617">
                  <w:marLeft w:val="0"/>
                  <w:marRight w:val="0"/>
                  <w:marTop w:val="0"/>
                  <w:marBottom w:val="0"/>
                  <w:divBdr>
                    <w:top w:val="none" w:sz="0" w:space="0" w:color="auto"/>
                    <w:left w:val="none" w:sz="0" w:space="0" w:color="auto"/>
                    <w:bottom w:val="none" w:sz="0" w:space="0" w:color="auto"/>
                    <w:right w:val="none" w:sz="0" w:space="0" w:color="auto"/>
                  </w:divBdr>
                  <w:divsChild>
                    <w:div w:id="1348824444">
                      <w:marLeft w:val="240"/>
                      <w:marRight w:val="0"/>
                      <w:marTop w:val="0"/>
                      <w:marBottom w:val="0"/>
                      <w:divBdr>
                        <w:top w:val="none" w:sz="0" w:space="0" w:color="auto"/>
                        <w:left w:val="none" w:sz="0" w:space="0" w:color="auto"/>
                        <w:bottom w:val="none" w:sz="0" w:space="0" w:color="auto"/>
                        <w:right w:val="none" w:sz="0" w:space="0" w:color="auto"/>
                      </w:divBdr>
                    </w:div>
                  </w:divsChild>
                </w:div>
                <w:div w:id="169226581">
                  <w:marLeft w:val="0"/>
                  <w:marRight w:val="0"/>
                  <w:marTop w:val="0"/>
                  <w:marBottom w:val="0"/>
                  <w:divBdr>
                    <w:top w:val="none" w:sz="0" w:space="0" w:color="auto"/>
                    <w:left w:val="none" w:sz="0" w:space="0" w:color="auto"/>
                    <w:bottom w:val="none" w:sz="0" w:space="0" w:color="auto"/>
                    <w:right w:val="none" w:sz="0" w:space="0" w:color="auto"/>
                  </w:divBdr>
                  <w:divsChild>
                    <w:div w:id="1768304497">
                      <w:marLeft w:val="240"/>
                      <w:marRight w:val="0"/>
                      <w:marTop w:val="0"/>
                      <w:marBottom w:val="0"/>
                      <w:divBdr>
                        <w:top w:val="none" w:sz="0" w:space="0" w:color="auto"/>
                        <w:left w:val="none" w:sz="0" w:space="0" w:color="auto"/>
                        <w:bottom w:val="none" w:sz="0" w:space="0" w:color="auto"/>
                        <w:right w:val="none" w:sz="0" w:space="0" w:color="auto"/>
                      </w:divBdr>
                    </w:div>
                  </w:divsChild>
                </w:div>
                <w:div w:id="1879275952">
                  <w:marLeft w:val="0"/>
                  <w:marRight w:val="0"/>
                  <w:marTop w:val="0"/>
                  <w:marBottom w:val="0"/>
                  <w:divBdr>
                    <w:top w:val="none" w:sz="0" w:space="0" w:color="auto"/>
                    <w:left w:val="none" w:sz="0" w:space="0" w:color="auto"/>
                    <w:bottom w:val="none" w:sz="0" w:space="0" w:color="auto"/>
                    <w:right w:val="none" w:sz="0" w:space="0" w:color="auto"/>
                  </w:divBdr>
                  <w:divsChild>
                    <w:div w:id="664864311">
                      <w:marLeft w:val="240"/>
                      <w:marRight w:val="0"/>
                      <w:marTop w:val="0"/>
                      <w:marBottom w:val="0"/>
                      <w:divBdr>
                        <w:top w:val="none" w:sz="0" w:space="0" w:color="auto"/>
                        <w:left w:val="none" w:sz="0" w:space="0" w:color="auto"/>
                        <w:bottom w:val="none" w:sz="0" w:space="0" w:color="auto"/>
                        <w:right w:val="none" w:sz="0" w:space="0" w:color="auto"/>
                      </w:divBdr>
                    </w:div>
                  </w:divsChild>
                </w:div>
                <w:div w:id="1026298963">
                  <w:marLeft w:val="0"/>
                  <w:marRight w:val="0"/>
                  <w:marTop w:val="0"/>
                  <w:marBottom w:val="0"/>
                  <w:divBdr>
                    <w:top w:val="none" w:sz="0" w:space="0" w:color="auto"/>
                    <w:left w:val="none" w:sz="0" w:space="0" w:color="auto"/>
                    <w:bottom w:val="none" w:sz="0" w:space="0" w:color="auto"/>
                    <w:right w:val="none" w:sz="0" w:space="0" w:color="auto"/>
                  </w:divBdr>
                  <w:divsChild>
                    <w:div w:id="277837991">
                      <w:marLeft w:val="240"/>
                      <w:marRight w:val="0"/>
                      <w:marTop w:val="0"/>
                      <w:marBottom w:val="0"/>
                      <w:divBdr>
                        <w:top w:val="none" w:sz="0" w:space="0" w:color="auto"/>
                        <w:left w:val="none" w:sz="0" w:space="0" w:color="auto"/>
                        <w:bottom w:val="none" w:sz="0" w:space="0" w:color="auto"/>
                        <w:right w:val="none" w:sz="0" w:space="0" w:color="auto"/>
                      </w:divBdr>
                    </w:div>
                  </w:divsChild>
                </w:div>
                <w:div w:id="791168956">
                  <w:marLeft w:val="0"/>
                  <w:marRight w:val="0"/>
                  <w:marTop w:val="0"/>
                  <w:marBottom w:val="0"/>
                  <w:divBdr>
                    <w:top w:val="none" w:sz="0" w:space="0" w:color="auto"/>
                    <w:left w:val="none" w:sz="0" w:space="0" w:color="auto"/>
                    <w:bottom w:val="none" w:sz="0" w:space="0" w:color="auto"/>
                    <w:right w:val="none" w:sz="0" w:space="0" w:color="auto"/>
                  </w:divBdr>
                  <w:divsChild>
                    <w:div w:id="1119955612">
                      <w:marLeft w:val="240"/>
                      <w:marRight w:val="0"/>
                      <w:marTop w:val="0"/>
                      <w:marBottom w:val="0"/>
                      <w:divBdr>
                        <w:top w:val="none" w:sz="0" w:space="0" w:color="auto"/>
                        <w:left w:val="none" w:sz="0" w:space="0" w:color="auto"/>
                        <w:bottom w:val="none" w:sz="0" w:space="0" w:color="auto"/>
                        <w:right w:val="none" w:sz="0" w:space="0" w:color="auto"/>
                      </w:divBdr>
                    </w:div>
                  </w:divsChild>
                </w:div>
                <w:div w:id="751201568">
                  <w:marLeft w:val="0"/>
                  <w:marRight w:val="0"/>
                  <w:marTop w:val="0"/>
                  <w:marBottom w:val="0"/>
                  <w:divBdr>
                    <w:top w:val="none" w:sz="0" w:space="0" w:color="auto"/>
                    <w:left w:val="none" w:sz="0" w:space="0" w:color="auto"/>
                    <w:bottom w:val="none" w:sz="0" w:space="0" w:color="auto"/>
                    <w:right w:val="none" w:sz="0" w:space="0" w:color="auto"/>
                  </w:divBdr>
                  <w:divsChild>
                    <w:div w:id="631398501">
                      <w:marLeft w:val="240"/>
                      <w:marRight w:val="0"/>
                      <w:marTop w:val="0"/>
                      <w:marBottom w:val="0"/>
                      <w:divBdr>
                        <w:top w:val="none" w:sz="0" w:space="0" w:color="auto"/>
                        <w:left w:val="none" w:sz="0" w:space="0" w:color="auto"/>
                        <w:bottom w:val="none" w:sz="0" w:space="0" w:color="auto"/>
                        <w:right w:val="none" w:sz="0" w:space="0" w:color="auto"/>
                      </w:divBdr>
                    </w:div>
                  </w:divsChild>
                </w:div>
                <w:div w:id="1046029200">
                  <w:marLeft w:val="0"/>
                  <w:marRight w:val="0"/>
                  <w:marTop w:val="0"/>
                  <w:marBottom w:val="0"/>
                  <w:divBdr>
                    <w:top w:val="none" w:sz="0" w:space="0" w:color="auto"/>
                    <w:left w:val="none" w:sz="0" w:space="0" w:color="auto"/>
                    <w:bottom w:val="none" w:sz="0" w:space="0" w:color="auto"/>
                    <w:right w:val="none" w:sz="0" w:space="0" w:color="auto"/>
                  </w:divBdr>
                  <w:divsChild>
                    <w:div w:id="291713846">
                      <w:marLeft w:val="240"/>
                      <w:marRight w:val="0"/>
                      <w:marTop w:val="0"/>
                      <w:marBottom w:val="0"/>
                      <w:divBdr>
                        <w:top w:val="none" w:sz="0" w:space="0" w:color="auto"/>
                        <w:left w:val="none" w:sz="0" w:space="0" w:color="auto"/>
                        <w:bottom w:val="none" w:sz="0" w:space="0" w:color="auto"/>
                        <w:right w:val="none" w:sz="0" w:space="0" w:color="auto"/>
                      </w:divBdr>
                    </w:div>
                  </w:divsChild>
                </w:div>
                <w:div w:id="2035036381">
                  <w:marLeft w:val="0"/>
                  <w:marRight w:val="0"/>
                  <w:marTop w:val="0"/>
                  <w:marBottom w:val="0"/>
                  <w:divBdr>
                    <w:top w:val="none" w:sz="0" w:space="0" w:color="auto"/>
                    <w:left w:val="none" w:sz="0" w:space="0" w:color="auto"/>
                    <w:bottom w:val="none" w:sz="0" w:space="0" w:color="auto"/>
                    <w:right w:val="none" w:sz="0" w:space="0" w:color="auto"/>
                  </w:divBdr>
                  <w:divsChild>
                    <w:div w:id="1400594168">
                      <w:marLeft w:val="240"/>
                      <w:marRight w:val="0"/>
                      <w:marTop w:val="0"/>
                      <w:marBottom w:val="0"/>
                      <w:divBdr>
                        <w:top w:val="none" w:sz="0" w:space="0" w:color="auto"/>
                        <w:left w:val="none" w:sz="0" w:space="0" w:color="auto"/>
                        <w:bottom w:val="none" w:sz="0" w:space="0" w:color="auto"/>
                        <w:right w:val="none" w:sz="0" w:space="0" w:color="auto"/>
                      </w:divBdr>
                    </w:div>
                  </w:divsChild>
                </w:div>
                <w:div w:id="1530873570">
                  <w:marLeft w:val="0"/>
                  <w:marRight w:val="0"/>
                  <w:marTop w:val="0"/>
                  <w:marBottom w:val="0"/>
                  <w:divBdr>
                    <w:top w:val="none" w:sz="0" w:space="0" w:color="auto"/>
                    <w:left w:val="none" w:sz="0" w:space="0" w:color="auto"/>
                    <w:bottom w:val="none" w:sz="0" w:space="0" w:color="auto"/>
                    <w:right w:val="none" w:sz="0" w:space="0" w:color="auto"/>
                  </w:divBdr>
                  <w:divsChild>
                    <w:div w:id="502548257">
                      <w:marLeft w:val="240"/>
                      <w:marRight w:val="0"/>
                      <w:marTop w:val="0"/>
                      <w:marBottom w:val="0"/>
                      <w:divBdr>
                        <w:top w:val="none" w:sz="0" w:space="0" w:color="auto"/>
                        <w:left w:val="none" w:sz="0" w:space="0" w:color="auto"/>
                        <w:bottom w:val="none" w:sz="0" w:space="0" w:color="auto"/>
                        <w:right w:val="none" w:sz="0" w:space="0" w:color="auto"/>
                      </w:divBdr>
                    </w:div>
                  </w:divsChild>
                </w:div>
                <w:div w:id="1635939538">
                  <w:marLeft w:val="0"/>
                  <w:marRight w:val="0"/>
                  <w:marTop w:val="0"/>
                  <w:marBottom w:val="0"/>
                  <w:divBdr>
                    <w:top w:val="none" w:sz="0" w:space="0" w:color="auto"/>
                    <w:left w:val="none" w:sz="0" w:space="0" w:color="auto"/>
                    <w:bottom w:val="none" w:sz="0" w:space="0" w:color="auto"/>
                    <w:right w:val="none" w:sz="0" w:space="0" w:color="auto"/>
                  </w:divBdr>
                  <w:divsChild>
                    <w:div w:id="1790778119">
                      <w:marLeft w:val="240"/>
                      <w:marRight w:val="0"/>
                      <w:marTop w:val="0"/>
                      <w:marBottom w:val="0"/>
                      <w:divBdr>
                        <w:top w:val="none" w:sz="0" w:space="0" w:color="auto"/>
                        <w:left w:val="none" w:sz="0" w:space="0" w:color="auto"/>
                        <w:bottom w:val="none" w:sz="0" w:space="0" w:color="auto"/>
                        <w:right w:val="none" w:sz="0" w:space="0" w:color="auto"/>
                      </w:divBdr>
                    </w:div>
                  </w:divsChild>
                </w:div>
                <w:div w:id="1791317772">
                  <w:marLeft w:val="0"/>
                  <w:marRight w:val="0"/>
                  <w:marTop w:val="0"/>
                  <w:marBottom w:val="0"/>
                  <w:divBdr>
                    <w:top w:val="none" w:sz="0" w:space="0" w:color="auto"/>
                    <w:left w:val="none" w:sz="0" w:space="0" w:color="auto"/>
                    <w:bottom w:val="none" w:sz="0" w:space="0" w:color="auto"/>
                    <w:right w:val="none" w:sz="0" w:space="0" w:color="auto"/>
                  </w:divBdr>
                  <w:divsChild>
                    <w:div w:id="945428688">
                      <w:marLeft w:val="240"/>
                      <w:marRight w:val="0"/>
                      <w:marTop w:val="0"/>
                      <w:marBottom w:val="0"/>
                      <w:divBdr>
                        <w:top w:val="none" w:sz="0" w:space="0" w:color="auto"/>
                        <w:left w:val="none" w:sz="0" w:space="0" w:color="auto"/>
                        <w:bottom w:val="none" w:sz="0" w:space="0" w:color="auto"/>
                        <w:right w:val="none" w:sz="0" w:space="0" w:color="auto"/>
                      </w:divBdr>
                    </w:div>
                  </w:divsChild>
                </w:div>
                <w:div w:id="1253851076">
                  <w:marLeft w:val="0"/>
                  <w:marRight w:val="0"/>
                  <w:marTop w:val="0"/>
                  <w:marBottom w:val="0"/>
                  <w:divBdr>
                    <w:top w:val="none" w:sz="0" w:space="0" w:color="auto"/>
                    <w:left w:val="none" w:sz="0" w:space="0" w:color="auto"/>
                    <w:bottom w:val="none" w:sz="0" w:space="0" w:color="auto"/>
                    <w:right w:val="none" w:sz="0" w:space="0" w:color="auto"/>
                  </w:divBdr>
                  <w:divsChild>
                    <w:div w:id="159590248">
                      <w:marLeft w:val="240"/>
                      <w:marRight w:val="0"/>
                      <w:marTop w:val="0"/>
                      <w:marBottom w:val="0"/>
                      <w:divBdr>
                        <w:top w:val="none" w:sz="0" w:space="0" w:color="auto"/>
                        <w:left w:val="none" w:sz="0" w:space="0" w:color="auto"/>
                        <w:bottom w:val="none" w:sz="0" w:space="0" w:color="auto"/>
                        <w:right w:val="none" w:sz="0" w:space="0" w:color="auto"/>
                      </w:divBdr>
                    </w:div>
                  </w:divsChild>
                </w:div>
                <w:div w:id="1672903867">
                  <w:marLeft w:val="0"/>
                  <w:marRight w:val="0"/>
                  <w:marTop w:val="0"/>
                  <w:marBottom w:val="0"/>
                  <w:divBdr>
                    <w:top w:val="none" w:sz="0" w:space="0" w:color="auto"/>
                    <w:left w:val="none" w:sz="0" w:space="0" w:color="auto"/>
                    <w:bottom w:val="none" w:sz="0" w:space="0" w:color="auto"/>
                    <w:right w:val="none" w:sz="0" w:space="0" w:color="auto"/>
                  </w:divBdr>
                  <w:divsChild>
                    <w:div w:id="1265765946">
                      <w:marLeft w:val="240"/>
                      <w:marRight w:val="0"/>
                      <w:marTop w:val="0"/>
                      <w:marBottom w:val="0"/>
                      <w:divBdr>
                        <w:top w:val="none" w:sz="0" w:space="0" w:color="auto"/>
                        <w:left w:val="none" w:sz="0" w:space="0" w:color="auto"/>
                        <w:bottom w:val="none" w:sz="0" w:space="0" w:color="auto"/>
                        <w:right w:val="none" w:sz="0" w:space="0" w:color="auto"/>
                      </w:divBdr>
                    </w:div>
                  </w:divsChild>
                </w:div>
                <w:div w:id="1625960181">
                  <w:marLeft w:val="0"/>
                  <w:marRight w:val="0"/>
                  <w:marTop w:val="0"/>
                  <w:marBottom w:val="0"/>
                  <w:divBdr>
                    <w:top w:val="none" w:sz="0" w:space="0" w:color="auto"/>
                    <w:left w:val="none" w:sz="0" w:space="0" w:color="auto"/>
                    <w:bottom w:val="none" w:sz="0" w:space="0" w:color="auto"/>
                    <w:right w:val="none" w:sz="0" w:space="0" w:color="auto"/>
                  </w:divBdr>
                  <w:divsChild>
                    <w:div w:id="907693794">
                      <w:marLeft w:val="240"/>
                      <w:marRight w:val="0"/>
                      <w:marTop w:val="0"/>
                      <w:marBottom w:val="0"/>
                      <w:divBdr>
                        <w:top w:val="none" w:sz="0" w:space="0" w:color="auto"/>
                        <w:left w:val="none" w:sz="0" w:space="0" w:color="auto"/>
                        <w:bottom w:val="none" w:sz="0" w:space="0" w:color="auto"/>
                        <w:right w:val="none" w:sz="0" w:space="0" w:color="auto"/>
                      </w:divBdr>
                    </w:div>
                  </w:divsChild>
                </w:div>
                <w:div w:id="1576358747">
                  <w:marLeft w:val="0"/>
                  <w:marRight w:val="0"/>
                  <w:marTop w:val="0"/>
                  <w:marBottom w:val="0"/>
                  <w:divBdr>
                    <w:top w:val="none" w:sz="0" w:space="0" w:color="auto"/>
                    <w:left w:val="none" w:sz="0" w:space="0" w:color="auto"/>
                    <w:bottom w:val="none" w:sz="0" w:space="0" w:color="auto"/>
                    <w:right w:val="none" w:sz="0" w:space="0" w:color="auto"/>
                  </w:divBdr>
                  <w:divsChild>
                    <w:div w:id="2003965038">
                      <w:marLeft w:val="240"/>
                      <w:marRight w:val="0"/>
                      <w:marTop w:val="0"/>
                      <w:marBottom w:val="0"/>
                      <w:divBdr>
                        <w:top w:val="none" w:sz="0" w:space="0" w:color="auto"/>
                        <w:left w:val="none" w:sz="0" w:space="0" w:color="auto"/>
                        <w:bottom w:val="none" w:sz="0" w:space="0" w:color="auto"/>
                        <w:right w:val="none" w:sz="0" w:space="0" w:color="auto"/>
                      </w:divBdr>
                    </w:div>
                  </w:divsChild>
                </w:div>
                <w:div w:id="178550763">
                  <w:marLeft w:val="0"/>
                  <w:marRight w:val="0"/>
                  <w:marTop w:val="0"/>
                  <w:marBottom w:val="0"/>
                  <w:divBdr>
                    <w:top w:val="none" w:sz="0" w:space="0" w:color="auto"/>
                    <w:left w:val="none" w:sz="0" w:space="0" w:color="auto"/>
                    <w:bottom w:val="none" w:sz="0" w:space="0" w:color="auto"/>
                    <w:right w:val="none" w:sz="0" w:space="0" w:color="auto"/>
                  </w:divBdr>
                  <w:divsChild>
                    <w:div w:id="1489977192">
                      <w:marLeft w:val="240"/>
                      <w:marRight w:val="0"/>
                      <w:marTop w:val="0"/>
                      <w:marBottom w:val="0"/>
                      <w:divBdr>
                        <w:top w:val="none" w:sz="0" w:space="0" w:color="auto"/>
                        <w:left w:val="none" w:sz="0" w:space="0" w:color="auto"/>
                        <w:bottom w:val="none" w:sz="0" w:space="0" w:color="auto"/>
                        <w:right w:val="none" w:sz="0" w:space="0" w:color="auto"/>
                      </w:divBdr>
                    </w:div>
                  </w:divsChild>
                </w:div>
                <w:div w:id="346057164">
                  <w:marLeft w:val="0"/>
                  <w:marRight w:val="0"/>
                  <w:marTop w:val="0"/>
                  <w:marBottom w:val="0"/>
                  <w:divBdr>
                    <w:top w:val="none" w:sz="0" w:space="0" w:color="auto"/>
                    <w:left w:val="none" w:sz="0" w:space="0" w:color="auto"/>
                    <w:bottom w:val="none" w:sz="0" w:space="0" w:color="auto"/>
                    <w:right w:val="none" w:sz="0" w:space="0" w:color="auto"/>
                  </w:divBdr>
                  <w:divsChild>
                    <w:div w:id="619144390">
                      <w:marLeft w:val="240"/>
                      <w:marRight w:val="0"/>
                      <w:marTop w:val="0"/>
                      <w:marBottom w:val="0"/>
                      <w:divBdr>
                        <w:top w:val="none" w:sz="0" w:space="0" w:color="auto"/>
                        <w:left w:val="none" w:sz="0" w:space="0" w:color="auto"/>
                        <w:bottom w:val="none" w:sz="0" w:space="0" w:color="auto"/>
                        <w:right w:val="none" w:sz="0" w:space="0" w:color="auto"/>
                      </w:divBdr>
                    </w:div>
                  </w:divsChild>
                </w:div>
                <w:div w:id="672143517">
                  <w:marLeft w:val="0"/>
                  <w:marRight w:val="0"/>
                  <w:marTop w:val="0"/>
                  <w:marBottom w:val="0"/>
                  <w:divBdr>
                    <w:top w:val="none" w:sz="0" w:space="0" w:color="auto"/>
                    <w:left w:val="none" w:sz="0" w:space="0" w:color="auto"/>
                    <w:bottom w:val="none" w:sz="0" w:space="0" w:color="auto"/>
                    <w:right w:val="none" w:sz="0" w:space="0" w:color="auto"/>
                  </w:divBdr>
                  <w:divsChild>
                    <w:div w:id="1657953641">
                      <w:marLeft w:val="240"/>
                      <w:marRight w:val="0"/>
                      <w:marTop w:val="0"/>
                      <w:marBottom w:val="0"/>
                      <w:divBdr>
                        <w:top w:val="none" w:sz="0" w:space="0" w:color="auto"/>
                        <w:left w:val="none" w:sz="0" w:space="0" w:color="auto"/>
                        <w:bottom w:val="none" w:sz="0" w:space="0" w:color="auto"/>
                        <w:right w:val="none" w:sz="0" w:space="0" w:color="auto"/>
                      </w:divBdr>
                    </w:div>
                  </w:divsChild>
                </w:div>
                <w:div w:id="937640165">
                  <w:marLeft w:val="0"/>
                  <w:marRight w:val="0"/>
                  <w:marTop w:val="0"/>
                  <w:marBottom w:val="0"/>
                  <w:divBdr>
                    <w:top w:val="none" w:sz="0" w:space="0" w:color="auto"/>
                    <w:left w:val="none" w:sz="0" w:space="0" w:color="auto"/>
                    <w:bottom w:val="none" w:sz="0" w:space="0" w:color="auto"/>
                    <w:right w:val="none" w:sz="0" w:space="0" w:color="auto"/>
                  </w:divBdr>
                  <w:divsChild>
                    <w:div w:id="1269850667">
                      <w:marLeft w:val="240"/>
                      <w:marRight w:val="0"/>
                      <w:marTop w:val="0"/>
                      <w:marBottom w:val="0"/>
                      <w:divBdr>
                        <w:top w:val="none" w:sz="0" w:space="0" w:color="auto"/>
                        <w:left w:val="none" w:sz="0" w:space="0" w:color="auto"/>
                        <w:bottom w:val="none" w:sz="0" w:space="0" w:color="auto"/>
                        <w:right w:val="none" w:sz="0" w:space="0" w:color="auto"/>
                      </w:divBdr>
                    </w:div>
                  </w:divsChild>
                </w:div>
                <w:div w:id="921187010">
                  <w:marLeft w:val="0"/>
                  <w:marRight w:val="0"/>
                  <w:marTop w:val="0"/>
                  <w:marBottom w:val="0"/>
                  <w:divBdr>
                    <w:top w:val="none" w:sz="0" w:space="0" w:color="auto"/>
                    <w:left w:val="none" w:sz="0" w:space="0" w:color="auto"/>
                    <w:bottom w:val="none" w:sz="0" w:space="0" w:color="auto"/>
                    <w:right w:val="none" w:sz="0" w:space="0" w:color="auto"/>
                  </w:divBdr>
                  <w:divsChild>
                    <w:div w:id="613439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85862">
              <w:marLeft w:val="0"/>
              <w:marRight w:val="0"/>
              <w:marTop w:val="0"/>
              <w:marBottom w:val="0"/>
              <w:divBdr>
                <w:top w:val="none" w:sz="0" w:space="0" w:color="auto"/>
                <w:left w:val="none" w:sz="0" w:space="0" w:color="auto"/>
                <w:bottom w:val="none" w:sz="0" w:space="0" w:color="auto"/>
                <w:right w:val="none" w:sz="0" w:space="0" w:color="auto"/>
              </w:divBdr>
              <w:divsChild>
                <w:div w:id="1439788666">
                  <w:marLeft w:val="0"/>
                  <w:marRight w:val="0"/>
                  <w:marTop w:val="0"/>
                  <w:marBottom w:val="0"/>
                  <w:divBdr>
                    <w:top w:val="none" w:sz="0" w:space="0" w:color="auto"/>
                    <w:left w:val="none" w:sz="0" w:space="0" w:color="auto"/>
                    <w:bottom w:val="none" w:sz="0" w:space="0" w:color="auto"/>
                    <w:right w:val="none" w:sz="0" w:space="0" w:color="auto"/>
                  </w:divBdr>
                  <w:divsChild>
                    <w:div w:id="161482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752412">
              <w:marLeft w:val="0"/>
              <w:marRight w:val="0"/>
              <w:marTop w:val="0"/>
              <w:marBottom w:val="0"/>
              <w:divBdr>
                <w:top w:val="none" w:sz="0" w:space="0" w:color="auto"/>
                <w:left w:val="none" w:sz="0" w:space="0" w:color="auto"/>
                <w:bottom w:val="none" w:sz="0" w:space="0" w:color="auto"/>
                <w:right w:val="none" w:sz="0" w:space="0" w:color="auto"/>
              </w:divBdr>
              <w:divsChild>
                <w:div w:id="428769104">
                  <w:marLeft w:val="0"/>
                  <w:marRight w:val="0"/>
                  <w:marTop w:val="0"/>
                  <w:marBottom w:val="0"/>
                  <w:divBdr>
                    <w:top w:val="none" w:sz="0" w:space="0" w:color="auto"/>
                    <w:left w:val="none" w:sz="0" w:space="0" w:color="auto"/>
                    <w:bottom w:val="none" w:sz="0" w:space="0" w:color="auto"/>
                    <w:right w:val="none" w:sz="0" w:space="0" w:color="auto"/>
                  </w:divBdr>
                  <w:divsChild>
                    <w:div w:id="50542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272542">
              <w:marLeft w:val="0"/>
              <w:marRight w:val="0"/>
              <w:marTop w:val="0"/>
              <w:marBottom w:val="0"/>
              <w:divBdr>
                <w:top w:val="none" w:sz="0" w:space="0" w:color="auto"/>
                <w:left w:val="none" w:sz="0" w:space="0" w:color="auto"/>
                <w:bottom w:val="none" w:sz="0" w:space="0" w:color="auto"/>
                <w:right w:val="none" w:sz="0" w:space="0" w:color="auto"/>
              </w:divBdr>
              <w:divsChild>
                <w:div w:id="669715663">
                  <w:marLeft w:val="0"/>
                  <w:marRight w:val="0"/>
                  <w:marTop w:val="0"/>
                  <w:marBottom w:val="0"/>
                  <w:divBdr>
                    <w:top w:val="none" w:sz="0" w:space="0" w:color="auto"/>
                    <w:left w:val="none" w:sz="0" w:space="0" w:color="auto"/>
                    <w:bottom w:val="none" w:sz="0" w:space="0" w:color="auto"/>
                    <w:right w:val="none" w:sz="0" w:space="0" w:color="auto"/>
                  </w:divBdr>
                  <w:divsChild>
                    <w:div w:id="229852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595317">
              <w:marLeft w:val="0"/>
              <w:marRight w:val="0"/>
              <w:marTop w:val="0"/>
              <w:marBottom w:val="0"/>
              <w:divBdr>
                <w:top w:val="none" w:sz="0" w:space="0" w:color="auto"/>
                <w:left w:val="none" w:sz="0" w:space="0" w:color="auto"/>
                <w:bottom w:val="none" w:sz="0" w:space="0" w:color="auto"/>
                <w:right w:val="none" w:sz="0" w:space="0" w:color="auto"/>
              </w:divBdr>
              <w:divsChild>
                <w:div w:id="2080513356">
                  <w:marLeft w:val="0"/>
                  <w:marRight w:val="0"/>
                  <w:marTop w:val="0"/>
                  <w:marBottom w:val="0"/>
                  <w:divBdr>
                    <w:top w:val="none" w:sz="0" w:space="0" w:color="auto"/>
                    <w:left w:val="none" w:sz="0" w:space="0" w:color="auto"/>
                    <w:bottom w:val="none" w:sz="0" w:space="0" w:color="auto"/>
                    <w:right w:val="none" w:sz="0" w:space="0" w:color="auto"/>
                  </w:divBdr>
                  <w:divsChild>
                    <w:div w:id="2140606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871459">
              <w:marLeft w:val="0"/>
              <w:marRight w:val="0"/>
              <w:marTop w:val="0"/>
              <w:marBottom w:val="0"/>
              <w:divBdr>
                <w:top w:val="none" w:sz="0" w:space="0" w:color="auto"/>
                <w:left w:val="none" w:sz="0" w:space="0" w:color="auto"/>
                <w:bottom w:val="none" w:sz="0" w:space="0" w:color="auto"/>
                <w:right w:val="none" w:sz="0" w:space="0" w:color="auto"/>
              </w:divBdr>
              <w:divsChild>
                <w:div w:id="1180923024">
                  <w:marLeft w:val="0"/>
                  <w:marRight w:val="0"/>
                  <w:marTop w:val="0"/>
                  <w:marBottom w:val="0"/>
                  <w:divBdr>
                    <w:top w:val="none" w:sz="0" w:space="0" w:color="auto"/>
                    <w:left w:val="none" w:sz="0" w:space="0" w:color="auto"/>
                    <w:bottom w:val="none" w:sz="0" w:space="0" w:color="auto"/>
                    <w:right w:val="none" w:sz="0" w:space="0" w:color="auto"/>
                  </w:divBdr>
                  <w:divsChild>
                    <w:div w:id="1637104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422351">
              <w:marLeft w:val="0"/>
              <w:marRight w:val="0"/>
              <w:marTop w:val="0"/>
              <w:marBottom w:val="0"/>
              <w:divBdr>
                <w:top w:val="none" w:sz="0" w:space="0" w:color="auto"/>
                <w:left w:val="none" w:sz="0" w:space="0" w:color="auto"/>
                <w:bottom w:val="none" w:sz="0" w:space="0" w:color="auto"/>
                <w:right w:val="none" w:sz="0" w:space="0" w:color="auto"/>
              </w:divBdr>
              <w:divsChild>
                <w:div w:id="341318639">
                  <w:marLeft w:val="0"/>
                  <w:marRight w:val="0"/>
                  <w:marTop w:val="0"/>
                  <w:marBottom w:val="0"/>
                  <w:divBdr>
                    <w:top w:val="none" w:sz="0" w:space="0" w:color="auto"/>
                    <w:left w:val="none" w:sz="0" w:space="0" w:color="auto"/>
                    <w:bottom w:val="none" w:sz="0" w:space="0" w:color="auto"/>
                    <w:right w:val="none" w:sz="0" w:space="0" w:color="auto"/>
                  </w:divBdr>
                  <w:divsChild>
                    <w:div w:id="1071342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874434">
              <w:marLeft w:val="0"/>
              <w:marRight w:val="0"/>
              <w:marTop w:val="0"/>
              <w:marBottom w:val="0"/>
              <w:divBdr>
                <w:top w:val="none" w:sz="0" w:space="0" w:color="auto"/>
                <w:left w:val="none" w:sz="0" w:space="0" w:color="auto"/>
                <w:bottom w:val="none" w:sz="0" w:space="0" w:color="auto"/>
                <w:right w:val="none" w:sz="0" w:space="0" w:color="auto"/>
              </w:divBdr>
              <w:divsChild>
                <w:div w:id="1639451418">
                  <w:marLeft w:val="240"/>
                  <w:marRight w:val="0"/>
                  <w:marTop w:val="0"/>
                  <w:marBottom w:val="0"/>
                  <w:divBdr>
                    <w:top w:val="none" w:sz="0" w:space="0" w:color="auto"/>
                    <w:left w:val="none" w:sz="0" w:space="0" w:color="auto"/>
                    <w:bottom w:val="none" w:sz="0" w:space="0" w:color="auto"/>
                    <w:right w:val="none" w:sz="0" w:space="0" w:color="auto"/>
                  </w:divBdr>
                </w:div>
                <w:div w:id="738984571">
                  <w:marLeft w:val="0"/>
                  <w:marRight w:val="0"/>
                  <w:marTop w:val="0"/>
                  <w:marBottom w:val="0"/>
                  <w:divBdr>
                    <w:top w:val="none" w:sz="0" w:space="0" w:color="auto"/>
                    <w:left w:val="none" w:sz="0" w:space="0" w:color="auto"/>
                    <w:bottom w:val="none" w:sz="0" w:space="0" w:color="auto"/>
                    <w:right w:val="none" w:sz="0" w:space="0" w:color="auto"/>
                  </w:divBdr>
                  <w:divsChild>
                    <w:div w:id="9795610">
                      <w:marLeft w:val="240"/>
                      <w:marRight w:val="0"/>
                      <w:marTop w:val="0"/>
                      <w:marBottom w:val="0"/>
                      <w:divBdr>
                        <w:top w:val="none" w:sz="0" w:space="0" w:color="auto"/>
                        <w:left w:val="none" w:sz="0" w:space="0" w:color="auto"/>
                        <w:bottom w:val="none" w:sz="0" w:space="0" w:color="auto"/>
                        <w:right w:val="none" w:sz="0" w:space="0" w:color="auto"/>
                      </w:divBdr>
                    </w:div>
                  </w:divsChild>
                </w:div>
                <w:div w:id="1219785605">
                  <w:marLeft w:val="0"/>
                  <w:marRight w:val="0"/>
                  <w:marTop w:val="0"/>
                  <w:marBottom w:val="0"/>
                  <w:divBdr>
                    <w:top w:val="none" w:sz="0" w:space="0" w:color="auto"/>
                    <w:left w:val="none" w:sz="0" w:space="0" w:color="auto"/>
                    <w:bottom w:val="none" w:sz="0" w:space="0" w:color="auto"/>
                    <w:right w:val="none" w:sz="0" w:space="0" w:color="auto"/>
                  </w:divBdr>
                  <w:divsChild>
                    <w:div w:id="832987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322742">
              <w:marLeft w:val="0"/>
              <w:marRight w:val="0"/>
              <w:marTop w:val="0"/>
              <w:marBottom w:val="0"/>
              <w:divBdr>
                <w:top w:val="none" w:sz="0" w:space="0" w:color="auto"/>
                <w:left w:val="none" w:sz="0" w:space="0" w:color="auto"/>
                <w:bottom w:val="none" w:sz="0" w:space="0" w:color="auto"/>
                <w:right w:val="none" w:sz="0" w:space="0" w:color="auto"/>
              </w:divBdr>
              <w:divsChild>
                <w:div w:id="1894150100">
                  <w:marLeft w:val="240"/>
                  <w:marRight w:val="0"/>
                  <w:marTop w:val="0"/>
                  <w:marBottom w:val="0"/>
                  <w:divBdr>
                    <w:top w:val="none" w:sz="0" w:space="0" w:color="auto"/>
                    <w:left w:val="none" w:sz="0" w:space="0" w:color="auto"/>
                    <w:bottom w:val="none" w:sz="0" w:space="0" w:color="auto"/>
                    <w:right w:val="none" w:sz="0" w:space="0" w:color="auto"/>
                  </w:divBdr>
                </w:div>
                <w:div w:id="679623724">
                  <w:marLeft w:val="0"/>
                  <w:marRight w:val="0"/>
                  <w:marTop w:val="0"/>
                  <w:marBottom w:val="0"/>
                  <w:divBdr>
                    <w:top w:val="none" w:sz="0" w:space="0" w:color="auto"/>
                    <w:left w:val="none" w:sz="0" w:space="0" w:color="auto"/>
                    <w:bottom w:val="none" w:sz="0" w:space="0" w:color="auto"/>
                    <w:right w:val="none" w:sz="0" w:space="0" w:color="auto"/>
                  </w:divBdr>
                  <w:divsChild>
                    <w:div w:id="993532532">
                      <w:marLeft w:val="240"/>
                      <w:marRight w:val="0"/>
                      <w:marTop w:val="0"/>
                      <w:marBottom w:val="0"/>
                      <w:divBdr>
                        <w:top w:val="none" w:sz="0" w:space="0" w:color="auto"/>
                        <w:left w:val="none" w:sz="0" w:space="0" w:color="auto"/>
                        <w:bottom w:val="none" w:sz="0" w:space="0" w:color="auto"/>
                        <w:right w:val="none" w:sz="0" w:space="0" w:color="auto"/>
                      </w:divBdr>
                    </w:div>
                    <w:div w:id="1481263290">
                      <w:marLeft w:val="480"/>
                      <w:marRight w:val="0"/>
                      <w:marTop w:val="0"/>
                      <w:marBottom w:val="0"/>
                      <w:divBdr>
                        <w:top w:val="none" w:sz="0" w:space="0" w:color="auto"/>
                        <w:left w:val="none" w:sz="0" w:space="0" w:color="auto"/>
                        <w:bottom w:val="none" w:sz="0" w:space="0" w:color="auto"/>
                        <w:right w:val="none" w:sz="0" w:space="0" w:color="auto"/>
                      </w:divBdr>
                      <w:divsChild>
                        <w:div w:id="1690835642">
                          <w:marLeft w:val="0"/>
                          <w:marRight w:val="0"/>
                          <w:marTop w:val="0"/>
                          <w:marBottom w:val="0"/>
                          <w:divBdr>
                            <w:top w:val="none" w:sz="0" w:space="0" w:color="auto"/>
                            <w:left w:val="none" w:sz="0" w:space="0" w:color="auto"/>
                            <w:bottom w:val="none" w:sz="0" w:space="0" w:color="auto"/>
                            <w:right w:val="none" w:sz="0" w:space="0" w:color="auto"/>
                          </w:divBdr>
                        </w:div>
                      </w:divsChild>
                    </w:div>
                    <w:div w:id="1577472988">
                      <w:marLeft w:val="480"/>
                      <w:marRight w:val="0"/>
                      <w:marTop w:val="0"/>
                      <w:marBottom w:val="0"/>
                      <w:divBdr>
                        <w:top w:val="none" w:sz="0" w:space="0" w:color="auto"/>
                        <w:left w:val="none" w:sz="0" w:space="0" w:color="auto"/>
                        <w:bottom w:val="none" w:sz="0" w:space="0" w:color="auto"/>
                        <w:right w:val="none" w:sz="0" w:space="0" w:color="auto"/>
                      </w:divBdr>
                      <w:divsChild>
                        <w:div w:id="682586739">
                          <w:marLeft w:val="0"/>
                          <w:marRight w:val="0"/>
                          <w:marTop w:val="0"/>
                          <w:marBottom w:val="0"/>
                          <w:divBdr>
                            <w:top w:val="none" w:sz="0" w:space="0" w:color="auto"/>
                            <w:left w:val="none" w:sz="0" w:space="0" w:color="auto"/>
                            <w:bottom w:val="none" w:sz="0" w:space="0" w:color="auto"/>
                            <w:right w:val="none" w:sz="0" w:space="0" w:color="auto"/>
                          </w:divBdr>
                        </w:div>
                      </w:divsChild>
                    </w:div>
                    <w:div w:id="1100953496">
                      <w:marLeft w:val="480"/>
                      <w:marRight w:val="0"/>
                      <w:marTop w:val="0"/>
                      <w:marBottom w:val="0"/>
                      <w:divBdr>
                        <w:top w:val="none" w:sz="0" w:space="0" w:color="auto"/>
                        <w:left w:val="none" w:sz="0" w:space="0" w:color="auto"/>
                        <w:bottom w:val="none" w:sz="0" w:space="0" w:color="auto"/>
                        <w:right w:val="none" w:sz="0" w:space="0" w:color="auto"/>
                      </w:divBdr>
                      <w:divsChild>
                        <w:div w:id="1063680957">
                          <w:marLeft w:val="0"/>
                          <w:marRight w:val="0"/>
                          <w:marTop w:val="0"/>
                          <w:marBottom w:val="0"/>
                          <w:divBdr>
                            <w:top w:val="none" w:sz="0" w:space="0" w:color="auto"/>
                            <w:left w:val="none" w:sz="0" w:space="0" w:color="auto"/>
                            <w:bottom w:val="none" w:sz="0" w:space="0" w:color="auto"/>
                            <w:right w:val="none" w:sz="0" w:space="0" w:color="auto"/>
                          </w:divBdr>
                        </w:div>
                      </w:divsChild>
                    </w:div>
                    <w:div w:id="638920724">
                      <w:marLeft w:val="480"/>
                      <w:marRight w:val="0"/>
                      <w:marTop w:val="0"/>
                      <w:marBottom w:val="0"/>
                      <w:divBdr>
                        <w:top w:val="none" w:sz="0" w:space="0" w:color="auto"/>
                        <w:left w:val="none" w:sz="0" w:space="0" w:color="auto"/>
                        <w:bottom w:val="none" w:sz="0" w:space="0" w:color="auto"/>
                        <w:right w:val="none" w:sz="0" w:space="0" w:color="auto"/>
                      </w:divBdr>
                      <w:divsChild>
                        <w:div w:id="1299845335">
                          <w:marLeft w:val="0"/>
                          <w:marRight w:val="0"/>
                          <w:marTop w:val="0"/>
                          <w:marBottom w:val="0"/>
                          <w:divBdr>
                            <w:top w:val="none" w:sz="0" w:space="0" w:color="auto"/>
                            <w:left w:val="none" w:sz="0" w:space="0" w:color="auto"/>
                            <w:bottom w:val="none" w:sz="0" w:space="0" w:color="auto"/>
                            <w:right w:val="none" w:sz="0" w:space="0" w:color="auto"/>
                          </w:divBdr>
                        </w:div>
                      </w:divsChild>
                    </w:div>
                    <w:div w:id="1137337066">
                      <w:marLeft w:val="480"/>
                      <w:marRight w:val="0"/>
                      <w:marTop w:val="0"/>
                      <w:marBottom w:val="0"/>
                      <w:divBdr>
                        <w:top w:val="none" w:sz="0" w:space="0" w:color="auto"/>
                        <w:left w:val="none" w:sz="0" w:space="0" w:color="auto"/>
                        <w:bottom w:val="none" w:sz="0" w:space="0" w:color="auto"/>
                        <w:right w:val="none" w:sz="0" w:space="0" w:color="auto"/>
                      </w:divBdr>
                      <w:divsChild>
                        <w:div w:id="623773271">
                          <w:marLeft w:val="0"/>
                          <w:marRight w:val="0"/>
                          <w:marTop w:val="0"/>
                          <w:marBottom w:val="0"/>
                          <w:divBdr>
                            <w:top w:val="none" w:sz="0" w:space="0" w:color="auto"/>
                            <w:left w:val="none" w:sz="0" w:space="0" w:color="auto"/>
                            <w:bottom w:val="none" w:sz="0" w:space="0" w:color="auto"/>
                            <w:right w:val="none" w:sz="0" w:space="0" w:color="auto"/>
                          </w:divBdr>
                        </w:div>
                      </w:divsChild>
                    </w:div>
                    <w:div w:id="102848123">
                      <w:marLeft w:val="480"/>
                      <w:marRight w:val="0"/>
                      <w:marTop w:val="0"/>
                      <w:marBottom w:val="0"/>
                      <w:divBdr>
                        <w:top w:val="none" w:sz="0" w:space="0" w:color="auto"/>
                        <w:left w:val="none" w:sz="0" w:space="0" w:color="auto"/>
                        <w:bottom w:val="none" w:sz="0" w:space="0" w:color="auto"/>
                        <w:right w:val="none" w:sz="0" w:space="0" w:color="auto"/>
                      </w:divBdr>
                      <w:divsChild>
                        <w:div w:id="1606382403">
                          <w:marLeft w:val="0"/>
                          <w:marRight w:val="0"/>
                          <w:marTop w:val="0"/>
                          <w:marBottom w:val="0"/>
                          <w:divBdr>
                            <w:top w:val="none" w:sz="0" w:space="0" w:color="auto"/>
                            <w:left w:val="none" w:sz="0" w:space="0" w:color="auto"/>
                            <w:bottom w:val="none" w:sz="0" w:space="0" w:color="auto"/>
                            <w:right w:val="none" w:sz="0" w:space="0" w:color="auto"/>
                          </w:divBdr>
                        </w:div>
                      </w:divsChild>
                    </w:div>
                    <w:div w:id="1982073927">
                      <w:marLeft w:val="480"/>
                      <w:marRight w:val="0"/>
                      <w:marTop w:val="0"/>
                      <w:marBottom w:val="0"/>
                      <w:divBdr>
                        <w:top w:val="none" w:sz="0" w:space="0" w:color="auto"/>
                        <w:left w:val="none" w:sz="0" w:space="0" w:color="auto"/>
                        <w:bottom w:val="none" w:sz="0" w:space="0" w:color="auto"/>
                        <w:right w:val="none" w:sz="0" w:space="0" w:color="auto"/>
                      </w:divBdr>
                      <w:divsChild>
                        <w:div w:id="1312976887">
                          <w:marLeft w:val="0"/>
                          <w:marRight w:val="0"/>
                          <w:marTop w:val="0"/>
                          <w:marBottom w:val="0"/>
                          <w:divBdr>
                            <w:top w:val="none" w:sz="0" w:space="0" w:color="auto"/>
                            <w:left w:val="none" w:sz="0" w:space="0" w:color="auto"/>
                            <w:bottom w:val="none" w:sz="0" w:space="0" w:color="auto"/>
                            <w:right w:val="none" w:sz="0" w:space="0" w:color="auto"/>
                          </w:divBdr>
                        </w:div>
                      </w:divsChild>
                    </w:div>
                    <w:div w:id="249823301">
                      <w:marLeft w:val="480"/>
                      <w:marRight w:val="0"/>
                      <w:marTop w:val="0"/>
                      <w:marBottom w:val="0"/>
                      <w:divBdr>
                        <w:top w:val="none" w:sz="0" w:space="0" w:color="auto"/>
                        <w:left w:val="none" w:sz="0" w:space="0" w:color="auto"/>
                        <w:bottom w:val="none" w:sz="0" w:space="0" w:color="auto"/>
                        <w:right w:val="none" w:sz="0" w:space="0" w:color="auto"/>
                      </w:divBdr>
                      <w:divsChild>
                        <w:div w:id="2083521039">
                          <w:marLeft w:val="0"/>
                          <w:marRight w:val="0"/>
                          <w:marTop w:val="0"/>
                          <w:marBottom w:val="0"/>
                          <w:divBdr>
                            <w:top w:val="none" w:sz="0" w:space="0" w:color="auto"/>
                            <w:left w:val="none" w:sz="0" w:space="0" w:color="auto"/>
                            <w:bottom w:val="none" w:sz="0" w:space="0" w:color="auto"/>
                            <w:right w:val="none" w:sz="0" w:space="0" w:color="auto"/>
                          </w:divBdr>
                        </w:div>
                      </w:divsChild>
                    </w:div>
                    <w:div w:id="1682199919">
                      <w:marLeft w:val="480"/>
                      <w:marRight w:val="0"/>
                      <w:marTop w:val="0"/>
                      <w:marBottom w:val="0"/>
                      <w:divBdr>
                        <w:top w:val="none" w:sz="0" w:space="0" w:color="auto"/>
                        <w:left w:val="none" w:sz="0" w:space="0" w:color="auto"/>
                        <w:bottom w:val="none" w:sz="0" w:space="0" w:color="auto"/>
                        <w:right w:val="none" w:sz="0" w:space="0" w:color="auto"/>
                      </w:divBdr>
                      <w:divsChild>
                        <w:div w:id="1595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042">
                  <w:marLeft w:val="0"/>
                  <w:marRight w:val="0"/>
                  <w:marTop w:val="0"/>
                  <w:marBottom w:val="0"/>
                  <w:divBdr>
                    <w:top w:val="none" w:sz="0" w:space="0" w:color="auto"/>
                    <w:left w:val="none" w:sz="0" w:space="0" w:color="auto"/>
                    <w:bottom w:val="none" w:sz="0" w:space="0" w:color="auto"/>
                    <w:right w:val="none" w:sz="0" w:space="0" w:color="auto"/>
                  </w:divBdr>
                  <w:divsChild>
                    <w:div w:id="2073967001">
                      <w:marLeft w:val="240"/>
                      <w:marRight w:val="0"/>
                      <w:marTop w:val="0"/>
                      <w:marBottom w:val="0"/>
                      <w:divBdr>
                        <w:top w:val="none" w:sz="0" w:space="0" w:color="auto"/>
                        <w:left w:val="none" w:sz="0" w:space="0" w:color="auto"/>
                        <w:bottom w:val="none" w:sz="0" w:space="0" w:color="auto"/>
                        <w:right w:val="none" w:sz="0" w:space="0" w:color="auto"/>
                      </w:divBdr>
                    </w:div>
                    <w:div w:id="1415473302">
                      <w:marLeft w:val="480"/>
                      <w:marRight w:val="0"/>
                      <w:marTop w:val="0"/>
                      <w:marBottom w:val="0"/>
                      <w:divBdr>
                        <w:top w:val="none" w:sz="0" w:space="0" w:color="auto"/>
                        <w:left w:val="none" w:sz="0" w:space="0" w:color="auto"/>
                        <w:bottom w:val="none" w:sz="0" w:space="0" w:color="auto"/>
                        <w:right w:val="none" w:sz="0" w:space="0" w:color="auto"/>
                      </w:divBdr>
                      <w:divsChild>
                        <w:div w:id="717171400">
                          <w:marLeft w:val="0"/>
                          <w:marRight w:val="0"/>
                          <w:marTop w:val="0"/>
                          <w:marBottom w:val="0"/>
                          <w:divBdr>
                            <w:top w:val="none" w:sz="0" w:space="0" w:color="auto"/>
                            <w:left w:val="none" w:sz="0" w:space="0" w:color="auto"/>
                            <w:bottom w:val="none" w:sz="0" w:space="0" w:color="auto"/>
                            <w:right w:val="none" w:sz="0" w:space="0" w:color="auto"/>
                          </w:divBdr>
                        </w:div>
                      </w:divsChild>
                    </w:div>
                    <w:div w:id="2039234976">
                      <w:marLeft w:val="480"/>
                      <w:marRight w:val="0"/>
                      <w:marTop w:val="0"/>
                      <w:marBottom w:val="0"/>
                      <w:divBdr>
                        <w:top w:val="none" w:sz="0" w:space="0" w:color="auto"/>
                        <w:left w:val="none" w:sz="0" w:space="0" w:color="auto"/>
                        <w:bottom w:val="none" w:sz="0" w:space="0" w:color="auto"/>
                        <w:right w:val="none" w:sz="0" w:space="0" w:color="auto"/>
                      </w:divBdr>
                      <w:divsChild>
                        <w:div w:id="1773548811">
                          <w:marLeft w:val="0"/>
                          <w:marRight w:val="0"/>
                          <w:marTop w:val="0"/>
                          <w:marBottom w:val="0"/>
                          <w:divBdr>
                            <w:top w:val="none" w:sz="0" w:space="0" w:color="auto"/>
                            <w:left w:val="none" w:sz="0" w:space="0" w:color="auto"/>
                            <w:bottom w:val="none" w:sz="0" w:space="0" w:color="auto"/>
                            <w:right w:val="none" w:sz="0" w:space="0" w:color="auto"/>
                          </w:divBdr>
                        </w:div>
                      </w:divsChild>
                    </w:div>
                    <w:div w:id="1491678099">
                      <w:marLeft w:val="480"/>
                      <w:marRight w:val="0"/>
                      <w:marTop w:val="0"/>
                      <w:marBottom w:val="0"/>
                      <w:divBdr>
                        <w:top w:val="none" w:sz="0" w:space="0" w:color="auto"/>
                        <w:left w:val="none" w:sz="0" w:space="0" w:color="auto"/>
                        <w:bottom w:val="none" w:sz="0" w:space="0" w:color="auto"/>
                        <w:right w:val="none" w:sz="0" w:space="0" w:color="auto"/>
                      </w:divBdr>
                      <w:divsChild>
                        <w:div w:id="1110125857">
                          <w:marLeft w:val="0"/>
                          <w:marRight w:val="0"/>
                          <w:marTop w:val="0"/>
                          <w:marBottom w:val="0"/>
                          <w:divBdr>
                            <w:top w:val="none" w:sz="0" w:space="0" w:color="auto"/>
                            <w:left w:val="none" w:sz="0" w:space="0" w:color="auto"/>
                            <w:bottom w:val="none" w:sz="0" w:space="0" w:color="auto"/>
                            <w:right w:val="none" w:sz="0" w:space="0" w:color="auto"/>
                          </w:divBdr>
                        </w:div>
                      </w:divsChild>
                    </w:div>
                    <w:div w:id="959798651">
                      <w:marLeft w:val="480"/>
                      <w:marRight w:val="0"/>
                      <w:marTop w:val="0"/>
                      <w:marBottom w:val="0"/>
                      <w:divBdr>
                        <w:top w:val="none" w:sz="0" w:space="0" w:color="auto"/>
                        <w:left w:val="none" w:sz="0" w:space="0" w:color="auto"/>
                        <w:bottom w:val="none" w:sz="0" w:space="0" w:color="auto"/>
                        <w:right w:val="none" w:sz="0" w:space="0" w:color="auto"/>
                      </w:divBdr>
                      <w:divsChild>
                        <w:div w:id="7012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4242">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0162904">
              <w:marLeft w:val="0"/>
              <w:marRight w:val="0"/>
              <w:marTop w:val="0"/>
              <w:marBottom w:val="0"/>
              <w:divBdr>
                <w:top w:val="none" w:sz="0" w:space="0" w:color="auto"/>
                <w:left w:val="none" w:sz="0" w:space="0" w:color="auto"/>
                <w:bottom w:val="none" w:sz="0" w:space="0" w:color="auto"/>
                <w:right w:val="none" w:sz="0" w:space="0" w:color="auto"/>
              </w:divBdr>
              <w:divsChild>
                <w:div w:id="427819456">
                  <w:marLeft w:val="240"/>
                  <w:marRight w:val="0"/>
                  <w:marTop w:val="0"/>
                  <w:marBottom w:val="0"/>
                  <w:divBdr>
                    <w:top w:val="none" w:sz="0" w:space="0" w:color="auto"/>
                    <w:left w:val="none" w:sz="0" w:space="0" w:color="auto"/>
                    <w:bottom w:val="none" w:sz="0" w:space="0" w:color="auto"/>
                    <w:right w:val="none" w:sz="0" w:space="0" w:color="auto"/>
                  </w:divBdr>
                </w:div>
                <w:div w:id="1829973897">
                  <w:marLeft w:val="0"/>
                  <w:marRight w:val="0"/>
                  <w:marTop w:val="0"/>
                  <w:marBottom w:val="0"/>
                  <w:divBdr>
                    <w:top w:val="none" w:sz="0" w:space="0" w:color="auto"/>
                    <w:left w:val="none" w:sz="0" w:space="0" w:color="auto"/>
                    <w:bottom w:val="none" w:sz="0" w:space="0" w:color="auto"/>
                    <w:right w:val="none" w:sz="0" w:space="0" w:color="auto"/>
                  </w:divBdr>
                  <w:divsChild>
                    <w:div w:id="468984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5728908">
              <w:marLeft w:val="0"/>
              <w:marRight w:val="0"/>
              <w:marTop w:val="0"/>
              <w:marBottom w:val="0"/>
              <w:divBdr>
                <w:top w:val="none" w:sz="0" w:space="0" w:color="auto"/>
                <w:left w:val="none" w:sz="0" w:space="0" w:color="auto"/>
                <w:bottom w:val="none" w:sz="0" w:space="0" w:color="auto"/>
                <w:right w:val="none" w:sz="0" w:space="0" w:color="auto"/>
              </w:divBdr>
              <w:divsChild>
                <w:div w:id="124197836">
                  <w:marLeft w:val="240"/>
                  <w:marRight w:val="0"/>
                  <w:marTop w:val="0"/>
                  <w:marBottom w:val="0"/>
                  <w:divBdr>
                    <w:top w:val="none" w:sz="0" w:space="0" w:color="auto"/>
                    <w:left w:val="none" w:sz="0" w:space="0" w:color="auto"/>
                    <w:bottom w:val="none" w:sz="0" w:space="0" w:color="auto"/>
                    <w:right w:val="none" w:sz="0" w:space="0" w:color="auto"/>
                  </w:divBdr>
                </w:div>
                <w:div w:id="1443718988">
                  <w:marLeft w:val="0"/>
                  <w:marRight w:val="0"/>
                  <w:marTop w:val="0"/>
                  <w:marBottom w:val="0"/>
                  <w:divBdr>
                    <w:top w:val="none" w:sz="0" w:space="0" w:color="auto"/>
                    <w:left w:val="none" w:sz="0" w:space="0" w:color="auto"/>
                    <w:bottom w:val="none" w:sz="0" w:space="0" w:color="auto"/>
                    <w:right w:val="none" w:sz="0" w:space="0" w:color="auto"/>
                  </w:divBdr>
                  <w:divsChild>
                    <w:div w:id="1690251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325746">
              <w:marLeft w:val="0"/>
              <w:marRight w:val="0"/>
              <w:marTop w:val="0"/>
              <w:marBottom w:val="0"/>
              <w:divBdr>
                <w:top w:val="none" w:sz="0" w:space="0" w:color="auto"/>
                <w:left w:val="none" w:sz="0" w:space="0" w:color="auto"/>
                <w:bottom w:val="none" w:sz="0" w:space="0" w:color="auto"/>
                <w:right w:val="none" w:sz="0" w:space="0" w:color="auto"/>
              </w:divBdr>
              <w:divsChild>
                <w:div w:id="1819954429">
                  <w:marLeft w:val="240"/>
                  <w:marRight w:val="0"/>
                  <w:marTop w:val="0"/>
                  <w:marBottom w:val="0"/>
                  <w:divBdr>
                    <w:top w:val="none" w:sz="0" w:space="0" w:color="auto"/>
                    <w:left w:val="none" w:sz="0" w:space="0" w:color="auto"/>
                    <w:bottom w:val="none" w:sz="0" w:space="0" w:color="auto"/>
                    <w:right w:val="none" w:sz="0" w:space="0" w:color="auto"/>
                  </w:divBdr>
                </w:div>
                <w:div w:id="1158419909">
                  <w:marLeft w:val="0"/>
                  <w:marRight w:val="0"/>
                  <w:marTop w:val="0"/>
                  <w:marBottom w:val="0"/>
                  <w:divBdr>
                    <w:top w:val="none" w:sz="0" w:space="0" w:color="auto"/>
                    <w:left w:val="none" w:sz="0" w:space="0" w:color="auto"/>
                    <w:bottom w:val="none" w:sz="0" w:space="0" w:color="auto"/>
                    <w:right w:val="none" w:sz="0" w:space="0" w:color="auto"/>
                  </w:divBdr>
                  <w:divsChild>
                    <w:div w:id="443816363">
                      <w:marLeft w:val="240"/>
                      <w:marRight w:val="0"/>
                      <w:marTop w:val="0"/>
                      <w:marBottom w:val="0"/>
                      <w:divBdr>
                        <w:top w:val="none" w:sz="0" w:space="0" w:color="auto"/>
                        <w:left w:val="none" w:sz="0" w:space="0" w:color="auto"/>
                        <w:bottom w:val="none" w:sz="0" w:space="0" w:color="auto"/>
                        <w:right w:val="none" w:sz="0" w:space="0" w:color="auto"/>
                      </w:divBdr>
                    </w:div>
                  </w:divsChild>
                </w:div>
                <w:div w:id="1613707185">
                  <w:marLeft w:val="0"/>
                  <w:marRight w:val="0"/>
                  <w:marTop w:val="0"/>
                  <w:marBottom w:val="0"/>
                  <w:divBdr>
                    <w:top w:val="none" w:sz="0" w:space="0" w:color="auto"/>
                    <w:left w:val="none" w:sz="0" w:space="0" w:color="auto"/>
                    <w:bottom w:val="none" w:sz="0" w:space="0" w:color="auto"/>
                    <w:right w:val="none" w:sz="0" w:space="0" w:color="auto"/>
                  </w:divBdr>
                  <w:divsChild>
                    <w:div w:id="571038439">
                      <w:marLeft w:val="240"/>
                      <w:marRight w:val="0"/>
                      <w:marTop w:val="0"/>
                      <w:marBottom w:val="0"/>
                      <w:divBdr>
                        <w:top w:val="none" w:sz="0" w:space="0" w:color="auto"/>
                        <w:left w:val="none" w:sz="0" w:space="0" w:color="auto"/>
                        <w:bottom w:val="none" w:sz="0" w:space="0" w:color="auto"/>
                        <w:right w:val="none" w:sz="0" w:space="0" w:color="auto"/>
                      </w:divBdr>
                    </w:div>
                  </w:divsChild>
                </w:div>
                <w:div w:id="435754545">
                  <w:marLeft w:val="0"/>
                  <w:marRight w:val="0"/>
                  <w:marTop w:val="0"/>
                  <w:marBottom w:val="0"/>
                  <w:divBdr>
                    <w:top w:val="none" w:sz="0" w:space="0" w:color="auto"/>
                    <w:left w:val="none" w:sz="0" w:space="0" w:color="auto"/>
                    <w:bottom w:val="none" w:sz="0" w:space="0" w:color="auto"/>
                    <w:right w:val="none" w:sz="0" w:space="0" w:color="auto"/>
                  </w:divBdr>
                  <w:divsChild>
                    <w:div w:id="222061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3258">
          <w:marLeft w:val="0"/>
          <w:marRight w:val="0"/>
          <w:marTop w:val="0"/>
          <w:marBottom w:val="0"/>
          <w:divBdr>
            <w:top w:val="none" w:sz="0" w:space="0" w:color="auto"/>
            <w:left w:val="none" w:sz="0" w:space="0" w:color="auto"/>
            <w:bottom w:val="none" w:sz="0" w:space="0" w:color="auto"/>
            <w:right w:val="none" w:sz="0" w:space="0" w:color="auto"/>
          </w:divBdr>
          <w:divsChild>
            <w:div w:id="1371691288">
              <w:marLeft w:val="480"/>
              <w:marRight w:val="0"/>
              <w:marTop w:val="0"/>
              <w:marBottom w:val="0"/>
              <w:divBdr>
                <w:top w:val="none" w:sz="0" w:space="0" w:color="auto"/>
                <w:left w:val="none" w:sz="0" w:space="0" w:color="auto"/>
                <w:bottom w:val="none" w:sz="0" w:space="0" w:color="auto"/>
                <w:right w:val="none" w:sz="0" w:space="0" w:color="auto"/>
              </w:divBdr>
            </w:div>
            <w:div w:id="2116751850">
              <w:marLeft w:val="0"/>
              <w:marRight w:val="0"/>
              <w:marTop w:val="0"/>
              <w:marBottom w:val="0"/>
              <w:divBdr>
                <w:top w:val="none" w:sz="0" w:space="0" w:color="auto"/>
                <w:left w:val="none" w:sz="0" w:space="0" w:color="auto"/>
                <w:bottom w:val="none" w:sz="0" w:space="0" w:color="auto"/>
                <w:right w:val="none" w:sz="0" w:space="0" w:color="auto"/>
              </w:divBdr>
              <w:divsChild>
                <w:div w:id="362947872">
                  <w:marLeft w:val="720"/>
                  <w:marRight w:val="0"/>
                  <w:marTop w:val="0"/>
                  <w:marBottom w:val="0"/>
                  <w:divBdr>
                    <w:top w:val="none" w:sz="0" w:space="0" w:color="auto"/>
                    <w:left w:val="none" w:sz="0" w:space="0" w:color="auto"/>
                    <w:bottom w:val="none" w:sz="0" w:space="0" w:color="auto"/>
                    <w:right w:val="none" w:sz="0" w:space="0" w:color="auto"/>
                  </w:divBdr>
                </w:div>
                <w:div w:id="1071348492">
                  <w:marLeft w:val="0"/>
                  <w:marRight w:val="0"/>
                  <w:marTop w:val="0"/>
                  <w:marBottom w:val="0"/>
                  <w:divBdr>
                    <w:top w:val="none" w:sz="0" w:space="0" w:color="auto"/>
                    <w:left w:val="none" w:sz="0" w:space="0" w:color="auto"/>
                    <w:bottom w:val="none" w:sz="0" w:space="0" w:color="auto"/>
                    <w:right w:val="none" w:sz="0" w:space="0" w:color="auto"/>
                  </w:divBdr>
                  <w:divsChild>
                    <w:div w:id="1226792979">
                      <w:marLeft w:val="960"/>
                      <w:marRight w:val="0"/>
                      <w:marTop w:val="0"/>
                      <w:marBottom w:val="0"/>
                      <w:divBdr>
                        <w:top w:val="none" w:sz="0" w:space="0" w:color="auto"/>
                        <w:left w:val="none" w:sz="0" w:space="0" w:color="auto"/>
                        <w:bottom w:val="none" w:sz="0" w:space="0" w:color="auto"/>
                        <w:right w:val="none" w:sz="0" w:space="0" w:color="auto"/>
                      </w:divBdr>
                    </w:div>
                    <w:div w:id="329067171">
                      <w:marLeft w:val="0"/>
                      <w:marRight w:val="0"/>
                      <w:marTop w:val="0"/>
                      <w:marBottom w:val="0"/>
                      <w:divBdr>
                        <w:top w:val="none" w:sz="0" w:space="0" w:color="auto"/>
                        <w:left w:val="none" w:sz="0" w:space="0" w:color="auto"/>
                        <w:bottom w:val="none" w:sz="0" w:space="0" w:color="auto"/>
                        <w:right w:val="none" w:sz="0" w:space="0" w:color="auto"/>
                      </w:divBdr>
                      <w:divsChild>
                        <w:div w:id="1709186110">
                          <w:marLeft w:val="240"/>
                          <w:marRight w:val="0"/>
                          <w:marTop w:val="0"/>
                          <w:marBottom w:val="0"/>
                          <w:divBdr>
                            <w:top w:val="none" w:sz="0" w:space="0" w:color="auto"/>
                            <w:left w:val="none" w:sz="0" w:space="0" w:color="auto"/>
                            <w:bottom w:val="none" w:sz="0" w:space="0" w:color="auto"/>
                            <w:right w:val="none" w:sz="0" w:space="0" w:color="auto"/>
                          </w:divBdr>
                        </w:div>
                        <w:div w:id="322322103">
                          <w:marLeft w:val="0"/>
                          <w:marRight w:val="0"/>
                          <w:marTop w:val="0"/>
                          <w:marBottom w:val="0"/>
                          <w:divBdr>
                            <w:top w:val="none" w:sz="0" w:space="0" w:color="auto"/>
                            <w:left w:val="none" w:sz="0" w:space="0" w:color="auto"/>
                            <w:bottom w:val="none" w:sz="0" w:space="0" w:color="auto"/>
                            <w:right w:val="none" w:sz="0" w:space="0" w:color="auto"/>
                          </w:divBdr>
                          <w:divsChild>
                            <w:div w:id="8257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298857">
                  <w:marLeft w:val="0"/>
                  <w:marRight w:val="0"/>
                  <w:marTop w:val="0"/>
                  <w:marBottom w:val="0"/>
                  <w:divBdr>
                    <w:top w:val="none" w:sz="0" w:space="0" w:color="auto"/>
                    <w:left w:val="none" w:sz="0" w:space="0" w:color="auto"/>
                    <w:bottom w:val="none" w:sz="0" w:space="0" w:color="auto"/>
                    <w:right w:val="none" w:sz="0" w:space="0" w:color="auto"/>
                  </w:divBdr>
                  <w:divsChild>
                    <w:div w:id="495728098">
                      <w:marLeft w:val="960"/>
                      <w:marRight w:val="0"/>
                      <w:marTop w:val="0"/>
                      <w:marBottom w:val="0"/>
                      <w:divBdr>
                        <w:top w:val="none" w:sz="0" w:space="0" w:color="auto"/>
                        <w:left w:val="none" w:sz="0" w:space="0" w:color="auto"/>
                        <w:bottom w:val="none" w:sz="0" w:space="0" w:color="auto"/>
                        <w:right w:val="none" w:sz="0" w:space="0" w:color="auto"/>
                      </w:divBdr>
                    </w:div>
                    <w:div w:id="653024947">
                      <w:marLeft w:val="0"/>
                      <w:marRight w:val="0"/>
                      <w:marTop w:val="0"/>
                      <w:marBottom w:val="0"/>
                      <w:divBdr>
                        <w:top w:val="none" w:sz="0" w:space="0" w:color="auto"/>
                        <w:left w:val="none" w:sz="0" w:space="0" w:color="auto"/>
                        <w:bottom w:val="none" w:sz="0" w:space="0" w:color="auto"/>
                        <w:right w:val="none" w:sz="0" w:space="0" w:color="auto"/>
                      </w:divBdr>
                      <w:divsChild>
                        <w:div w:id="773668783">
                          <w:marLeft w:val="240"/>
                          <w:marRight w:val="0"/>
                          <w:marTop w:val="0"/>
                          <w:marBottom w:val="0"/>
                          <w:divBdr>
                            <w:top w:val="none" w:sz="0" w:space="0" w:color="auto"/>
                            <w:left w:val="none" w:sz="0" w:space="0" w:color="auto"/>
                            <w:bottom w:val="none" w:sz="0" w:space="0" w:color="auto"/>
                            <w:right w:val="none" w:sz="0" w:space="0" w:color="auto"/>
                          </w:divBdr>
                        </w:div>
                        <w:div w:id="432557569">
                          <w:marLeft w:val="0"/>
                          <w:marRight w:val="0"/>
                          <w:marTop w:val="0"/>
                          <w:marBottom w:val="0"/>
                          <w:divBdr>
                            <w:top w:val="none" w:sz="0" w:space="0" w:color="auto"/>
                            <w:left w:val="none" w:sz="0" w:space="0" w:color="auto"/>
                            <w:bottom w:val="none" w:sz="0" w:space="0" w:color="auto"/>
                            <w:right w:val="none" w:sz="0" w:space="0" w:color="auto"/>
                          </w:divBdr>
                          <w:divsChild>
                            <w:div w:id="779568567">
                              <w:marLeft w:val="240"/>
                              <w:marRight w:val="0"/>
                              <w:marTop w:val="0"/>
                              <w:marBottom w:val="0"/>
                              <w:divBdr>
                                <w:top w:val="none" w:sz="0" w:space="0" w:color="auto"/>
                                <w:left w:val="none" w:sz="0" w:space="0" w:color="auto"/>
                                <w:bottom w:val="none" w:sz="0" w:space="0" w:color="auto"/>
                                <w:right w:val="none" w:sz="0" w:space="0" w:color="auto"/>
                              </w:divBdr>
                            </w:div>
                          </w:divsChild>
                        </w:div>
                        <w:div w:id="270822716">
                          <w:marLeft w:val="0"/>
                          <w:marRight w:val="0"/>
                          <w:marTop w:val="0"/>
                          <w:marBottom w:val="0"/>
                          <w:divBdr>
                            <w:top w:val="none" w:sz="0" w:space="0" w:color="auto"/>
                            <w:left w:val="none" w:sz="0" w:space="0" w:color="auto"/>
                            <w:bottom w:val="none" w:sz="0" w:space="0" w:color="auto"/>
                            <w:right w:val="none" w:sz="0" w:space="0" w:color="auto"/>
                          </w:divBdr>
                          <w:divsChild>
                            <w:div w:id="226380092">
                              <w:marLeft w:val="240"/>
                              <w:marRight w:val="0"/>
                              <w:marTop w:val="0"/>
                              <w:marBottom w:val="0"/>
                              <w:divBdr>
                                <w:top w:val="none" w:sz="0" w:space="0" w:color="auto"/>
                                <w:left w:val="none" w:sz="0" w:space="0" w:color="auto"/>
                                <w:bottom w:val="none" w:sz="0" w:space="0" w:color="auto"/>
                                <w:right w:val="none" w:sz="0" w:space="0" w:color="auto"/>
                              </w:divBdr>
                            </w:div>
                          </w:divsChild>
                        </w:div>
                        <w:div w:id="484056569">
                          <w:marLeft w:val="0"/>
                          <w:marRight w:val="0"/>
                          <w:marTop w:val="0"/>
                          <w:marBottom w:val="0"/>
                          <w:divBdr>
                            <w:top w:val="none" w:sz="0" w:space="0" w:color="auto"/>
                            <w:left w:val="none" w:sz="0" w:space="0" w:color="auto"/>
                            <w:bottom w:val="none" w:sz="0" w:space="0" w:color="auto"/>
                            <w:right w:val="none" w:sz="0" w:space="0" w:color="auto"/>
                          </w:divBdr>
                          <w:divsChild>
                            <w:div w:id="1123233139">
                              <w:marLeft w:val="240"/>
                              <w:marRight w:val="0"/>
                              <w:marTop w:val="0"/>
                              <w:marBottom w:val="0"/>
                              <w:divBdr>
                                <w:top w:val="none" w:sz="0" w:space="0" w:color="auto"/>
                                <w:left w:val="none" w:sz="0" w:space="0" w:color="auto"/>
                                <w:bottom w:val="none" w:sz="0" w:space="0" w:color="auto"/>
                                <w:right w:val="none" w:sz="0" w:space="0" w:color="auto"/>
                              </w:divBdr>
                            </w:div>
                          </w:divsChild>
                        </w:div>
                        <w:div w:id="438792708">
                          <w:marLeft w:val="0"/>
                          <w:marRight w:val="0"/>
                          <w:marTop w:val="0"/>
                          <w:marBottom w:val="0"/>
                          <w:divBdr>
                            <w:top w:val="none" w:sz="0" w:space="0" w:color="auto"/>
                            <w:left w:val="none" w:sz="0" w:space="0" w:color="auto"/>
                            <w:bottom w:val="none" w:sz="0" w:space="0" w:color="auto"/>
                            <w:right w:val="none" w:sz="0" w:space="0" w:color="auto"/>
                          </w:divBdr>
                          <w:divsChild>
                            <w:div w:id="1733119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930804">
                      <w:marLeft w:val="0"/>
                      <w:marRight w:val="0"/>
                      <w:marTop w:val="0"/>
                      <w:marBottom w:val="0"/>
                      <w:divBdr>
                        <w:top w:val="none" w:sz="0" w:space="0" w:color="auto"/>
                        <w:left w:val="none" w:sz="0" w:space="0" w:color="auto"/>
                        <w:bottom w:val="none" w:sz="0" w:space="0" w:color="auto"/>
                        <w:right w:val="none" w:sz="0" w:space="0" w:color="auto"/>
                      </w:divBdr>
                      <w:divsChild>
                        <w:div w:id="589122776">
                          <w:marLeft w:val="240"/>
                          <w:marRight w:val="0"/>
                          <w:marTop w:val="0"/>
                          <w:marBottom w:val="0"/>
                          <w:divBdr>
                            <w:top w:val="none" w:sz="0" w:space="0" w:color="auto"/>
                            <w:left w:val="none" w:sz="0" w:space="0" w:color="auto"/>
                            <w:bottom w:val="none" w:sz="0" w:space="0" w:color="auto"/>
                            <w:right w:val="none" w:sz="0" w:space="0" w:color="auto"/>
                          </w:divBdr>
                        </w:div>
                        <w:div w:id="968165570">
                          <w:marLeft w:val="0"/>
                          <w:marRight w:val="0"/>
                          <w:marTop w:val="0"/>
                          <w:marBottom w:val="0"/>
                          <w:divBdr>
                            <w:top w:val="none" w:sz="0" w:space="0" w:color="auto"/>
                            <w:left w:val="none" w:sz="0" w:space="0" w:color="auto"/>
                            <w:bottom w:val="none" w:sz="0" w:space="0" w:color="auto"/>
                            <w:right w:val="none" w:sz="0" w:space="0" w:color="auto"/>
                          </w:divBdr>
                          <w:divsChild>
                            <w:div w:id="258484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9076286">
                      <w:marLeft w:val="0"/>
                      <w:marRight w:val="0"/>
                      <w:marTop w:val="0"/>
                      <w:marBottom w:val="0"/>
                      <w:divBdr>
                        <w:top w:val="none" w:sz="0" w:space="0" w:color="auto"/>
                        <w:left w:val="none" w:sz="0" w:space="0" w:color="auto"/>
                        <w:bottom w:val="none" w:sz="0" w:space="0" w:color="auto"/>
                        <w:right w:val="none" w:sz="0" w:space="0" w:color="auto"/>
                      </w:divBdr>
                      <w:divsChild>
                        <w:div w:id="762460903">
                          <w:marLeft w:val="240"/>
                          <w:marRight w:val="0"/>
                          <w:marTop w:val="0"/>
                          <w:marBottom w:val="0"/>
                          <w:divBdr>
                            <w:top w:val="none" w:sz="0" w:space="0" w:color="auto"/>
                            <w:left w:val="none" w:sz="0" w:space="0" w:color="auto"/>
                            <w:bottom w:val="none" w:sz="0" w:space="0" w:color="auto"/>
                            <w:right w:val="none" w:sz="0" w:space="0" w:color="auto"/>
                          </w:divBdr>
                        </w:div>
                        <w:div w:id="892959567">
                          <w:marLeft w:val="0"/>
                          <w:marRight w:val="0"/>
                          <w:marTop w:val="0"/>
                          <w:marBottom w:val="0"/>
                          <w:divBdr>
                            <w:top w:val="none" w:sz="0" w:space="0" w:color="auto"/>
                            <w:left w:val="none" w:sz="0" w:space="0" w:color="auto"/>
                            <w:bottom w:val="none" w:sz="0" w:space="0" w:color="auto"/>
                            <w:right w:val="none" w:sz="0" w:space="0" w:color="auto"/>
                          </w:divBdr>
                          <w:divsChild>
                            <w:div w:id="1232615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546149">
                      <w:marLeft w:val="0"/>
                      <w:marRight w:val="0"/>
                      <w:marTop w:val="0"/>
                      <w:marBottom w:val="0"/>
                      <w:divBdr>
                        <w:top w:val="none" w:sz="0" w:space="0" w:color="auto"/>
                        <w:left w:val="none" w:sz="0" w:space="0" w:color="auto"/>
                        <w:bottom w:val="none" w:sz="0" w:space="0" w:color="auto"/>
                        <w:right w:val="none" w:sz="0" w:space="0" w:color="auto"/>
                      </w:divBdr>
                      <w:divsChild>
                        <w:div w:id="462045296">
                          <w:marLeft w:val="0"/>
                          <w:marRight w:val="0"/>
                          <w:marTop w:val="0"/>
                          <w:marBottom w:val="0"/>
                          <w:divBdr>
                            <w:top w:val="none" w:sz="0" w:space="0" w:color="auto"/>
                            <w:left w:val="none" w:sz="0" w:space="0" w:color="auto"/>
                            <w:bottom w:val="none" w:sz="0" w:space="0" w:color="auto"/>
                            <w:right w:val="none" w:sz="0" w:space="0" w:color="auto"/>
                          </w:divBdr>
                          <w:divsChild>
                            <w:div w:id="10690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48598">
                      <w:marLeft w:val="0"/>
                      <w:marRight w:val="0"/>
                      <w:marTop w:val="0"/>
                      <w:marBottom w:val="0"/>
                      <w:divBdr>
                        <w:top w:val="none" w:sz="0" w:space="0" w:color="auto"/>
                        <w:left w:val="none" w:sz="0" w:space="0" w:color="auto"/>
                        <w:bottom w:val="none" w:sz="0" w:space="0" w:color="auto"/>
                        <w:right w:val="none" w:sz="0" w:space="0" w:color="auto"/>
                      </w:divBdr>
                      <w:divsChild>
                        <w:div w:id="60522308">
                          <w:marLeft w:val="0"/>
                          <w:marRight w:val="0"/>
                          <w:marTop w:val="0"/>
                          <w:marBottom w:val="0"/>
                          <w:divBdr>
                            <w:top w:val="none" w:sz="0" w:space="0" w:color="auto"/>
                            <w:left w:val="none" w:sz="0" w:space="0" w:color="auto"/>
                            <w:bottom w:val="none" w:sz="0" w:space="0" w:color="auto"/>
                            <w:right w:val="none" w:sz="0" w:space="0" w:color="auto"/>
                          </w:divBdr>
                          <w:divsChild>
                            <w:div w:id="7383604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807123">
                      <w:marLeft w:val="0"/>
                      <w:marRight w:val="0"/>
                      <w:marTop w:val="0"/>
                      <w:marBottom w:val="0"/>
                      <w:divBdr>
                        <w:top w:val="none" w:sz="0" w:space="0" w:color="auto"/>
                        <w:left w:val="none" w:sz="0" w:space="0" w:color="auto"/>
                        <w:bottom w:val="none" w:sz="0" w:space="0" w:color="auto"/>
                        <w:right w:val="none" w:sz="0" w:space="0" w:color="auto"/>
                      </w:divBdr>
                      <w:divsChild>
                        <w:div w:id="1548949348">
                          <w:marLeft w:val="0"/>
                          <w:marRight w:val="0"/>
                          <w:marTop w:val="0"/>
                          <w:marBottom w:val="0"/>
                          <w:divBdr>
                            <w:top w:val="none" w:sz="0" w:space="0" w:color="auto"/>
                            <w:left w:val="none" w:sz="0" w:space="0" w:color="auto"/>
                            <w:bottom w:val="none" w:sz="0" w:space="0" w:color="auto"/>
                            <w:right w:val="none" w:sz="0" w:space="0" w:color="auto"/>
                          </w:divBdr>
                          <w:divsChild>
                            <w:div w:id="1635215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5442417">
                      <w:marLeft w:val="0"/>
                      <w:marRight w:val="0"/>
                      <w:marTop w:val="0"/>
                      <w:marBottom w:val="0"/>
                      <w:divBdr>
                        <w:top w:val="none" w:sz="0" w:space="0" w:color="auto"/>
                        <w:left w:val="none" w:sz="0" w:space="0" w:color="auto"/>
                        <w:bottom w:val="none" w:sz="0" w:space="0" w:color="auto"/>
                        <w:right w:val="none" w:sz="0" w:space="0" w:color="auto"/>
                      </w:divBdr>
                      <w:divsChild>
                        <w:div w:id="1854026376">
                          <w:marLeft w:val="0"/>
                          <w:marRight w:val="0"/>
                          <w:marTop w:val="0"/>
                          <w:marBottom w:val="0"/>
                          <w:divBdr>
                            <w:top w:val="none" w:sz="0" w:space="0" w:color="auto"/>
                            <w:left w:val="none" w:sz="0" w:space="0" w:color="auto"/>
                            <w:bottom w:val="none" w:sz="0" w:space="0" w:color="auto"/>
                            <w:right w:val="none" w:sz="0" w:space="0" w:color="auto"/>
                          </w:divBdr>
                          <w:divsChild>
                            <w:div w:id="972826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424961">
                      <w:marLeft w:val="0"/>
                      <w:marRight w:val="0"/>
                      <w:marTop w:val="0"/>
                      <w:marBottom w:val="0"/>
                      <w:divBdr>
                        <w:top w:val="none" w:sz="0" w:space="0" w:color="auto"/>
                        <w:left w:val="none" w:sz="0" w:space="0" w:color="auto"/>
                        <w:bottom w:val="none" w:sz="0" w:space="0" w:color="auto"/>
                        <w:right w:val="none" w:sz="0" w:space="0" w:color="auto"/>
                      </w:divBdr>
                      <w:divsChild>
                        <w:div w:id="1610623067">
                          <w:marLeft w:val="0"/>
                          <w:marRight w:val="0"/>
                          <w:marTop w:val="0"/>
                          <w:marBottom w:val="0"/>
                          <w:divBdr>
                            <w:top w:val="none" w:sz="0" w:space="0" w:color="auto"/>
                            <w:left w:val="none" w:sz="0" w:space="0" w:color="auto"/>
                            <w:bottom w:val="none" w:sz="0" w:space="0" w:color="auto"/>
                            <w:right w:val="none" w:sz="0" w:space="0" w:color="auto"/>
                          </w:divBdr>
                          <w:divsChild>
                            <w:div w:id="114762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7477385">
                      <w:marLeft w:val="0"/>
                      <w:marRight w:val="0"/>
                      <w:marTop w:val="0"/>
                      <w:marBottom w:val="0"/>
                      <w:divBdr>
                        <w:top w:val="none" w:sz="0" w:space="0" w:color="auto"/>
                        <w:left w:val="none" w:sz="0" w:space="0" w:color="auto"/>
                        <w:bottom w:val="none" w:sz="0" w:space="0" w:color="auto"/>
                        <w:right w:val="none" w:sz="0" w:space="0" w:color="auto"/>
                      </w:divBdr>
                      <w:divsChild>
                        <w:div w:id="859007602">
                          <w:marLeft w:val="0"/>
                          <w:marRight w:val="0"/>
                          <w:marTop w:val="0"/>
                          <w:marBottom w:val="0"/>
                          <w:divBdr>
                            <w:top w:val="none" w:sz="0" w:space="0" w:color="auto"/>
                            <w:left w:val="none" w:sz="0" w:space="0" w:color="auto"/>
                            <w:bottom w:val="none" w:sz="0" w:space="0" w:color="auto"/>
                            <w:right w:val="none" w:sz="0" w:space="0" w:color="auto"/>
                          </w:divBdr>
                          <w:divsChild>
                            <w:div w:id="999430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428507">
                      <w:marLeft w:val="0"/>
                      <w:marRight w:val="0"/>
                      <w:marTop w:val="0"/>
                      <w:marBottom w:val="0"/>
                      <w:divBdr>
                        <w:top w:val="none" w:sz="0" w:space="0" w:color="auto"/>
                        <w:left w:val="none" w:sz="0" w:space="0" w:color="auto"/>
                        <w:bottom w:val="none" w:sz="0" w:space="0" w:color="auto"/>
                        <w:right w:val="none" w:sz="0" w:space="0" w:color="auto"/>
                      </w:divBdr>
                      <w:divsChild>
                        <w:div w:id="822043624">
                          <w:marLeft w:val="0"/>
                          <w:marRight w:val="0"/>
                          <w:marTop w:val="0"/>
                          <w:marBottom w:val="0"/>
                          <w:divBdr>
                            <w:top w:val="none" w:sz="0" w:space="0" w:color="auto"/>
                            <w:left w:val="none" w:sz="0" w:space="0" w:color="auto"/>
                            <w:bottom w:val="none" w:sz="0" w:space="0" w:color="auto"/>
                            <w:right w:val="none" w:sz="0" w:space="0" w:color="auto"/>
                          </w:divBdr>
                          <w:divsChild>
                            <w:div w:id="1843544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078431">
                      <w:marLeft w:val="0"/>
                      <w:marRight w:val="0"/>
                      <w:marTop w:val="0"/>
                      <w:marBottom w:val="0"/>
                      <w:divBdr>
                        <w:top w:val="none" w:sz="0" w:space="0" w:color="auto"/>
                        <w:left w:val="none" w:sz="0" w:space="0" w:color="auto"/>
                        <w:bottom w:val="none" w:sz="0" w:space="0" w:color="auto"/>
                        <w:right w:val="none" w:sz="0" w:space="0" w:color="auto"/>
                      </w:divBdr>
                      <w:divsChild>
                        <w:div w:id="940574989">
                          <w:marLeft w:val="0"/>
                          <w:marRight w:val="0"/>
                          <w:marTop w:val="0"/>
                          <w:marBottom w:val="0"/>
                          <w:divBdr>
                            <w:top w:val="none" w:sz="0" w:space="0" w:color="auto"/>
                            <w:left w:val="none" w:sz="0" w:space="0" w:color="auto"/>
                            <w:bottom w:val="none" w:sz="0" w:space="0" w:color="auto"/>
                            <w:right w:val="none" w:sz="0" w:space="0" w:color="auto"/>
                          </w:divBdr>
                          <w:divsChild>
                            <w:div w:id="2058775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7594745">
                      <w:marLeft w:val="0"/>
                      <w:marRight w:val="0"/>
                      <w:marTop w:val="0"/>
                      <w:marBottom w:val="0"/>
                      <w:divBdr>
                        <w:top w:val="none" w:sz="0" w:space="0" w:color="auto"/>
                        <w:left w:val="none" w:sz="0" w:space="0" w:color="auto"/>
                        <w:bottom w:val="none" w:sz="0" w:space="0" w:color="auto"/>
                        <w:right w:val="none" w:sz="0" w:space="0" w:color="auto"/>
                      </w:divBdr>
                      <w:divsChild>
                        <w:div w:id="63259890">
                          <w:marLeft w:val="0"/>
                          <w:marRight w:val="0"/>
                          <w:marTop w:val="0"/>
                          <w:marBottom w:val="0"/>
                          <w:divBdr>
                            <w:top w:val="none" w:sz="0" w:space="0" w:color="auto"/>
                            <w:left w:val="none" w:sz="0" w:space="0" w:color="auto"/>
                            <w:bottom w:val="none" w:sz="0" w:space="0" w:color="auto"/>
                            <w:right w:val="none" w:sz="0" w:space="0" w:color="auto"/>
                          </w:divBdr>
                          <w:divsChild>
                            <w:div w:id="1205096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5746">
                      <w:marLeft w:val="0"/>
                      <w:marRight w:val="0"/>
                      <w:marTop w:val="0"/>
                      <w:marBottom w:val="0"/>
                      <w:divBdr>
                        <w:top w:val="none" w:sz="0" w:space="0" w:color="auto"/>
                        <w:left w:val="none" w:sz="0" w:space="0" w:color="auto"/>
                        <w:bottom w:val="none" w:sz="0" w:space="0" w:color="auto"/>
                        <w:right w:val="none" w:sz="0" w:space="0" w:color="auto"/>
                      </w:divBdr>
                      <w:divsChild>
                        <w:div w:id="886144566">
                          <w:marLeft w:val="0"/>
                          <w:marRight w:val="0"/>
                          <w:marTop w:val="0"/>
                          <w:marBottom w:val="0"/>
                          <w:divBdr>
                            <w:top w:val="none" w:sz="0" w:space="0" w:color="auto"/>
                            <w:left w:val="none" w:sz="0" w:space="0" w:color="auto"/>
                            <w:bottom w:val="none" w:sz="0" w:space="0" w:color="auto"/>
                            <w:right w:val="none" w:sz="0" w:space="0" w:color="auto"/>
                          </w:divBdr>
                          <w:divsChild>
                            <w:div w:id="166750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036729">
                      <w:marLeft w:val="0"/>
                      <w:marRight w:val="0"/>
                      <w:marTop w:val="0"/>
                      <w:marBottom w:val="0"/>
                      <w:divBdr>
                        <w:top w:val="none" w:sz="0" w:space="0" w:color="auto"/>
                        <w:left w:val="none" w:sz="0" w:space="0" w:color="auto"/>
                        <w:bottom w:val="none" w:sz="0" w:space="0" w:color="auto"/>
                        <w:right w:val="none" w:sz="0" w:space="0" w:color="auto"/>
                      </w:divBdr>
                      <w:divsChild>
                        <w:div w:id="1381779816">
                          <w:marLeft w:val="0"/>
                          <w:marRight w:val="0"/>
                          <w:marTop w:val="0"/>
                          <w:marBottom w:val="0"/>
                          <w:divBdr>
                            <w:top w:val="none" w:sz="0" w:space="0" w:color="auto"/>
                            <w:left w:val="none" w:sz="0" w:space="0" w:color="auto"/>
                            <w:bottom w:val="none" w:sz="0" w:space="0" w:color="auto"/>
                            <w:right w:val="none" w:sz="0" w:space="0" w:color="auto"/>
                          </w:divBdr>
                          <w:divsChild>
                            <w:div w:id="1003895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652829">
                      <w:marLeft w:val="0"/>
                      <w:marRight w:val="0"/>
                      <w:marTop w:val="0"/>
                      <w:marBottom w:val="0"/>
                      <w:divBdr>
                        <w:top w:val="none" w:sz="0" w:space="0" w:color="auto"/>
                        <w:left w:val="none" w:sz="0" w:space="0" w:color="auto"/>
                        <w:bottom w:val="none" w:sz="0" w:space="0" w:color="auto"/>
                        <w:right w:val="none" w:sz="0" w:space="0" w:color="auto"/>
                      </w:divBdr>
                      <w:divsChild>
                        <w:div w:id="700127344">
                          <w:marLeft w:val="0"/>
                          <w:marRight w:val="0"/>
                          <w:marTop w:val="0"/>
                          <w:marBottom w:val="0"/>
                          <w:divBdr>
                            <w:top w:val="none" w:sz="0" w:space="0" w:color="auto"/>
                            <w:left w:val="none" w:sz="0" w:space="0" w:color="auto"/>
                            <w:bottom w:val="none" w:sz="0" w:space="0" w:color="auto"/>
                            <w:right w:val="none" w:sz="0" w:space="0" w:color="auto"/>
                          </w:divBdr>
                          <w:divsChild>
                            <w:div w:id="472135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098340">
                      <w:marLeft w:val="0"/>
                      <w:marRight w:val="0"/>
                      <w:marTop w:val="0"/>
                      <w:marBottom w:val="0"/>
                      <w:divBdr>
                        <w:top w:val="none" w:sz="0" w:space="0" w:color="auto"/>
                        <w:left w:val="none" w:sz="0" w:space="0" w:color="auto"/>
                        <w:bottom w:val="none" w:sz="0" w:space="0" w:color="auto"/>
                        <w:right w:val="none" w:sz="0" w:space="0" w:color="auto"/>
                      </w:divBdr>
                      <w:divsChild>
                        <w:div w:id="1711151256">
                          <w:marLeft w:val="0"/>
                          <w:marRight w:val="0"/>
                          <w:marTop w:val="0"/>
                          <w:marBottom w:val="0"/>
                          <w:divBdr>
                            <w:top w:val="none" w:sz="0" w:space="0" w:color="auto"/>
                            <w:left w:val="none" w:sz="0" w:space="0" w:color="auto"/>
                            <w:bottom w:val="none" w:sz="0" w:space="0" w:color="auto"/>
                            <w:right w:val="none" w:sz="0" w:space="0" w:color="auto"/>
                          </w:divBdr>
                          <w:divsChild>
                            <w:div w:id="485125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837647">
                      <w:marLeft w:val="0"/>
                      <w:marRight w:val="0"/>
                      <w:marTop w:val="0"/>
                      <w:marBottom w:val="0"/>
                      <w:divBdr>
                        <w:top w:val="none" w:sz="0" w:space="0" w:color="auto"/>
                        <w:left w:val="none" w:sz="0" w:space="0" w:color="auto"/>
                        <w:bottom w:val="none" w:sz="0" w:space="0" w:color="auto"/>
                        <w:right w:val="none" w:sz="0" w:space="0" w:color="auto"/>
                      </w:divBdr>
                      <w:divsChild>
                        <w:div w:id="324431634">
                          <w:marLeft w:val="0"/>
                          <w:marRight w:val="0"/>
                          <w:marTop w:val="0"/>
                          <w:marBottom w:val="0"/>
                          <w:divBdr>
                            <w:top w:val="none" w:sz="0" w:space="0" w:color="auto"/>
                            <w:left w:val="none" w:sz="0" w:space="0" w:color="auto"/>
                            <w:bottom w:val="none" w:sz="0" w:space="0" w:color="auto"/>
                            <w:right w:val="none" w:sz="0" w:space="0" w:color="auto"/>
                          </w:divBdr>
                          <w:divsChild>
                            <w:div w:id="1832985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9243">
              <w:marLeft w:val="0"/>
              <w:marRight w:val="0"/>
              <w:marTop w:val="0"/>
              <w:marBottom w:val="0"/>
              <w:divBdr>
                <w:top w:val="none" w:sz="0" w:space="0" w:color="auto"/>
                <w:left w:val="none" w:sz="0" w:space="0" w:color="auto"/>
                <w:bottom w:val="none" w:sz="0" w:space="0" w:color="auto"/>
                <w:right w:val="none" w:sz="0" w:space="0" w:color="auto"/>
              </w:divBdr>
              <w:divsChild>
                <w:div w:id="1171794852">
                  <w:marLeft w:val="720"/>
                  <w:marRight w:val="0"/>
                  <w:marTop w:val="0"/>
                  <w:marBottom w:val="0"/>
                  <w:divBdr>
                    <w:top w:val="none" w:sz="0" w:space="0" w:color="auto"/>
                    <w:left w:val="none" w:sz="0" w:space="0" w:color="auto"/>
                    <w:bottom w:val="none" w:sz="0" w:space="0" w:color="auto"/>
                    <w:right w:val="none" w:sz="0" w:space="0" w:color="auto"/>
                  </w:divBdr>
                </w:div>
                <w:div w:id="1846674032">
                  <w:marLeft w:val="0"/>
                  <w:marRight w:val="0"/>
                  <w:marTop w:val="0"/>
                  <w:marBottom w:val="0"/>
                  <w:divBdr>
                    <w:top w:val="none" w:sz="0" w:space="0" w:color="auto"/>
                    <w:left w:val="none" w:sz="0" w:space="0" w:color="auto"/>
                    <w:bottom w:val="none" w:sz="0" w:space="0" w:color="auto"/>
                    <w:right w:val="none" w:sz="0" w:space="0" w:color="auto"/>
                  </w:divBdr>
                  <w:divsChild>
                    <w:div w:id="1330447870">
                      <w:marLeft w:val="240"/>
                      <w:marRight w:val="0"/>
                      <w:marTop w:val="0"/>
                      <w:marBottom w:val="0"/>
                      <w:divBdr>
                        <w:top w:val="none" w:sz="0" w:space="0" w:color="auto"/>
                        <w:left w:val="none" w:sz="0" w:space="0" w:color="auto"/>
                        <w:bottom w:val="none" w:sz="0" w:space="0" w:color="auto"/>
                        <w:right w:val="none" w:sz="0" w:space="0" w:color="auto"/>
                      </w:divBdr>
                    </w:div>
                    <w:div w:id="1708749973">
                      <w:marLeft w:val="0"/>
                      <w:marRight w:val="0"/>
                      <w:marTop w:val="0"/>
                      <w:marBottom w:val="0"/>
                      <w:divBdr>
                        <w:top w:val="none" w:sz="0" w:space="0" w:color="auto"/>
                        <w:left w:val="none" w:sz="0" w:space="0" w:color="auto"/>
                        <w:bottom w:val="none" w:sz="0" w:space="0" w:color="auto"/>
                        <w:right w:val="none" w:sz="0" w:space="0" w:color="auto"/>
                      </w:divBdr>
                      <w:divsChild>
                        <w:div w:id="1647320121">
                          <w:marLeft w:val="240"/>
                          <w:marRight w:val="0"/>
                          <w:marTop w:val="0"/>
                          <w:marBottom w:val="0"/>
                          <w:divBdr>
                            <w:top w:val="none" w:sz="0" w:space="0" w:color="auto"/>
                            <w:left w:val="none" w:sz="0" w:space="0" w:color="auto"/>
                            <w:bottom w:val="none" w:sz="0" w:space="0" w:color="auto"/>
                            <w:right w:val="none" w:sz="0" w:space="0" w:color="auto"/>
                          </w:divBdr>
                        </w:div>
                        <w:div w:id="1567836180">
                          <w:marLeft w:val="240"/>
                          <w:marRight w:val="0"/>
                          <w:marTop w:val="0"/>
                          <w:marBottom w:val="0"/>
                          <w:divBdr>
                            <w:top w:val="none" w:sz="0" w:space="0" w:color="auto"/>
                            <w:left w:val="none" w:sz="0" w:space="0" w:color="auto"/>
                            <w:bottom w:val="none" w:sz="0" w:space="0" w:color="auto"/>
                            <w:right w:val="none" w:sz="0" w:space="0" w:color="auto"/>
                          </w:divBdr>
                          <w:divsChild>
                            <w:div w:id="1423069983">
                              <w:marLeft w:val="240"/>
                              <w:marRight w:val="0"/>
                              <w:marTop w:val="0"/>
                              <w:marBottom w:val="0"/>
                              <w:divBdr>
                                <w:top w:val="none" w:sz="0" w:space="0" w:color="auto"/>
                                <w:left w:val="none" w:sz="0" w:space="0" w:color="auto"/>
                                <w:bottom w:val="none" w:sz="0" w:space="0" w:color="auto"/>
                                <w:right w:val="none" w:sz="0" w:space="0" w:color="auto"/>
                              </w:divBdr>
                            </w:div>
                          </w:divsChild>
                        </w:div>
                        <w:div w:id="48116382">
                          <w:marLeft w:val="240"/>
                          <w:marRight w:val="0"/>
                          <w:marTop w:val="0"/>
                          <w:marBottom w:val="0"/>
                          <w:divBdr>
                            <w:top w:val="none" w:sz="0" w:space="0" w:color="auto"/>
                            <w:left w:val="none" w:sz="0" w:space="0" w:color="auto"/>
                            <w:bottom w:val="none" w:sz="0" w:space="0" w:color="auto"/>
                            <w:right w:val="none" w:sz="0" w:space="0" w:color="auto"/>
                          </w:divBdr>
                          <w:divsChild>
                            <w:div w:id="913200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967090">
                      <w:marLeft w:val="0"/>
                      <w:marRight w:val="0"/>
                      <w:marTop w:val="0"/>
                      <w:marBottom w:val="0"/>
                      <w:divBdr>
                        <w:top w:val="none" w:sz="0" w:space="0" w:color="auto"/>
                        <w:left w:val="none" w:sz="0" w:space="0" w:color="auto"/>
                        <w:bottom w:val="none" w:sz="0" w:space="0" w:color="auto"/>
                        <w:right w:val="none" w:sz="0" w:space="0" w:color="auto"/>
                      </w:divBdr>
                      <w:divsChild>
                        <w:div w:id="423112707">
                          <w:marLeft w:val="240"/>
                          <w:marRight w:val="0"/>
                          <w:marTop w:val="0"/>
                          <w:marBottom w:val="0"/>
                          <w:divBdr>
                            <w:top w:val="none" w:sz="0" w:space="0" w:color="auto"/>
                            <w:left w:val="none" w:sz="0" w:space="0" w:color="auto"/>
                            <w:bottom w:val="none" w:sz="0" w:space="0" w:color="auto"/>
                            <w:right w:val="none" w:sz="0" w:space="0" w:color="auto"/>
                          </w:divBdr>
                        </w:div>
                      </w:divsChild>
                    </w:div>
                    <w:div w:id="1399591603">
                      <w:marLeft w:val="0"/>
                      <w:marRight w:val="0"/>
                      <w:marTop w:val="0"/>
                      <w:marBottom w:val="0"/>
                      <w:divBdr>
                        <w:top w:val="none" w:sz="0" w:space="0" w:color="auto"/>
                        <w:left w:val="none" w:sz="0" w:space="0" w:color="auto"/>
                        <w:bottom w:val="none" w:sz="0" w:space="0" w:color="auto"/>
                        <w:right w:val="none" w:sz="0" w:space="0" w:color="auto"/>
                      </w:divBdr>
                      <w:divsChild>
                        <w:div w:id="1098066128">
                          <w:marLeft w:val="240"/>
                          <w:marRight w:val="0"/>
                          <w:marTop w:val="0"/>
                          <w:marBottom w:val="0"/>
                          <w:divBdr>
                            <w:top w:val="none" w:sz="0" w:space="0" w:color="auto"/>
                            <w:left w:val="none" w:sz="0" w:space="0" w:color="auto"/>
                            <w:bottom w:val="none" w:sz="0" w:space="0" w:color="auto"/>
                            <w:right w:val="none" w:sz="0" w:space="0" w:color="auto"/>
                          </w:divBdr>
                        </w:div>
                      </w:divsChild>
                    </w:div>
                    <w:div w:id="1516069877">
                      <w:marLeft w:val="0"/>
                      <w:marRight w:val="0"/>
                      <w:marTop w:val="0"/>
                      <w:marBottom w:val="0"/>
                      <w:divBdr>
                        <w:top w:val="none" w:sz="0" w:space="0" w:color="auto"/>
                        <w:left w:val="none" w:sz="0" w:space="0" w:color="auto"/>
                        <w:bottom w:val="none" w:sz="0" w:space="0" w:color="auto"/>
                        <w:right w:val="none" w:sz="0" w:space="0" w:color="auto"/>
                      </w:divBdr>
                      <w:divsChild>
                        <w:div w:id="1634405085">
                          <w:marLeft w:val="240"/>
                          <w:marRight w:val="0"/>
                          <w:marTop w:val="0"/>
                          <w:marBottom w:val="0"/>
                          <w:divBdr>
                            <w:top w:val="none" w:sz="0" w:space="0" w:color="auto"/>
                            <w:left w:val="none" w:sz="0" w:space="0" w:color="auto"/>
                            <w:bottom w:val="none" w:sz="0" w:space="0" w:color="auto"/>
                            <w:right w:val="none" w:sz="0" w:space="0" w:color="auto"/>
                          </w:divBdr>
                        </w:div>
                      </w:divsChild>
                    </w:div>
                    <w:div w:id="2001813896">
                      <w:marLeft w:val="0"/>
                      <w:marRight w:val="0"/>
                      <w:marTop w:val="0"/>
                      <w:marBottom w:val="0"/>
                      <w:divBdr>
                        <w:top w:val="none" w:sz="0" w:space="0" w:color="auto"/>
                        <w:left w:val="none" w:sz="0" w:space="0" w:color="auto"/>
                        <w:bottom w:val="none" w:sz="0" w:space="0" w:color="auto"/>
                        <w:right w:val="none" w:sz="0" w:space="0" w:color="auto"/>
                      </w:divBdr>
                      <w:divsChild>
                        <w:div w:id="1306466579">
                          <w:marLeft w:val="240"/>
                          <w:marRight w:val="0"/>
                          <w:marTop w:val="0"/>
                          <w:marBottom w:val="0"/>
                          <w:divBdr>
                            <w:top w:val="none" w:sz="0" w:space="0" w:color="auto"/>
                            <w:left w:val="none" w:sz="0" w:space="0" w:color="auto"/>
                            <w:bottom w:val="none" w:sz="0" w:space="0" w:color="auto"/>
                            <w:right w:val="none" w:sz="0" w:space="0" w:color="auto"/>
                          </w:divBdr>
                        </w:div>
                      </w:divsChild>
                    </w:div>
                    <w:div w:id="1307004412">
                      <w:marLeft w:val="0"/>
                      <w:marRight w:val="0"/>
                      <w:marTop w:val="0"/>
                      <w:marBottom w:val="0"/>
                      <w:divBdr>
                        <w:top w:val="none" w:sz="0" w:space="0" w:color="auto"/>
                        <w:left w:val="none" w:sz="0" w:space="0" w:color="auto"/>
                        <w:bottom w:val="none" w:sz="0" w:space="0" w:color="auto"/>
                        <w:right w:val="none" w:sz="0" w:space="0" w:color="auto"/>
                      </w:divBdr>
                      <w:divsChild>
                        <w:div w:id="581455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621048">
                  <w:marLeft w:val="0"/>
                  <w:marRight w:val="0"/>
                  <w:marTop w:val="0"/>
                  <w:marBottom w:val="0"/>
                  <w:divBdr>
                    <w:top w:val="none" w:sz="0" w:space="0" w:color="auto"/>
                    <w:left w:val="none" w:sz="0" w:space="0" w:color="auto"/>
                    <w:bottom w:val="none" w:sz="0" w:space="0" w:color="auto"/>
                    <w:right w:val="none" w:sz="0" w:space="0" w:color="auto"/>
                  </w:divBdr>
                  <w:divsChild>
                    <w:div w:id="1253204381">
                      <w:marLeft w:val="0"/>
                      <w:marRight w:val="0"/>
                      <w:marTop w:val="0"/>
                      <w:marBottom w:val="0"/>
                      <w:divBdr>
                        <w:top w:val="none" w:sz="0" w:space="0" w:color="auto"/>
                        <w:left w:val="none" w:sz="0" w:space="0" w:color="auto"/>
                        <w:bottom w:val="none" w:sz="0" w:space="0" w:color="auto"/>
                        <w:right w:val="none" w:sz="0" w:space="0" w:color="auto"/>
                      </w:divBdr>
                      <w:divsChild>
                        <w:div w:id="2089226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116756">
                  <w:marLeft w:val="0"/>
                  <w:marRight w:val="0"/>
                  <w:marTop w:val="0"/>
                  <w:marBottom w:val="0"/>
                  <w:divBdr>
                    <w:top w:val="none" w:sz="0" w:space="0" w:color="auto"/>
                    <w:left w:val="none" w:sz="0" w:space="0" w:color="auto"/>
                    <w:bottom w:val="none" w:sz="0" w:space="0" w:color="auto"/>
                    <w:right w:val="none" w:sz="0" w:space="0" w:color="auto"/>
                  </w:divBdr>
                  <w:divsChild>
                    <w:div w:id="872883557">
                      <w:marLeft w:val="0"/>
                      <w:marRight w:val="0"/>
                      <w:marTop w:val="0"/>
                      <w:marBottom w:val="0"/>
                      <w:divBdr>
                        <w:top w:val="none" w:sz="0" w:space="0" w:color="auto"/>
                        <w:left w:val="none" w:sz="0" w:space="0" w:color="auto"/>
                        <w:bottom w:val="none" w:sz="0" w:space="0" w:color="auto"/>
                        <w:right w:val="none" w:sz="0" w:space="0" w:color="auto"/>
                      </w:divBdr>
                      <w:divsChild>
                        <w:div w:id="1787187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5093302">
                  <w:marLeft w:val="0"/>
                  <w:marRight w:val="0"/>
                  <w:marTop w:val="0"/>
                  <w:marBottom w:val="0"/>
                  <w:divBdr>
                    <w:top w:val="none" w:sz="0" w:space="0" w:color="auto"/>
                    <w:left w:val="none" w:sz="0" w:space="0" w:color="auto"/>
                    <w:bottom w:val="none" w:sz="0" w:space="0" w:color="auto"/>
                    <w:right w:val="none" w:sz="0" w:space="0" w:color="auto"/>
                  </w:divBdr>
                  <w:divsChild>
                    <w:div w:id="1893349024">
                      <w:marLeft w:val="0"/>
                      <w:marRight w:val="0"/>
                      <w:marTop w:val="0"/>
                      <w:marBottom w:val="0"/>
                      <w:divBdr>
                        <w:top w:val="none" w:sz="0" w:space="0" w:color="auto"/>
                        <w:left w:val="none" w:sz="0" w:space="0" w:color="auto"/>
                        <w:bottom w:val="none" w:sz="0" w:space="0" w:color="auto"/>
                        <w:right w:val="none" w:sz="0" w:space="0" w:color="auto"/>
                      </w:divBdr>
                      <w:divsChild>
                        <w:div w:id="1837839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856418">
                  <w:marLeft w:val="0"/>
                  <w:marRight w:val="0"/>
                  <w:marTop w:val="0"/>
                  <w:marBottom w:val="0"/>
                  <w:divBdr>
                    <w:top w:val="none" w:sz="0" w:space="0" w:color="auto"/>
                    <w:left w:val="none" w:sz="0" w:space="0" w:color="auto"/>
                    <w:bottom w:val="none" w:sz="0" w:space="0" w:color="auto"/>
                    <w:right w:val="none" w:sz="0" w:space="0" w:color="auto"/>
                  </w:divBdr>
                  <w:divsChild>
                    <w:div w:id="1746998042">
                      <w:marLeft w:val="0"/>
                      <w:marRight w:val="0"/>
                      <w:marTop w:val="0"/>
                      <w:marBottom w:val="0"/>
                      <w:divBdr>
                        <w:top w:val="none" w:sz="0" w:space="0" w:color="auto"/>
                        <w:left w:val="none" w:sz="0" w:space="0" w:color="auto"/>
                        <w:bottom w:val="none" w:sz="0" w:space="0" w:color="auto"/>
                        <w:right w:val="none" w:sz="0" w:space="0" w:color="auto"/>
                      </w:divBdr>
                      <w:divsChild>
                        <w:div w:id="1324117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488164">
                  <w:marLeft w:val="0"/>
                  <w:marRight w:val="0"/>
                  <w:marTop w:val="0"/>
                  <w:marBottom w:val="0"/>
                  <w:divBdr>
                    <w:top w:val="none" w:sz="0" w:space="0" w:color="auto"/>
                    <w:left w:val="none" w:sz="0" w:space="0" w:color="auto"/>
                    <w:bottom w:val="none" w:sz="0" w:space="0" w:color="auto"/>
                    <w:right w:val="none" w:sz="0" w:space="0" w:color="auto"/>
                  </w:divBdr>
                  <w:divsChild>
                    <w:div w:id="1528790783">
                      <w:marLeft w:val="0"/>
                      <w:marRight w:val="0"/>
                      <w:marTop w:val="0"/>
                      <w:marBottom w:val="0"/>
                      <w:divBdr>
                        <w:top w:val="none" w:sz="0" w:space="0" w:color="auto"/>
                        <w:left w:val="none" w:sz="0" w:space="0" w:color="auto"/>
                        <w:bottom w:val="none" w:sz="0" w:space="0" w:color="auto"/>
                        <w:right w:val="none" w:sz="0" w:space="0" w:color="auto"/>
                      </w:divBdr>
                      <w:divsChild>
                        <w:div w:id="56326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3972125">
                  <w:marLeft w:val="0"/>
                  <w:marRight w:val="0"/>
                  <w:marTop w:val="0"/>
                  <w:marBottom w:val="0"/>
                  <w:divBdr>
                    <w:top w:val="none" w:sz="0" w:space="0" w:color="auto"/>
                    <w:left w:val="none" w:sz="0" w:space="0" w:color="auto"/>
                    <w:bottom w:val="none" w:sz="0" w:space="0" w:color="auto"/>
                    <w:right w:val="none" w:sz="0" w:space="0" w:color="auto"/>
                  </w:divBdr>
                  <w:divsChild>
                    <w:div w:id="372120517">
                      <w:marLeft w:val="0"/>
                      <w:marRight w:val="0"/>
                      <w:marTop w:val="0"/>
                      <w:marBottom w:val="0"/>
                      <w:divBdr>
                        <w:top w:val="none" w:sz="0" w:space="0" w:color="auto"/>
                        <w:left w:val="none" w:sz="0" w:space="0" w:color="auto"/>
                        <w:bottom w:val="none" w:sz="0" w:space="0" w:color="auto"/>
                        <w:right w:val="none" w:sz="0" w:space="0" w:color="auto"/>
                      </w:divBdr>
                      <w:divsChild>
                        <w:div w:id="2003242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189412">
                  <w:marLeft w:val="0"/>
                  <w:marRight w:val="0"/>
                  <w:marTop w:val="0"/>
                  <w:marBottom w:val="0"/>
                  <w:divBdr>
                    <w:top w:val="none" w:sz="0" w:space="0" w:color="auto"/>
                    <w:left w:val="none" w:sz="0" w:space="0" w:color="auto"/>
                    <w:bottom w:val="none" w:sz="0" w:space="0" w:color="auto"/>
                    <w:right w:val="none" w:sz="0" w:space="0" w:color="auto"/>
                  </w:divBdr>
                  <w:divsChild>
                    <w:div w:id="1591962068">
                      <w:marLeft w:val="0"/>
                      <w:marRight w:val="0"/>
                      <w:marTop w:val="0"/>
                      <w:marBottom w:val="0"/>
                      <w:divBdr>
                        <w:top w:val="none" w:sz="0" w:space="0" w:color="auto"/>
                        <w:left w:val="none" w:sz="0" w:space="0" w:color="auto"/>
                        <w:bottom w:val="none" w:sz="0" w:space="0" w:color="auto"/>
                        <w:right w:val="none" w:sz="0" w:space="0" w:color="auto"/>
                      </w:divBdr>
                      <w:divsChild>
                        <w:div w:id="1271551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624129">
                  <w:marLeft w:val="0"/>
                  <w:marRight w:val="0"/>
                  <w:marTop w:val="0"/>
                  <w:marBottom w:val="0"/>
                  <w:divBdr>
                    <w:top w:val="none" w:sz="0" w:space="0" w:color="auto"/>
                    <w:left w:val="none" w:sz="0" w:space="0" w:color="auto"/>
                    <w:bottom w:val="none" w:sz="0" w:space="0" w:color="auto"/>
                    <w:right w:val="none" w:sz="0" w:space="0" w:color="auto"/>
                  </w:divBdr>
                  <w:divsChild>
                    <w:div w:id="476920434">
                      <w:marLeft w:val="0"/>
                      <w:marRight w:val="0"/>
                      <w:marTop w:val="0"/>
                      <w:marBottom w:val="0"/>
                      <w:divBdr>
                        <w:top w:val="none" w:sz="0" w:space="0" w:color="auto"/>
                        <w:left w:val="none" w:sz="0" w:space="0" w:color="auto"/>
                        <w:bottom w:val="none" w:sz="0" w:space="0" w:color="auto"/>
                        <w:right w:val="none" w:sz="0" w:space="0" w:color="auto"/>
                      </w:divBdr>
                      <w:divsChild>
                        <w:div w:id="556286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878225">
                  <w:marLeft w:val="0"/>
                  <w:marRight w:val="0"/>
                  <w:marTop w:val="0"/>
                  <w:marBottom w:val="0"/>
                  <w:divBdr>
                    <w:top w:val="none" w:sz="0" w:space="0" w:color="auto"/>
                    <w:left w:val="none" w:sz="0" w:space="0" w:color="auto"/>
                    <w:bottom w:val="none" w:sz="0" w:space="0" w:color="auto"/>
                    <w:right w:val="none" w:sz="0" w:space="0" w:color="auto"/>
                  </w:divBdr>
                  <w:divsChild>
                    <w:div w:id="863249536">
                      <w:marLeft w:val="240"/>
                      <w:marRight w:val="0"/>
                      <w:marTop w:val="0"/>
                      <w:marBottom w:val="0"/>
                      <w:divBdr>
                        <w:top w:val="none" w:sz="0" w:space="0" w:color="auto"/>
                        <w:left w:val="none" w:sz="0" w:space="0" w:color="auto"/>
                        <w:bottom w:val="none" w:sz="0" w:space="0" w:color="auto"/>
                        <w:right w:val="none" w:sz="0" w:space="0" w:color="auto"/>
                      </w:divBdr>
                    </w:div>
                    <w:div w:id="1998681583">
                      <w:marLeft w:val="0"/>
                      <w:marRight w:val="0"/>
                      <w:marTop w:val="0"/>
                      <w:marBottom w:val="0"/>
                      <w:divBdr>
                        <w:top w:val="none" w:sz="0" w:space="0" w:color="auto"/>
                        <w:left w:val="none" w:sz="0" w:space="0" w:color="auto"/>
                        <w:bottom w:val="none" w:sz="0" w:space="0" w:color="auto"/>
                        <w:right w:val="none" w:sz="0" w:space="0" w:color="auto"/>
                      </w:divBdr>
                      <w:divsChild>
                        <w:div w:id="1192694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621205">
                  <w:marLeft w:val="0"/>
                  <w:marRight w:val="0"/>
                  <w:marTop w:val="0"/>
                  <w:marBottom w:val="0"/>
                  <w:divBdr>
                    <w:top w:val="none" w:sz="0" w:space="0" w:color="auto"/>
                    <w:left w:val="none" w:sz="0" w:space="0" w:color="auto"/>
                    <w:bottom w:val="none" w:sz="0" w:space="0" w:color="auto"/>
                    <w:right w:val="none" w:sz="0" w:space="0" w:color="auto"/>
                  </w:divBdr>
                  <w:divsChild>
                    <w:div w:id="345328516">
                      <w:marLeft w:val="240"/>
                      <w:marRight w:val="0"/>
                      <w:marTop w:val="0"/>
                      <w:marBottom w:val="0"/>
                      <w:divBdr>
                        <w:top w:val="none" w:sz="0" w:space="0" w:color="auto"/>
                        <w:left w:val="none" w:sz="0" w:space="0" w:color="auto"/>
                        <w:bottom w:val="none" w:sz="0" w:space="0" w:color="auto"/>
                        <w:right w:val="none" w:sz="0" w:space="0" w:color="auto"/>
                      </w:divBdr>
                    </w:div>
                    <w:div w:id="1220901981">
                      <w:marLeft w:val="0"/>
                      <w:marRight w:val="0"/>
                      <w:marTop w:val="0"/>
                      <w:marBottom w:val="0"/>
                      <w:divBdr>
                        <w:top w:val="none" w:sz="0" w:space="0" w:color="auto"/>
                        <w:left w:val="none" w:sz="0" w:space="0" w:color="auto"/>
                        <w:bottom w:val="none" w:sz="0" w:space="0" w:color="auto"/>
                        <w:right w:val="none" w:sz="0" w:space="0" w:color="auto"/>
                      </w:divBdr>
                      <w:divsChild>
                        <w:div w:id="879702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9916558">
                  <w:marLeft w:val="0"/>
                  <w:marRight w:val="0"/>
                  <w:marTop w:val="0"/>
                  <w:marBottom w:val="0"/>
                  <w:divBdr>
                    <w:top w:val="none" w:sz="0" w:space="0" w:color="auto"/>
                    <w:left w:val="none" w:sz="0" w:space="0" w:color="auto"/>
                    <w:bottom w:val="none" w:sz="0" w:space="0" w:color="auto"/>
                    <w:right w:val="none" w:sz="0" w:space="0" w:color="auto"/>
                  </w:divBdr>
                  <w:divsChild>
                    <w:div w:id="1583221005">
                      <w:marLeft w:val="240"/>
                      <w:marRight w:val="0"/>
                      <w:marTop w:val="0"/>
                      <w:marBottom w:val="0"/>
                      <w:divBdr>
                        <w:top w:val="none" w:sz="0" w:space="0" w:color="auto"/>
                        <w:left w:val="none" w:sz="0" w:space="0" w:color="auto"/>
                        <w:bottom w:val="none" w:sz="0" w:space="0" w:color="auto"/>
                        <w:right w:val="none" w:sz="0" w:space="0" w:color="auto"/>
                      </w:divBdr>
                    </w:div>
                    <w:div w:id="1472602628">
                      <w:marLeft w:val="0"/>
                      <w:marRight w:val="0"/>
                      <w:marTop w:val="0"/>
                      <w:marBottom w:val="0"/>
                      <w:divBdr>
                        <w:top w:val="none" w:sz="0" w:space="0" w:color="auto"/>
                        <w:left w:val="none" w:sz="0" w:space="0" w:color="auto"/>
                        <w:bottom w:val="none" w:sz="0" w:space="0" w:color="auto"/>
                        <w:right w:val="none" w:sz="0" w:space="0" w:color="auto"/>
                      </w:divBdr>
                      <w:divsChild>
                        <w:div w:id="865875710">
                          <w:marLeft w:val="240"/>
                          <w:marRight w:val="0"/>
                          <w:marTop w:val="0"/>
                          <w:marBottom w:val="0"/>
                          <w:divBdr>
                            <w:top w:val="none" w:sz="0" w:space="0" w:color="auto"/>
                            <w:left w:val="none" w:sz="0" w:space="0" w:color="auto"/>
                            <w:bottom w:val="none" w:sz="0" w:space="0" w:color="auto"/>
                            <w:right w:val="none" w:sz="0" w:space="0" w:color="auto"/>
                          </w:divBdr>
                        </w:div>
                      </w:divsChild>
                    </w:div>
                    <w:div w:id="1928076545">
                      <w:marLeft w:val="0"/>
                      <w:marRight w:val="0"/>
                      <w:marTop w:val="0"/>
                      <w:marBottom w:val="0"/>
                      <w:divBdr>
                        <w:top w:val="none" w:sz="0" w:space="0" w:color="auto"/>
                        <w:left w:val="none" w:sz="0" w:space="0" w:color="auto"/>
                        <w:bottom w:val="none" w:sz="0" w:space="0" w:color="auto"/>
                        <w:right w:val="none" w:sz="0" w:space="0" w:color="auto"/>
                      </w:divBdr>
                      <w:divsChild>
                        <w:div w:id="339940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0460805">
                  <w:marLeft w:val="0"/>
                  <w:marRight w:val="0"/>
                  <w:marTop w:val="0"/>
                  <w:marBottom w:val="0"/>
                  <w:divBdr>
                    <w:top w:val="none" w:sz="0" w:space="0" w:color="auto"/>
                    <w:left w:val="none" w:sz="0" w:space="0" w:color="auto"/>
                    <w:bottom w:val="none" w:sz="0" w:space="0" w:color="auto"/>
                    <w:right w:val="none" w:sz="0" w:space="0" w:color="auto"/>
                  </w:divBdr>
                  <w:divsChild>
                    <w:div w:id="1033457348">
                      <w:marLeft w:val="240"/>
                      <w:marRight w:val="0"/>
                      <w:marTop w:val="0"/>
                      <w:marBottom w:val="0"/>
                      <w:divBdr>
                        <w:top w:val="none" w:sz="0" w:space="0" w:color="auto"/>
                        <w:left w:val="none" w:sz="0" w:space="0" w:color="auto"/>
                        <w:bottom w:val="none" w:sz="0" w:space="0" w:color="auto"/>
                        <w:right w:val="none" w:sz="0" w:space="0" w:color="auto"/>
                      </w:divBdr>
                    </w:div>
                    <w:div w:id="108594242">
                      <w:marLeft w:val="0"/>
                      <w:marRight w:val="0"/>
                      <w:marTop w:val="0"/>
                      <w:marBottom w:val="0"/>
                      <w:divBdr>
                        <w:top w:val="none" w:sz="0" w:space="0" w:color="auto"/>
                        <w:left w:val="none" w:sz="0" w:space="0" w:color="auto"/>
                        <w:bottom w:val="none" w:sz="0" w:space="0" w:color="auto"/>
                        <w:right w:val="none" w:sz="0" w:space="0" w:color="auto"/>
                      </w:divBdr>
                      <w:divsChild>
                        <w:div w:id="1547253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3125">
              <w:marLeft w:val="0"/>
              <w:marRight w:val="0"/>
              <w:marTop w:val="0"/>
              <w:marBottom w:val="0"/>
              <w:divBdr>
                <w:top w:val="none" w:sz="0" w:space="0" w:color="auto"/>
                <w:left w:val="none" w:sz="0" w:space="0" w:color="auto"/>
                <w:bottom w:val="none" w:sz="0" w:space="0" w:color="auto"/>
                <w:right w:val="none" w:sz="0" w:space="0" w:color="auto"/>
              </w:divBdr>
              <w:divsChild>
                <w:div w:id="1368065522">
                  <w:marLeft w:val="720"/>
                  <w:marRight w:val="0"/>
                  <w:marTop w:val="0"/>
                  <w:marBottom w:val="0"/>
                  <w:divBdr>
                    <w:top w:val="none" w:sz="0" w:space="0" w:color="auto"/>
                    <w:left w:val="none" w:sz="0" w:space="0" w:color="auto"/>
                    <w:bottom w:val="none" w:sz="0" w:space="0" w:color="auto"/>
                    <w:right w:val="none" w:sz="0" w:space="0" w:color="auto"/>
                  </w:divBdr>
                </w:div>
                <w:div w:id="380449108">
                  <w:marLeft w:val="0"/>
                  <w:marRight w:val="0"/>
                  <w:marTop w:val="0"/>
                  <w:marBottom w:val="0"/>
                  <w:divBdr>
                    <w:top w:val="none" w:sz="0" w:space="0" w:color="auto"/>
                    <w:left w:val="none" w:sz="0" w:space="0" w:color="auto"/>
                    <w:bottom w:val="none" w:sz="0" w:space="0" w:color="auto"/>
                    <w:right w:val="none" w:sz="0" w:space="0" w:color="auto"/>
                  </w:divBdr>
                  <w:divsChild>
                    <w:div w:id="561906938">
                      <w:marLeft w:val="240"/>
                      <w:marRight w:val="0"/>
                      <w:marTop w:val="0"/>
                      <w:marBottom w:val="0"/>
                      <w:divBdr>
                        <w:top w:val="none" w:sz="0" w:space="0" w:color="auto"/>
                        <w:left w:val="none" w:sz="0" w:space="0" w:color="auto"/>
                        <w:bottom w:val="none" w:sz="0" w:space="0" w:color="auto"/>
                        <w:right w:val="none" w:sz="0" w:space="0" w:color="auto"/>
                      </w:divBdr>
                    </w:div>
                    <w:div w:id="556741836">
                      <w:marLeft w:val="0"/>
                      <w:marRight w:val="0"/>
                      <w:marTop w:val="0"/>
                      <w:marBottom w:val="0"/>
                      <w:divBdr>
                        <w:top w:val="none" w:sz="0" w:space="0" w:color="auto"/>
                        <w:left w:val="none" w:sz="0" w:space="0" w:color="auto"/>
                        <w:bottom w:val="none" w:sz="0" w:space="0" w:color="auto"/>
                        <w:right w:val="none" w:sz="0" w:space="0" w:color="auto"/>
                      </w:divBdr>
                      <w:divsChild>
                        <w:div w:id="1714230611">
                          <w:marLeft w:val="240"/>
                          <w:marRight w:val="0"/>
                          <w:marTop w:val="0"/>
                          <w:marBottom w:val="0"/>
                          <w:divBdr>
                            <w:top w:val="none" w:sz="0" w:space="0" w:color="auto"/>
                            <w:left w:val="none" w:sz="0" w:space="0" w:color="auto"/>
                            <w:bottom w:val="none" w:sz="0" w:space="0" w:color="auto"/>
                            <w:right w:val="none" w:sz="0" w:space="0" w:color="auto"/>
                          </w:divBdr>
                        </w:div>
                        <w:div w:id="1819224803">
                          <w:marLeft w:val="240"/>
                          <w:marRight w:val="0"/>
                          <w:marTop w:val="0"/>
                          <w:marBottom w:val="0"/>
                          <w:divBdr>
                            <w:top w:val="none" w:sz="0" w:space="0" w:color="auto"/>
                            <w:left w:val="none" w:sz="0" w:space="0" w:color="auto"/>
                            <w:bottom w:val="none" w:sz="0" w:space="0" w:color="auto"/>
                            <w:right w:val="none" w:sz="0" w:space="0" w:color="auto"/>
                          </w:divBdr>
                          <w:divsChild>
                            <w:div w:id="273488407">
                              <w:marLeft w:val="240"/>
                              <w:marRight w:val="0"/>
                              <w:marTop w:val="0"/>
                              <w:marBottom w:val="0"/>
                              <w:divBdr>
                                <w:top w:val="none" w:sz="0" w:space="0" w:color="auto"/>
                                <w:left w:val="none" w:sz="0" w:space="0" w:color="auto"/>
                                <w:bottom w:val="none" w:sz="0" w:space="0" w:color="auto"/>
                                <w:right w:val="none" w:sz="0" w:space="0" w:color="auto"/>
                              </w:divBdr>
                            </w:div>
                            <w:div w:id="1438871905">
                              <w:marLeft w:val="480"/>
                              <w:marRight w:val="0"/>
                              <w:marTop w:val="0"/>
                              <w:marBottom w:val="0"/>
                              <w:divBdr>
                                <w:top w:val="none" w:sz="0" w:space="0" w:color="auto"/>
                                <w:left w:val="none" w:sz="0" w:space="0" w:color="auto"/>
                                <w:bottom w:val="none" w:sz="0" w:space="0" w:color="auto"/>
                                <w:right w:val="none" w:sz="0" w:space="0" w:color="auto"/>
                              </w:divBdr>
                              <w:divsChild>
                                <w:div w:id="1802721528">
                                  <w:marLeft w:val="0"/>
                                  <w:marRight w:val="0"/>
                                  <w:marTop w:val="0"/>
                                  <w:marBottom w:val="0"/>
                                  <w:divBdr>
                                    <w:top w:val="none" w:sz="0" w:space="0" w:color="auto"/>
                                    <w:left w:val="none" w:sz="0" w:space="0" w:color="auto"/>
                                    <w:bottom w:val="none" w:sz="0" w:space="0" w:color="auto"/>
                                    <w:right w:val="none" w:sz="0" w:space="0" w:color="auto"/>
                                  </w:divBdr>
                                </w:div>
                              </w:divsChild>
                            </w:div>
                            <w:div w:id="987634251">
                              <w:marLeft w:val="480"/>
                              <w:marRight w:val="0"/>
                              <w:marTop w:val="0"/>
                              <w:marBottom w:val="0"/>
                              <w:divBdr>
                                <w:top w:val="none" w:sz="0" w:space="0" w:color="auto"/>
                                <w:left w:val="none" w:sz="0" w:space="0" w:color="auto"/>
                                <w:bottom w:val="none" w:sz="0" w:space="0" w:color="auto"/>
                                <w:right w:val="none" w:sz="0" w:space="0" w:color="auto"/>
                              </w:divBdr>
                              <w:divsChild>
                                <w:div w:id="1257400599">
                                  <w:marLeft w:val="0"/>
                                  <w:marRight w:val="0"/>
                                  <w:marTop w:val="0"/>
                                  <w:marBottom w:val="0"/>
                                  <w:divBdr>
                                    <w:top w:val="none" w:sz="0" w:space="0" w:color="auto"/>
                                    <w:left w:val="none" w:sz="0" w:space="0" w:color="auto"/>
                                    <w:bottom w:val="none" w:sz="0" w:space="0" w:color="auto"/>
                                    <w:right w:val="none" w:sz="0" w:space="0" w:color="auto"/>
                                  </w:divBdr>
                                </w:div>
                              </w:divsChild>
                            </w:div>
                            <w:div w:id="1239486676">
                              <w:marLeft w:val="480"/>
                              <w:marRight w:val="0"/>
                              <w:marTop w:val="0"/>
                              <w:marBottom w:val="0"/>
                              <w:divBdr>
                                <w:top w:val="none" w:sz="0" w:space="0" w:color="auto"/>
                                <w:left w:val="none" w:sz="0" w:space="0" w:color="auto"/>
                                <w:bottom w:val="none" w:sz="0" w:space="0" w:color="auto"/>
                                <w:right w:val="none" w:sz="0" w:space="0" w:color="auto"/>
                              </w:divBdr>
                              <w:divsChild>
                                <w:div w:id="1346665082">
                                  <w:marLeft w:val="0"/>
                                  <w:marRight w:val="0"/>
                                  <w:marTop w:val="0"/>
                                  <w:marBottom w:val="0"/>
                                  <w:divBdr>
                                    <w:top w:val="none" w:sz="0" w:space="0" w:color="auto"/>
                                    <w:left w:val="none" w:sz="0" w:space="0" w:color="auto"/>
                                    <w:bottom w:val="none" w:sz="0" w:space="0" w:color="auto"/>
                                    <w:right w:val="none" w:sz="0" w:space="0" w:color="auto"/>
                                  </w:divBdr>
                                </w:div>
                              </w:divsChild>
                            </w:div>
                            <w:div w:id="43651096">
                              <w:marLeft w:val="480"/>
                              <w:marRight w:val="0"/>
                              <w:marTop w:val="0"/>
                              <w:marBottom w:val="0"/>
                              <w:divBdr>
                                <w:top w:val="none" w:sz="0" w:space="0" w:color="auto"/>
                                <w:left w:val="none" w:sz="0" w:space="0" w:color="auto"/>
                                <w:bottom w:val="none" w:sz="0" w:space="0" w:color="auto"/>
                                <w:right w:val="none" w:sz="0" w:space="0" w:color="auto"/>
                              </w:divBdr>
                              <w:divsChild>
                                <w:div w:id="771784686">
                                  <w:marLeft w:val="0"/>
                                  <w:marRight w:val="0"/>
                                  <w:marTop w:val="0"/>
                                  <w:marBottom w:val="0"/>
                                  <w:divBdr>
                                    <w:top w:val="none" w:sz="0" w:space="0" w:color="auto"/>
                                    <w:left w:val="none" w:sz="0" w:space="0" w:color="auto"/>
                                    <w:bottom w:val="none" w:sz="0" w:space="0" w:color="auto"/>
                                    <w:right w:val="none" w:sz="0" w:space="0" w:color="auto"/>
                                  </w:divBdr>
                                </w:div>
                              </w:divsChild>
                            </w:div>
                            <w:div w:id="911279390">
                              <w:marLeft w:val="480"/>
                              <w:marRight w:val="0"/>
                              <w:marTop w:val="0"/>
                              <w:marBottom w:val="0"/>
                              <w:divBdr>
                                <w:top w:val="none" w:sz="0" w:space="0" w:color="auto"/>
                                <w:left w:val="none" w:sz="0" w:space="0" w:color="auto"/>
                                <w:bottom w:val="none" w:sz="0" w:space="0" w:color="auto"/>
                                <w:right w:val="none" w:sz="0" w:space="0" w:color="auto"/>
                              </w:divBdr>
                              <w:divsChild>
                                <w:div w:id="20859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7221">
                          <w:marLeft w:val="240"/>
                          <w:marRight w:val="0"/>
                          <w:marTop w:val="0"/>
                          <w:marBottom w:val="0"/>
                          <w:divBdr>
                            <w:top w:val="none" w:sz="0" w:space="0" w:color="auto"/>
                            <w:left w:val="none" w:sz="0" w:space="0" w:color="auto"/>
                            <w:bottom w:val="none" w:sz="0" w:space="0" w:color="auto"/>
                            <w:right w:val="none" w:sz="0" w:space="0" w:color="auto"/>
                          </w:divBdr>
                          <w:divsChild>
                            <w:div w:id="1720976058">
                              <w:marLeft w:val="240"/>
                              <w:marRight w:val="0"/>
                              <w:marTop w:val="0"/>
                              <w:marBottom w:val="0"/>
                              <w:divBdr>
                                <w:top w:val="none" w:sz="0" w:space="0" w:color="auto"/>
                                <w:left w:val="none" w:sz="0" w:space="0" w:color="auto"/>
                                <w:bottom w:val="none" w:sz="0" w:space="0" w:color="auto"/>
                                <w:right w:val="none" w:sz="0" w:space="0" w:color="auto"/>
                              </w:divBdr>
                            </w:div>
                            <w:div w:id="1922447380">
                              <w:marLeft w:val="480"/>
                              <w:marRight w:val="0"/>
                              <w:marTop w:val="0"/>
                              <w:marBottom w:val="0"/>
                              <w:divBdr>
                                <w:top w:val="none" w:sz="0" w:space="0" w:color="auto"/>
                                <w:left w:val="none" w:sz="0" w:space="0" w:color="auto"/>
                                <w:bottom w:val="none" w:sz="0" w:space="0" w:color="auto"/>
                                <w:right w:val="none" w:sz="0" w:space="0" w:color="auto"/>
                              </w:divBdr>
                              <w:divsChild>
                                <w:div w:id="881132437">
                                  <w:marLeft w:val="0"/>
                                  <w:marRight w:val="0"/>
                                  <w:marTop w:val="0"/>
                                  <w:marBottom w:val="0"/>
                                  <w:divBdr>
                                    <w:top w:val="none" w:sz="0" w:space="0" w:color="auto"/>
                                    <w:left w:val="none" w:sz="0" w:space="0" w:color="auto"/>
                                    <w:bottom w:val="none" w:sz="0" w:space="0" w:color="auto"/>
                                    <w:right w:val="none" w:sz="0" w:space="0" w:color="auto"/>
                                  </w:divBdr>
                                </w:div>
                              </w:divsChild>
                            </w:div>
                            <w:div w:id="1399136666">
                              <w:marLeft w:val="480"/>
                              <w:marRight w:val="0"/>
                              <w:marTop w:val="0"/>
                              <w:marBottom w:val="0"/>
                              <w:divBdr>
                                <w:top w:val="none" w:sz="0" w:space="0" w:color="auto"/>
                                <w:left w:val="none" w:sz="0" w:space="0" w:color="auto"/>
                                <w:bottom w:val="none" w:sz="0" w:space="0" w:color="auto"/>
                                <w:right w:val="none" w:sz="0" w:space="0" w:color="auto"/>
                              </w:divBdr>
                              <w:divsChild>
                                <w:div w:id="1941527864">
                                  <w:marLeft w:val="0"/>
                                  <w:marRight w:val="0"/>
                                  <w:marTop w:val="0"/>
                                  <w:marBottom w:val="0"/>
                                  <w:divBdr>
                                    <w:top w:val="none" w:sz="0" w:space="0" w:color="auto"/>
                                    <w:left w:val="none" w:sz="0" w:space="0" w:color="auto"/>
                                    <w:bottom w:val="none" w:sz="0" w:space="0" w:color="auto"/>
                                    <w:right w:val="none" w:sz="0" w:space="0" w:color="auto"/>
                                  </w:divBdr>
                                </w:div>
                              </w:divsChild>
                            </w:div>
                            <w:div w:id="1683630674">
                              <w:marLeft w:val="480"/>
                              <w:marRight w:val="0"/>
                              <w:marTop w:val="0"/>
                              <w:marBottom w:val="0"/>
                              <w:divBdr>
                                <w:top w:val="none" w:sz="0" w:space="0" w:color="auto"/>
                                <w:left w:val="none" w:sz="0" w:space="0" w:color="auto"/>
                                <w:bottom w:val="none" w:sz="0" w:space="0" w:color="auto"/>
                                <w:right w:val="none" w:sz="0" w:space="0" w:color="auto"/>
                              </w:divBdr>
                              <w:divsChild>
                                <w:div w:id="720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8077">
                      <w:marLeft w:val="0"/>
                      <w:marRight w:val="0"/>
                      <w:marTop w:val="0"/>
                      <w:marBottom w:val="0"/>
                      <w:divBdr>
                        <w:top w:val="none" w:sz="0" w:space="0" w:color="auto"/>
                        <w:left w:val="none" w:sz="0" w:space="0" w:color="auto"/>
                        <w:bottom w:val="none" w:sz="0" w:space="0" w:color="auto"/>
                        <w:right w:val="none" w:sz="0" w:space="0" w:color="auto"/>
                      </w:divBdr>
                      <w:divsChild>
                        <w:div w:id="105083661">
                          <w:marLeft w:val="240"/>
                          <w:marRight w:val="0"/>
                          <w:marTop w:val="0"/>
                          <w:marBottom w:val="0"/>
                          <w:divBdr>
                            <w:top w:val="none" w:sz="0" w:space="0" w:color="auto"/>
                            <w:left w:val="none" w:sz="0" w:space="0" w:color="auto"/>
                            <w:bottom w:val="none" w:sz="0" w:space="0" w:color="auto"/>
                            <w:right w:val="none" w:sz="0" w:space="0" w:color="auto"/>
                          </w:divBdr>
                        </w:div>
                        <w:div w:id="1369646068">
                          <w:marLeft w:val="480"/>
                          <w:marRight w:val="0"/>
                          <w:marTop w:val="0"/>
                          <w:marBottom w:val="0"/>
                          <w:divBdr>
                            <w:top w:val="none" w:sz="0" w:space="0" w:color="auto"/>
                            <w:left w:val="none" w:sz="0" w:space="0" w:color="auto"/>
                            <w:bottom w:val="none" w:sz="0" w:space="0" w:color="auto"/>
                            <w:right w:val="none" w:sz="0" w:space="0" w:color="auto"/>
                          </w:divBdr>
                          <w:divsChild>
                            <w:div w:id="1399940379">
                              <w:marLeft w:val="0"/>
                              <w:marRight w:val="0"/>
                              <w:marTop w:val="0"/>
                              <w:marBottom w:val="0"/>
                              <w:divBdr>
                                <w:top w:val="none" w:sz="0" w:space="0" w:color="auto"/>
                                <w:left w:val="none" w:sz="0" w:space="0" w:color="auto"/>
                                <w:bottom w:val="none" w:sz="0" w:space="0" w:color="auto"/>
                                <w:right w:val="none" w:sz="0" w:space="0" w:color="auto"/>
                              </w:divBdr>
                            </w:div>
                          </w:divsChild>
                        </w:div>
                        <w:div w:id="1770811737">
                          <w:marLeft w:val="480"/>
                          <w:marRight w:val="0"/>
                          <w:marTop w:val="0"/>
                          <w:marBottom w:val="0"/>
                          <w:divBdr>
                            <w:top w:val="none" w:sz="0" w:space="0" w:color="auto"/>
                            <w:left w:val="none" w:sz="0" w:space="0" w:color="auto"/>
                            <w:bottom w:val="none" w:sz="0" w:space="0" w:color="auto"/>
                            <w:right w:val="none" w:sz="0" w:space="0" w:color="auto"/>
                          </w:divBdr>
                          <w:divsChild>
                            <w:div w:id="1750886006">
                              <w:marLeft w:val="0"/>
                              <w:marRight w:val="0"/>
                              <w:marTop w:val="0"/>
                              <w:marBottom w:val="0"/>
                              <w:divBdr>
                                <w:top w:val="none" w:sz="0" w:space="0" w:color="auto"/>
                                <w:left w:val="none" w:sz="0" w:space="0" w:color="auto"/>
                                <w:bottom w:val="none" w:sz="0" w:space="0" w:color="auto"/>
                                <w:right w:val="none" w:sz="0" w:space="0" w:color="auto"/>
                              </w:divBdr>
                            </w:div>
                          </w:divsChild>
                        </w:div>
                        <w:div w:id="1056052523">
                          <w:marLeft w:val="480"/>
                          <w:marRight w:val="0"/>
                          <w:marTop w:val="0"/>
                          <w:marBottom w:val="0"/>
                          <w:divBdr>
                            <w:top w:val="none" w:sz="0" w:space="0" w:color="auto"/>
                            <w:left w:val="none" w:sz="0" w:space="0" w:color="auto"/>
                            <w:bottom w:val="none" w:sz="0" w:space="0" w:color="auto"/>
                            <w:right w:val="none" w:sz="0" w:space="0" w:color="auto"/>
                          </w:divBdr>
                          <w:divsChild>
                            <w:div w:id="212155034">
                              <w:marLeft w:val="0"/>
                              <w:marRight w:val="0"/>
                              <w:marTop w:val="0"/>
                              <w:marBottom w:val="0"/>
                              <w:divBdr>
                                <w:top w:val="none" w:sz="0" w:space="0" w:color="auto"/>
                                <w:left w:val="none" w:sz="0" w:space="0" w:color="auto"/>
                                <w:bottom w:val="none" w:sz="0" w:space="0" w:color="auto"/>
                                <w:right w:val="none" w:sz="0" w:space="0" w:color="auto"/>
                              </w:divBdr>
                            </w:div>
                          </w:divsChild>
                        </w:div>
                        <w:div w:id="1961765903">
                          <w:marLeft w:val="480"/>
                          <w:marRight w:val="0"/>
                          <w:marTop w:val="0"/>
                          <w:marBottom w:val="0"/>
                          <w:divBdr>
                            <w:top w:val="none" w:sz="0" w:space="0" w:color="auto"/>
                            <w:left w:val="none" w:sz="0" w:space="0" w:color="auto"/>
                            <w:bottom w:val="none" w:sz="0" w:space="0" w:color="auto"/>
                            <w:right w:val="none" w:sz="0" w:space="0" w:color="auto"/>
                          </w:divBdr>
                          <w:divsChild>
                            <w:div w:id="583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3321">
                      <w:marLeft w:val="0"/>
                      <w:marRight w:val="0"/>
                      <w:marTop w:val="0"/>
                      <w:marBottom w:val="0"/>
                      <w:divBdr>
                        <w:top w:val="none" w:sz="0" w:space="0" w:color="auto"/>
                        <w:left w:val="none" w:sz="0" w:space="0" w:color="auto"/>
                        <w:bottom w:val="none" w:sz="0" w:space="0" w:color="auto"/>
                        <w:right w:val="none" w:sz="0" w:space="0" w:color="auto"/>
                      </w:divBdr>
                      <w:divsChild>
                        <w:div w:id="634528775">
                          <w:marLeft w:val="240"/>
                          <w:marRight w:val="0"/>
                          <w:marTop w:val="0"/>
                          <w:marBottom w:val="0"/>
                          <w:divBdr>
                            <w:top w:val="none" w:sz="0" w:space="0" w:color="auto"/>
                            <w:left w:val="none" w:sz="0" w:space="0" w:color="auto"/>
                            <w:bottom w:val="none" w:sz="0" w:space="0" w:color="auto"/>
                            <w:right w:val="none" w:sz="0" w:space="0" w:color="auto"/>
                          </w:divBdr>
                        </w:div>
                      </w:divsChild>
                    </w:div>
                    <w:div w:id="2060126179">
                      <w:marLeft w:val="0"/>
                      <w:marRight w:val="0"/>
                      <w:marTop w:val="0"/>
                      <w:marBottom w:val="0"/>
                      <w:divBdr>
                        <w:top w:val="none" w:sz="0" w:space="0" w:color="auto"/>
                        <w:left w:val="none" w:sz="0" w:space="0" w:color="auto"/>
                        <w:bottom w:val="none" w:sz="0" w:space="0" w:color="auto"/>
                        <w:right w:val="none" w:sz="0" w:space="0" w:color="auto"/>
                      </w:divBdr>
                      <w:divsChild>
                        <w:div w:id="1601453430">
                          <w:marLeft w:val="240"/>
                          <w:marRight w:val="0"/>
                          <w:marTop w:val="0"/>
                          <w:marBottom w:val="0"/>
                          <w:divBdr>
                            <w:top w:val="none" w:sz="0" w:space="0" w:color="auto"/>
                            <w:left w:val="none" w:sz="0" w:space="0" w:color="auto"/>
                            <w:bottom w:val="none" w:sz="0" w:space="0" w:color="auto"/>
                            <w:right w:val="none" w:sz="0" w:space="0" w:color="auto"/>
                          </w:divBdr>
                        </w:div>
                        <w:div w:id="1526596636">
                          <w:marLeft w:val="480"/>
                          <w:marRight w:val="0"/>
                          <w:marTop w:val="0"/>
                          <w:marBottom w:val="0"/>
                          <w:divBdr>
                            <w:top w:val="none" w:sz="0" w:space="0" w:color="auto"/>
                            <w:left w:val="none" w:sz="0" w:space="0" w:color="auto"/>
                            <w:bottom w:val="none" w:sz="0" w:space="0" w:color="auto"/>
                            <w:right w:val="none" w:sz="0" w:space="0" w:color="auto"/>
                          </w:divBdr>
                          <w:divsChild>
                            <w:div w:id="1965844923">
                              <w:marLeft w:val="0"/>
                              <w:marRight w:val="0"/>
                              <w:marTop w:val="0"/>
                              <w:marBottom w:val="0"/>
                              <w:divBdr>
                                <w:top w:val="none" w:sz="0" w:space="0" w:color="auto"/>
                                <w:left w:val="none" w:sz="0" w:space="0" w:color="auto"/>
                                <w:bottom w:val="none" w:sz="0" w:space="0" w:color="auto"/>
                                <w:right w:val="none" w:sz="0" w:space="0" w:color="auto"/>
                              </w:divBdr>
                            </w:div>
                          </w:divsChild>
                        </w:div>
                        <w:div w:id="1064988946">
                          <w:marLeft w:val="480"/>
                          <w:marRight w:val="0"/>
                          <w:marTop w:val="0"/>
                          <w:marBottom w:val="0"/>
                          <w:divBdr>
                            <w:top w:val="none" w:sz="0" w:space="0" w:color="auto"/>
                            <w:left w:val="none" w:sz="0" w:space="0" w:color="auto"/>
                            <w:bottom w:val="none" w:sz="0" w:space="0" w:color="auto"/>
                            <w:right w:val="none" w:sz="0" w:space="0" w:color="auto"/>
                          </w:divBdr>
                          <w:divsChild>
                            <w:div w:id="750005593">
                              <w:marLeft w:val="0"/>
                              <w:marRight w:val="0"/>
                              <w:marTop w:val="0"/>
                              <w:marBottom w:val="0"/>
                              <w:divBdr>
                                <w:top w:val="none" w:sz="0" w:space="0" w:color="auto"/>
                                <w:left w:val="none" w:sz="0" w:space="0" w:color="auto"/>
                                <w:bottom w:val="none" w:sz="0" w:space="0" w:color="auto"/>
                                <w:right w:val="none" w:sz="0" w:space="0" w:color="auto"/>
                              </w:divBdr>
                            </w:div>
                          </w:divsChild>
                        </w:div>
                        <w:div w:id="11733221">
                          <w:marLeft w:val="480"/>
                          <w:marRight w:val="0"/>
                          <w:marTop w:val="0"/>
                          <w:marBottom w:val="0"/>
                          <w:divBdr>
                            <w:top w:val="none" w:sz="0" w:space="0" w:color="auto"/>
                            <w:left w:val="none" w:sz="0" w:space="0" w:color="auto"/>
                            <w:bottom w:val="none" w:sz="0" w:space="0" w:color="auto"/>
                            <w:right w:val="none" w:sz="0" w:space="0" w:color="auto"/>
                          </w:divBdr>
                          <w:divsChild>
                            <w:div w:id="1629629783">
                              <w:marLeft w:val="0"/>
                              <w:marRight w:val="0"/>
                              <w:marTop w:val="0"/>
                              <w:marBottom w:val="0"/>
                              <w:divBdr>
                                <w:top w:val="none" w:sz="0" w:space="0" w:color="auto"/>
                                <w:left w:val="none" w:sz="0" w:space="0" w:color="auto"/>
                                <w:bottom w:val="none" w:sz="0" w:space="0" w:color="auto"/>
                                <w:right w:val="none" w:sz="0" w:space="0" w:color="auto"/>
                              </w:divBdr>
                            </w:div>
                          </w:divsChild>
                        </w:div>
                        <w:div w:id="1162046633">
                          <w:marLeft w:val="480"/>
                          <w:marRight w:val="0"/>
                          <w:marTop w:val="0"/>
                          <w:marBottom w:val="0"/>
                          <w:divBdr>
                            <w:top w:val="none" w:sz="0" w:space="0" w:color="auto"/>
                            <w:left w:val="none" w:sz="0" w:space="0" w:color="auto"/>
                            <w:bottom w:val="none" w:sz="0" w:space="0" w:color="auto"/>
                            <w:right w:val="none" w:sz="0" w:space="0" w:color="auto"/>
                          </w:divBdr>
                          <w:divsChild>
                            <w:div w:id="918514414">
                              <w:marLeft w:val="0"/>
                              <w:marRight w:val="0"/>
                              <w:marTop w:val="0"/>
                              <w:marBottom w:val="0"/>
                              <w:divBdr>
                                <w:top w:val="none" w:sz="0" w:space="0" w:color="auto"/>
                                <w:left w:val="none" w:sz="0" w:space="0" w:color="auto"/>
                                <w:bottom w:val="none" w:sz="0" w:space="0" w:color="auto"/>
                                <w:right w:val="none" w:sz="0" w:space="0" w:color="auto"/>
                              </w:divBdr>
                            </w:div>
                          </w:divsChild>
                        </w:div>
                        <w:div w:id="1436558462">
                          <w:marLeft w:val="480"/>
                          <w:marRight w:val="0"/>
                          <w:marTop w:val="0"/>
                          <w:marBottom w:val="0"/>
                          <w:divBdr>
                            <w:top w:val="none" w:sz="0" w:space="0" w:color="auto"/>
                            <w:left w:val="none" w:sz="0" w:space="0" w:color="auto"/>
                            <w:bottom w:val="none" w:sz="0" w:space="0" w:color="auto"/>
                            <w:right w:val="none" w:sz="0" w:space="0" w:color="auto"/>
                          </w:divBdr>
                          <w:divsChild>
                            <w:div w:id="11751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32045">
                  <w:marLeft w:val="0"/>
                  <w:marRight w:val="0"/>
                  <w:marTop w:val="0"/>
                  <w:marBottom w:val="0"/>
                  <w:divBdr>
                    <w:top w:val="none" w:sz="0" w:space="0" w:color="auto"/>
                    <w:left w:val="none" w:sz="0" w:space="0" w:color="auto"/>
                    <w:bottom w:val="none" w:sz="0" w:space="0" w:color="auto"/>
                    <w:right w:val="none" w:sz="0" w:space="0" w:color="auto"/>
                  </w:divBdr>
                  <w:divsChild>
                    <w:div w:id="2116365167">
                      <w:marLeft w:val="240"/>
                      <w:marRight w:val="0"/>
                      <w:marTop w:val="0"/>
                      <w:marBottom w:val="0"/>
                      <w:divBdr>
                        <w:top w:val="none" w:sz="0" w:space="0" w:color="auto"/>
                        <w:left w:val="none" w:sz="0" w:space="0" w:color="auto"/>
                        <w:bottom w:val="none" w:sz="0" w:space="0" w:color="auto"/>
                        <w:right w:val="none" w:sz="0" w:space="0" w:color="auto"/>
                      </w:divBdr>
                    </w:div>
                    <w:div w:id="2136368614">
                      <w:marLeft w:val="0"/>
                      <w:marRight w:val="0"/>
                      <w:marTop w:val="0"/>
                      <w:marBottom w:val="0"/>
                      <w:divBdr>
                        <w:top w:val="none" w:sz="0" w:space="0" w:color="auto"/>
                        <w:left w:val="none" w:sz="0" w:space="0" w:color="auto"/>
                        <w:bottom w:val="none" w:sz="0" w:space="0" w:color="auto"/>
                        <w:right w:val="none" w:sz="0" w:space="0" w:color="auto"/>
                      </w:divBdr>
                      <w:divsChild>
                        <w:div w:id="1510216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990709">
                  <w:marLeft w:val="0"/>
                  <w:marRight w:val="0"/>
                  <w:marTop w:val="0"/>
                  <w:marBottom w:val="0"/>
                  <w:divBdr>
                    <w:top w:val="none" w:sz="0" w:space="0" w:color="auto"/>
                    <w:left w:val="none" w:sz="0" w:space="0" w:color="auto"/>
                    <w:bottom w:val="none" w:sz="0" w:space="0" w:color="auto"/>
                    <w:right w:val="none" w:sz="0" w:space="0" w:color="auto"/>
                  </w:divBdr>
                  <w:divsChild>
                    <w:div w:id="1375622065">
                      <w:marLeft w:val="240"/>
                      <w:marRight w:val="0"/>
                      <w:marTop w:val="0"/>
                      <w:marBottom w:val="0"/>
                      <w:divBdr>
                        <w:top w:val="none" w:sz="0" w:space="0" w:color="auto"/>
                        <w:left w:val="none" w:sz="0" w:space="0" w:color="auto"/>
                        <w:bottom w:val="none" w:sz="0" w:space="0" w:color="auto"/>
                        <w:right w:val="none" w:sz="0" w:space="0" w:color="auto"/>
                      </w:divBdr>
                    </w:div>
                    <w:div w:id="705520287">
                      <w:marLeft w:val="0"/>
                      <w:marRight w:val="0"/>
                      <w:marTop w:val="0"/>
                      <w:marBottom w:val="0"/>
                      <w:divBdr>
                        <w:top w:val="none" w:sz="0" w:space="0" w:color="auto"/>
                        <w:left w:val="none" w:sz="0" w:space="0" w:color="auto"/>
                        <w:bottom w:val="none" w:sz="0" w:space="0" w:color="auto"/>
                        <w:right w:val="none" w:sz="0" w:space="0" w:color="auto"/>
                      </w:divBdr>
                      <w:divsChild>
                        <w:div w:id="1250623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671626">
                  <w:marLeft w:val="0"/>
                  <w:marRight w:val="0"/>
                  <w:marTop w:val="0"/>
                  <w:marBottom w:val="0"/>
                  <w:divBdr>
                    <w:top w:val="none" w:sz="0" w:space="0" w:color="auto"/>
                    <w:left w:val="none" w:sz="0" w:space="0" w:color="auto"/>
                    <w:bottom w:val="none" w:sz="0" w:space="0" w:color="auto"/>
                    <w:right w:val="none" w:sz="0" w:space="0" w:color="auto"/>
                  </w:divBdr>
                  <w:divsChild>
                    <w:div w:id="1550803946">
                      <w:marLeft w:val="240"/>
                      <w:marRight w:val="0"/>
                      <w:marTop w:val="0"/>
                      <w:marBottom w:val="0"/>
                      <w:divBdr>
                        <w:top w:val="none" w:sz="0" w:space="0" w:color="auto"/>
                        <w:left w:val="none" w:sz="0" w:space="0" w:color="auto"/>
                        <w:bottom w:val="none" w:sz="0" w:space="0" w:color="auto"/>
                        <w:right w:val="none" w:sz="0" w:space="0" w:color="auto"/>
                      </w:divBdr>
                    </w:div>
                    <w:div w:id="232589962">
                      <w:marLeft w:val="0"/>
                      <w:marRight w:val="0"/>
                      <w:marTop w:val="0"/>
                      <w:marBottom w:val="0"/>
                      <w:divBdr>
                        <w:top w:val="none" w:sz="0" w:space="0" w:color="auto"/>
                        <w:left w:val="none" w:sz="0" w:space="0" w:color="auto"/>
                        <w:bottom w:val="none" w:sz="0" w:space="0" w:color="auto"/>
                        <w:right w:val="none" w:sz="0" w:space="0" w:color="auto"/>
                      </w:divBdr>
                      <w:divsChild>
                        <w:div w:id="616983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46715">
                  <w:marLeft w:val="0"/>
                  <w:marRight w:val="0"/>
                  <w:marTop w:val="0"/>
                  <w:marBottom w:val="0"/>
                  <w:divBdr>
                    <w:top w:val="none" w:sz="0" w:space="0" w:color="auto"/>
                    <w:left w:val="none" w:sz="0" w:space="0" w:color="auto"/>
                    <w:bottom w:val="none" w:sz="0" w:space="0" w:color="auto"/>
                    <w:right w:val="none" w:sz="0" w:space="0" w:color="auto"/>
                  </w:divBdr>
                  <w:divsChild>
                    <w:div w:id="789513041">
                      <w:marLeft w:val="240"/>
                      <w:marRight w:val="0"/>
                      <w:marTop w:val="0"/>
                      <w:marBottom w:val="0"/>
                      <w:divBdr>
                        <w:top w:val="none" w:sz="0" w:space="0" w:color="auto"/>
                        <w:left w:val="none" w:sz="0" w:space="0" w:color="auto"/>
                        <w:bottom w:val="none" w:sz="0" w:space="0" w:color="auto"/>
                        <w:right w:val="none" w:sz="0" w:space="0" w:color="auto"/>
                      </w:divBdr>
                    </w:div>
                    <w:div w:id="2112044678">
                      <w:marLeft w:val="0"/>
                      <w:marRight w:val="0"/>
                      <w:marTop w:val="0"/>
                      <w:marBottom w:val="0"/>
                      <w:divBdr>
                        <w:top w:val="none" w:sz="0" w:space="0" w:color="auto"/>
                        <w:left w:val="none" w:sz="0" w:space="0" w:color="auto"/>
                        <w:bottom w:val="none" w:sz="0" w:space="0" w:color="auto"/>
                        <w:right w:val="none" w:sz="0" w:space="0" w:color="auto"/>
                      </w:divBdr>
                      <w:divsChild>
                        <w:div w:id="850146942">
                          <w:marLeft w:val="240"/>
                          <w:marRight w:val="0"/>
                          <w:marTop w:val="0"/>
                          <w:marBottom w:val="0"/>
                          <w:divBdr>
                            <w:top w:val="none" w:sz="0" w:space="0" w:color="auto"/>
                            <w:left w:val="none" w:sz="0" w:space="0" w:color="auto"/>
                            <w:bottom w:val="none" w:sz="0" w:space="0" w:color="auto"/>
                            <w:right w:val="none" w:sz="0" w:space="0" w:color="auto"/>
                          </w:divBdr>
                        </w:div>
                        <w:div w:id="495532010">
                          <w:marLeft w:val="240"/>
                          <w:marRight w:val="0"/>
                          <w:marTop w:val="0"/>
                          <w:marBottom w:val="0"/>
                          <w:divBdr>
                            <w:top w:val="none" w:sz="0" w:space="0" w:color="auto"/>
                            <w:left w:val="none" w:sz="0" w:space="0" w:color="auto"/>
                            <w:bottom w:val="none" w:sz="0" w:space="0" w:color="auto"/>
                            <w:right w:val="none" w:sz="0" w:space="0" w:color="auto"/>
                          </w:divBdr>
                          <w:divsChild>
                            <w:div w:id="481167668">
                              <w:marLeft w:val="240"/>
                              <w:marRight w:val="0"/>
                              <w:marTop w:val="0"/>
                              <w:marBottom w:val="0"/>
                              <w:divBdr>
                                <w:top w:val="none" w:sz="0" w:space="0" w:color="auto"/>
                                <w:left w:val="none" w:sz="0" w:space="0" w:color="auto"/>
                                <w:bottom w:val="none" w:sz="0" w:space="0" w:color="auto"/>
                                <w:right w:val="none" w:sz="0" w:space="0" w:color="auto"/>
                              </w:divBdr>
                            </w:div>
                            <w:div w:id="1803767345">
                              <w:marLeft w:val="240"/>
                              <w:marRight w:val="0"/>
                              <w:marTop w:val="0"/>
                              <w:marBottom w:val="0"/>
                              <w:divBdr>
                                <w:top w:val="none" w:sz="0" w:space="0" w:color="auto"/>
                                <w:left w:val="none" w:sz="0" w:space="0" w:color="auto"/>
                                <w:bottom w:val="none" w:sz="0" w:space="0" w:color="auto"/>
                                <w:right w:val="none" w:sz="0" w:space="0" w:color="auto"/>
                              </w:divBdr>
                              <w:divsChild>
                                <w:div w:id="577639895">
                                  <w:marLeft w:val="240"/>
                                  <w:marRight w:val="0"/>
                                  <w:marTop w:val="0"/>
                                  <w:marBottom w:val="0"/>
                                  <w:divBdr>
                                    <w:top w:val="none" w:sz="0" w:space="0" w:color="auto"/>
                                    <w:left w:val="none" w:sz="0" w:space="0" w:color="auto"/>
                                    <w:bottom w:val="none" w:sz="0" w:space="0" w:color="auto"/>
                                    <w:right w:val="none" w:sz="0" w:space="0" w:color="auto"/>
                                  </w:divBdr>
                                </w:div>
                              </w:divsChild>
                            </w:div>
                            <w:div w:id="674842333">
                              <w:marLeft w:val="240"/>
                              <w:marRight w:val="0"/>
                              <w:marTop w:val="0"/>
                              <w:marBottom w:val="0"/>
                              <w:divBdr>
                                <w:top w:val="none" w:sz="0" w:space="0" w:color="auto"/>
                                <w:left w:val="none" w:sz="0" w:space="0" w:color="auto"/>
                                <w:bottom w:val="none" w:sz="0" w:space="0" w:color="auto"/>
                                <w:right w:val="none" w:sz="0" w:space="0" w:color="auto"/>
                              </w:divBdr>
                              <w:divsChild>
                                <w:div w:id="1602642485">
                                  <w:marLeft w:val="240"/>
                                  <w:marRight w:val="0"/>
                                  <w:marTop w:val="0"/>
                                  <w:marBottom w:val="0"/>
                                  <w:divBdr>
                                    <w:top w:val="none" w:sz="0" w:space="0" w:color="auto"/>
                                    <w:left w:val="none" w:sz="0" w:space="0" w:color="auto"/>
                                    <w:bottom w:val="none" w:sz="0" w:space="0" w:color="auto"/>
                                    <w:right w:val="none" w:sz="0" w:space="0" w:color="auto"/>
                                  </w:divBdr>
                                </w:div>
                              </w:divsChild>
                            </w:div>
                            <w:div w:id="1372606185">
                              <w:marLeft w:val="240"/>
                              <w:marRight w:val="0"/>
                              <w:marTop w:val="0"/>
                              <w:marBottom w:val="0"/>
                              <w:divBdr>
                                <w:top w:val="none" w:sz="0" w:space="0" w:color="auto"/>
                                <w:left w:val="none" w:sz="0" w:space="0" w:color="auto"/>
                                <w:bottom w:val="none" w:sz="0" w:space="0" w:color="auto"/>
                                <w:right w:val="none" w:sz="0" w:space="0" w:color="auto"/>
                              </w:divBdr>
                              <w:divsChild>
                                <w:div w:id="672538191">
                                  <w:marLeft w:val="240"/>
                                  <w:marRight w:val="0"/>
                                  <w:marTop w:val="0"/>
                                  <w:marBottom w:val="0"/>
                                  <w:divBdr>
                                    <w:top w:val="none" w:sz="0" w:space="0" w:color="auto"/>
                                    <w:left w:val="none" w:sz="0" w:space="0" w:color="auto"/>
                                    <w:bottom w:val="none" w:sz="0" w:space="0" w:color="auto"/>
                                    <w:right w:val="none" w:sz="0" w:space="0" w:color="auto"/>
                                  </w:divBdr>
                                </w:div>
                              </w:divsChild>
                            </w:div>
                            <w:div w:id="231156553">
                              <w:marLeft w:val="240"/>
                              <w:marRight w:val="0"/>
                              <w:marTop w:val="0"/>
                              <w:marBottom w:val="0"/>
                              <w:divBdr>
                                <w:top w:val="none" w:sz="0" w:space="0" w:color="auto"/>
                                <w:left w:val="none" w:sz="0" w:space="0" w:color="auto"/>
                                <w:bottom w:val="none" w:sz="0" w:space="0" w:color="auto"/>
                                <w:right w:val="none" w:sz="0" w:space="0" w:color="auto"/>
                              </w:divBdr>
                              <w:divsChild>
                                <w:div w:id="179421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428121">
                          <w:marLeft w:val="240"/>
                          <w:marRight w:val="0"/>
                          <w:marTop w:val="0"/>
                          <w:marBottom w:val="0"/>
                          <w:divBdr>
                            <w:top w:val="none" w:sz="0" w:space="0" w:color="auto"/>
                            <w:left w:val="none" w:sz="0" w:space="0" w:color="auto"/>
                            <w:bottom w:val="none" w:sz="0" w:space="0" w:color="auto"/>
                            <w:right w:val="none" w:sz="0" w:space="0" w:color="auto"/>
                          </w:divBdr>
                          <w:divsChild>
                            <w:div w:id="552423600">
                              <w:marLeft w:val="240"/>
                              <w:marRight w:val="0"/>
                              <w:marTop w:val="0"/>
                              <w:marBottom w:val="0"/>
                              <w:divBdr>
                                <w:top w:val="none" w:sz="0" w:space="0" w:color="auto"/>
                                <w:left w:val="none" w:sz="0" w:space="0" w:color="auto"/>
                                <w:bottom w:val="none" w:sz="0" w:space="0" w:color="auto"/>
                                <w:right w:val="none" w:sz="0" w:space="0" w:color="auto"/>
                              </w:divBdr>
                            </w:div>
                            <w:div w:id="2513103">
                              <w:marLeft w:val="240"/>
                              <w:marRight w:val="0"/>
                              <w:marTop w:val="0"/>
                              <w:marBottom w:val="0"/>
                              <w:divBdr>
                                <w:top w:val="none" w:sz="0" w:space="0" w:color="auto"/>
                                <w:left w:val="none" w:sz="0" w:space="0" w:color="auto"/>
                                <w:bottom w:val="none" w:sz="0" w:space="0" w:color="auto"/>
                                <w:right w:val="none" w:sz="0" w:space="0" w:color="auto"/>
                              </w:divBdr>
                              <w:divsChild>
                                <w:div w:id="513424331">
                                  <w:marLeft w:val="240"/>
                                  <w:marRight w:val="0"/>
                                  <w:marTop w:val="0"/>
                                  <w:marBottom w:val="0"/>
                                  <w:divBdr>
                                    <w:top w:val="none" w:sz="0" w:space="0" w:color="auto"/>
                                    <w:left w:val="none" w:sz="0" w:space="0" w:color="auto"/>
                                    <w:bottom w:val="none" w:sz="0" w:space="0" w:color="auto"/>
                                    <w:right w:val="none" w:sz="0" w:space="0" w:color="auto"/>
                                  </w:divBdr>
                                </w:div>
                              </w:divsChild>
                            </w:div>
                            <w:div w:id="2115325083">
                              <w:marLeft w:val="240"/>
                              <w:marRight w:val="0"/>
                              <w:marTop w:val="0"/>
                              <w:marBottom w:val="0"/>
                              <w:divBdr>
                                <w:top w:val="none" w:sz="0" w:space="0" w:color="auto"/>
                                <w:left w:val="none" w:sz="0" w:space="0" w:color="auto"/>
                                <w:bottom w:val="none" w:sz="0" w:space="0" w:color="auto"/>
                                <w:right w:val="none" w:sz="0" w:space="0" w:color="auto"/>
                              </w:divBdr>
                              <w:divsChild>
                                <w:div w:id="768813462">
                                  <w:marLeft w:val="240"/>
                                  <w:marRight w:val="0"/>
                                  <w:marTop w:val="0"/>
                                  <w:marBottom w:val="0"/>
                                  <w:divBdr>
                                    <w:top w:val="none" w:sz="0" w:space="0" w:color="auto"/>
                                    <w:left w:val="none" w:sz="0" w:space="0" w:color="auto"/>
                                    <w:bottom w:val="none" w:sz="0" w:space="0" w:color="auto"/>
                                    <w:right w:val="none" w:sz="0" w:space="0" w:color="auto"/>
                                  </w:divBdr>
                                </w:div>
                              </w:divsChild>
                            </w:div>
                            <w:div w:id="187912450">
                              <w:marLeft w:val="240"/>
                              <w:marRight w:val="0"/>
                              <w:marTop w:val="0"/>
                              <w:marBottom w:val="0"/>
                              <w:divBdr>
                                <w:top w:val="none" w:sz="0" w:space="0" w:color="auto"/>
                                <w:left w:val="none" w:sz="0" w:space="0" w:color="auto"/>
                                <w:bottom w:val="none" w:sz="0" w:space="0" w:color="auto"/>
                                <w:right w:val="none" w:sz="0" w:space="0" w:color="auto"/>
                              </w:divBdr>
                              <w:divsChild>
                                <w:div w:id="134105991">
                                  <w:marLeft w:val="240"/>
                                  <w:marRight w:val="0"/>
                                  <w:marTop w:val="0"/>
                                  <w:marBottom w:val="0"/>
                                  <w:divBdr>
                                    <w:top w:val="none" w:sz="0" w:space="0" w:color="auto"/>
                                    <w:left w:val="none" w:sz="0" w:space="0" w:color="auto"/>
                                    <w:bottom w:val="none" w:sz="0" w:space="0" w:color="auto"/>
                                    <w:right w:val="none" w:sz="0" w:space="0" w:color="auto"/>
                                  </w:divBdr>
                                </w:div>
                              </w:divsChild>
                            </w:div>
                            <w:div w:id="1500538426">
                              <w:marLeft w:val="240"/>
                              <w:marRight w:val="0"/>
                              <w:marTop w:val="0"/>
                              <w:marBottom w:val="0"/>
                              <w:divBdr>
                                <w:top w:val="none" w:sz="0" w:space="0" w:color="auto"/>
                                <w:left w:val="none" w:sz="0" w:space="0" w:color="auto"/>
                                <w:bottom w:val="none" w:sz="0" w:space="0" w:color="auto"/>
                                <w:right w:val="none" w:sz="0" w:space="0" w:color="auto"/>
                              </w:divBdr>
                              <w:divsChild>
                                <w:div w:id="1409306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228143">
                          <w:marLeft w:val="240"/>
                          <w:marRight w:val="0"/>
                          <w:marTop w:val="0"/>
                          <w:marBottom w:val="0"/>
                          <w:divBdr>
                            <w:top w:val="none" w:sz="0" w:space="0" w:color="auto"/>
                            <w:left w:val="none" w:sz="0" w:space="0" w:color="auto"/>
                            <w:bottom w:val="none" w:sz="0" w:space="0" w:color="auto"/>
                            <w:right w:val="none" w:sz="0" w:space="0" w:color="auto"/>
                          </w:divBdr>
                          <w:divsChild>
                            <w:div w:id="14043182">
                              <w:marLeft w:val="240"/>
                              <w:marRight w:val="0"/>
                              <w:marTop w:val="0"/>
                              <w:marBottom w:val="0"/>
                              <w:divBdr>
                                <w:top w:val="none" w:sz="0" w:space="0" w:color="auto"/>
                                <w:left w:val="none" w:sz="0" w:space="0" w:color="auto"/>
                                <w:bottom w:val="none" w:sz="0" w:space="0" w:color="auto"/>
                                <w:right w:val="none" w:sz="0" w:space="0" w:color="auto"/>
                              </w:divBdr>
                            </w:div>
                            <w:div w:id="618026423">
                              <w:marLeft w:val="240"/>
                              <w:marRight w:val="0"/>
                              <w:marTop w:val="0"/>
                              <w:marBottom w:val="0"/>
                              <w:divBdr>
                                <w:top w:val="none" w:sz="0" w:space="0" w:color="auto"/>
                                <w:left w:val="none" w:sz="0" w:space="0" w:color="auto"/>
                                <w:bottom w:val="none" w:sz="0" w:space="0" w:color="auto"/>
                                <w:right w:val="none" w:sz="0" w:space="0" w:color="auto"/>
                              </w:divBdr>
                              <w:divsChild>
                                <w:div w:id="789786728">
                                  <w:marLeft w:val="240"/>
                                  <w:marRight w:val="0"/>
                                  <w:marTop w:val="0"/>
                                  <w:marBottom w:val="0"/>
                                  <w:divBdr>
                                    <w:top w:val="none" w:sz="0" w:space="0" w:color="auto"/>
                                    <w:left w:val="none" w:sz="0" w:space="0" w:color="auto"/>
                                    <w:bottom w:val="none" w:sz="0" w:space="0" w:color="auto"/>
                                    <w:right w:val="none" w:sz="0" w:space="0" w:color="auto"/>
                                  </w:divBdr>
                                </w:div>
                              </w:divsChild>
                            </w:div>
                            <w:div w:id="385682121">
                              <w:marLeft w:val="240"/>
                              <w:marRight w:val="0"/>
                              <w:marTop w:val="0"/>
                              <w:marBottom w:val="0"/>
                              <w:divBdr>
                                <w:top w:val="none" w:sz="0" w:space="0" w:color="auto"/>
                                <w:left w:val="none" w:sz="0" w:space="0" w:color="auto"/>
                                <w:bottom w:val="none" w:sz="0" w:space="0" w:color="auto"/>
                                <w:right w:val="none" w:sz="0" w:space="0" w:color="auto"/>
                              </w:divBdr>
                              <w:divsChild>
                                <w:div w:id="1770659476">
                                  <w:marLeft w:val="240"/>
                                  <w:marRight w:val="0"/>
                                  <w:marTop w:val="0"/>
                                  <w:marBottom w:val="0"/>
                                  <w:divBdr>
                                    <w:top w:val="none" w:sz="0" w:space="0" w:color="auto"/>
                                    <w:left w:val="none" w:sz="0" w:space="0" w:color="auto"/>
                                    <w:bottom w:val="none" w:sz="0" w:space="0" w:color="auto"/>
                                    <w:right w:val="none" w:sz="0" w:space="0" w:color="auto"/>
                                  </w:divBdr>
                                </w:div>
                              </w:divsChild>
                            </w:div>
                            <w:div w:id="1305312296">
                              <w:marLeft w:val="240"/>
                              <w:marRight w:val="0"/>
                              <w:marTop w:val="0"/>
                              <w:marBottom w:val="0"/>
                              <w:divBdr>
                                <w:top w:val="none" w:sz="0" w:space="0" w:color="auto"/>
                                <w:left w:val="none" w:sz="0" w:space="0" w:color="auto"/>
                                <w:bottom w:val="none" w:sz="0" w:space="0" w:color="auto"/>
                                <w:right w:val="none" w:sz="0" w:space="0" w:color="auto"/>
                              </w:divBdr>
                              <w:divsChild>
                                <w:div w:id="1436710662">
                                  <w:marLeft w:val="240"/>
                                  <w:marRight w:val="0"/>
                                  <w:marTop w:val="0"/>
                                  <w:marBottom w:val="0"/>
                                  <w:divBdr>
                                    <w:top w:val="none" w:sz="0" w:space="0" w:color="auto"/>
                                    <w:left w:val="none" w:sz="0" w:space="0" w:color="auto"/>
                                    <w:bottom w:val="none" w:sz="0" w:space="0" w:color="auto"/>
                                    <w:right w:val="none" w:sz="0" w:space="0" w:color="auto"/>
                                  </w:divBdr>
                                </w:div>
                              </w:divsChild>
                            </w:div>
                            <w:div w:id="969700478">
                              <w:marLeft w:val="240"/>
                              <w:marRight w:val="0"/>
                              <w:marTop w:val="0"/>
                              <w:marBottom w:val="0"/>
                              <w:divBdr>
                                <w:top w:val="none" w:sz="0" w:space="0" w:color="auto"/>
                                <w:left w:val="none" w:sz="0" w:space="0" w:color="auto"/>
                                <w:bottom w:val="none" w:sz="0" w:space="0" w:color="auto"/>
                                <w:right w:val="none" w:sz="0" w:space="0" w:color="auto"/>
                              </w:divBdr>
                              <w:divsChild>
                                <w:div w:id="915672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2650">
                      <w:marLeft w:val="0"/>
                      <w:marRight w:val="0"/>
                      <w:marTop w:val="0"/>
                      <w:marBottom w:val="0"/>
                      <w:divBdr>
                        <w:top w:val="none" w:sz="0" w:space="0" w:color="auto"/>
                        <w:left w:val="none" w:sz="0" w:space="0" w:color="auto"/>
                        <w:bottom w:val="none" w:sz="0" w:space="0" w:color="auto"/>
                        <w:right w:val="none" w:sz="0" w:space="0" w:color="auto"/>
                      </w:divBdr>
                      <w:divsChild>
                        <w:div w:id="1145586508">
                          <w:marLeft w:val="240"/>
                          <w:marRight w:val="0"/>
                          <w:marTop w:val="0"/>
                          <w:marBottom w:val="0"/>
                          <w:divBdr>
                            <w:top w:val="none" w:sz="0" w:space="0" w:color="auto"/>
                            <w:left w:val="none" w:sz="0" w:space="0" w:color="auto"/>
                            <w:bottom w:val="none" w:sz="0" w:space="0" w:color="auto"/>
                            <w:right w:val="none" w:sz="0" w:space="0" w:color="auto"/>
                          </w:divBdr>
                        </w:div>
                        <w:div w:id="829755657">
                          <w:marLeft w:val="240"/>
                          <w:marRight w:val="0"/>
                          <w:marTop w:val="0"/>
                          <w:marBottom w:val="0"/>
                          <w:divBdr>
                            <w:top w:val="none" w:sz="0" w:space="0" w:color="auto"/>
                            <w:left w:val="none" w:sz="0" w:space="0" w:color="auto"/>
                            <w:bottom w:val="none" w:sz="0" w:space="0" w:color="auto"/>
                            <w:right w:val="none" w:sz="0" w:space="0" w:color="auto"/>
                          </w:divBdr>
                          <w:divsChild>
                            <w:div w:id="1203254023">
                              <w:marLeft w:val="240"/>
                              <w:marRight w:val="0"/>
                              <w:marTop w:val="0"/>
                              <w:marBottom w:val="0"/>
                              <w:divBdr>
                                <w:top w:val="none" w:sz="0" w:space="0" w:color="auto"/>
                                <w:left w:val="none" w:sz="0" w:space="0" w:color="auto"/>
                                <w:bottom w:val="none" w:sz="0" w:space="0" w:color="auto"/>
                                <w:right w:val="none" w:sz="0" w:space="0" w:color="auto"/>
                              </w:divBdr>
                            </w:div>
                          </w:divsChild>
                        </w:div>
                        <w:div w:id="449319135">
                          <w:marLeft w:val="240"/>
                          <w:marRight w:val="0"/>
                          <w:marTop w:val="0"/>
                          <w:marBottom w:val="0"/>
                          <w:divBdr>
                            <w:top w:val="none" w:sz="0" w:space="0" w:color="auto"/>
                            <w:left w:val="none" w:sz="0" w:space="0" w:color="auto"/>
                            <w:bottom w:val="none" w:sz="0" w:space="0" w:color="auto"/>
                            <w:right w:val="none" w:sz="0" w:space="0" w:color="auto"/>
                          </w:divBdr>
                          <w:divsChild>
                            <w:div w:id="396171970">
                              <w:marLeft w:val="240"/>
                              <w:marRight w:val="0"/>
                              <w:marTop w:val="0"/>
                              <w:marBottom w:val="0"/>
                              <w:divBdr>
                                <w:top w:val="none" w:sz="0" w:space="0" w:color="auto"/>
                                <w:left w:val="none" w:sz="0" w:space="0" w:color="auto"/>
                                <w:bottom w:val="none" w:sz="0" w:space="0" w:color="auto"/>
                                <w:right w:val="none" w:sz="0" w:space="0" w:color="auto"/>
                              </w:divBdr>
                            </w:div>
                          </w:divsChild>
                        </w:div>
                        <w:div w:id="1464080723">
                          <w:marLeft w:val="240"/>
                          <w:marRight w:val="0"/>
                          <w:marTop w:val="0"/>
                          <w:marBottom w:val="0"/>
                          <w:divBdr>
                            <w:top w:val="none" w:sz="0" w:space="0" w:color="auto"/>
                            <w:left w:val="none" w:sz="0" w:space="0" w:color="auto"/>
                            <w:bottom w:val="none" w:sz="0" w:space="0" w:color="auto"/>
                            <w:right w:val="none" w:sz="0" w:space="0" w:color="auto"/>
                          </w:divBdr>
                          <w:divsChild>
                            <w:div w:id="1086682563">
                              <w:marLeft w:val="240"/>
                              <w:marRight w:val="0"/>
                              <w:marTop w:val="0"/>
                              <w:marBottom w:val="0"/>
                              <w:divBdr>
                                <w:top w:val="none" w:sz="0" w:space="0" w:color="auto"/>
                                <w:left w:val="none" w:sz="0" w:space="0" w:color="auto"/>
                                <w:bottom w:val="none" w:sz="0" w:space="0" w:color="auto"/>
                                <w:right w:val="none" w:sz="0" w:space="0" w:color="auto"/>
                              </w:divBdr>
                            </w:div>
                          </w:divsChild>
                        </w:div>
                        <w:div w:id="1961834671">
                          <w:marLeft w:val="240"/>
                          <w:marRight w:val="0"/>
                          <w:marTop w:val="0"/>
                          <w:marBottom w:val="0"/>
                          <w:divBdr>
                            <w:top w:val="none" w:sz="0" w:space="0" w:color="auto"/>
                            <w:left w:val="none" w:sz="0" w:space="0" w:color="auto"/>
                            <w:bottom w:val="none" w:sz="0" w:space="0" w:color="auto"/>
                            <w:right w:val="none" w:sz="0" w:space="0" w:color="auto"/>
                          </w:divBdr>
                          <w:divsChild>
                            <w:div w:id="336155190">
                              <w:marLeft w:val="240"/>
                              <w:marRight w:val="0"/>
                              <w:marTop w:val="0"/>
                              <w:marBottom w:val="0"/>
                              <w:divBdr>
                                <w:top w:val="none" w:sz="0" w:space="0" w:color="auto"/>
                                <w:left w:val="none" w:sz="0" w:space="0" w:color="auto"/>
                                <w:bottom w:val="none" w:sz="0" w:space="0" w:color="auto"/>
                                <w:right w:val="none" w:sz="0" w:space="0" w:color="auto"/>
                              </w:divBdr>
                            </w:div>
                          </w:divsChild>
                        </w:div>
                        <w:div w:id="1835609464">
                          <w:marLeft w:val="240"/>
                          <w:marRight w:val="0"/>
                          <w:marTop w:val="0"/>
                          <w:marBottom w:val="0"/>
                          <w:divBdr>
                            <w:top w:val="none" w:sz="0" w:space="0" w:color="auto"/>
                            <w:left w:val="none" w:sz="0" w:space="0" w:color="auto"/>
                            <w:bottom w:val="none" w:sz="0" w:space="0" w:color="auto"/>
                            <w:right w:val="none" w:sz="0" w:space="0" w:color="auto"/>
                          </w:divBdr>
                          <w:divsChild>
                            <w:div w:id="666639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270744">
                      <w:marLeft w:val="0"/>
                      <w:marRight w:val="0"/>
                      <w:marTop w:val="0"/>
                      <w:marBottom w:val="0"/>
                      <w:divBdr>
                        <w:top w:val="none" w:sz="0" w:space="0" w:color="auto"/>
                        <w:left w:val="none" w:sz="0" w:space="0" w:color="auto"/>
                        <w:bottom w:val="none" w:sz="0" w:space="0" w:color="auto"/>
                        <w:right w:val="none" w:sz="0" w:space="0" w:color="auto"/>
                      </w:divBdr>
                      <w:divsChild>
                        <w:div w:id="1141965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95826">
                  <w:marLeft w:val="0"/>
                  <w:marRight w:val="0"/>
                  <w:marTop w:val="0"/>
                  <w:marBottom w:val="0"/>
                  <w:divBdr>
                    <w:top w:val="none" w:sz="0" w:space="0" w:color="auto"/>
                    <w:left w:val="none" w:sz="0" w:space="0" w:color="auto"/>
                    <w:bottom w:val="none" w:sz="0" w:space="0" w:color="auto"/>
                    <w:right w:val="none" w:sz="0" w:space="0" w:color="auto"/>
                  </w:divBdr>
                  <w:divsChild>
                    <w:div w:id="1031495413">
                      <w:marLeft w:val="240"/>
                      <w:marRight w:val="0"/>
                      <w:marTop w:val="0"/>
                      <w:marBottom w:val="0"/>
                      <w:divBdr>
                        <w:top w:val="none" w:sz="0" w:space="0" w:color="auto"/>
                        <w:left w:val="none" w:sz="0" w:space="0" w:color="auto"/>
                        <w:bottom w:val="none" w:sz="0" w:space="0" w:color="auto"/>
                        <w:right w:val="none" w:sz="0" w:space="0" w:color="auto"/>
                      </w:divBdr>
                    </w:div>
                    <w:div w:id="2140031095">
                      <w:marLeft w:val="0"/>
                      <w:marRight w:val="0"/>
                      <w:marTop w:val="0"/>
                      <w:marBottom w:val="0"/>
                      <w:divBdr>
                        <w:top w:val="none" w:sz="0" w:space="0" w:color="auto"/>
                        <w:left w:val="none" w:sz="0" w:space="0" w:color="auto"/>
                        <w:bottom w:val="none" w:sz="0" w:space="0" w:color="auto"/>
                        <w:right w:val="none" w:sz="0" w:space="0" w:color="auto"/>
                      </w:divBdr>
                      <w:divsChild>
                        <w:div w:id="2113236737">
                          <w:marLeft w:val="240"/>
                          <w:marRight w:val="0"/>
                          <w:marTop w:val="0"/>
                          <w:marBottom w:val="0"/>
                          <w:divBdr>
                            <w:top w:val="none" w:sz="0" w:space="0" w:color="auto"/>
                            <w:left w:val="none" w:sz="0" w:space="0" w:color="auto"/>
                            <w:bottom w:val="none" w:sz="0" w:space="0" w:color="auto"/>
                            <w:right w:val="none" w:sz="0" w:space="0" w:color="auto"/>
                          </w:divBdr>
                        </w:div>
                        <w:div w:id="623197161">
                          <w:marLeft w:val="240"/>
                          <w:marRight w:val="0"/>
                          <w:marTop w:val="0"/>
                          <w:marBottom w:val="0"/>
                          <w:divBdr>
                            <w:top w:val="none" w:sz="0" w:space="0" w:color="auto"/>
                            <w:left w:val="none" w:sz="0" w:space="0" w:color="auto"/>
                            <w:bottom w:val="none" w:sz="0" w:space="0" w:color="auto"/>
                            <w:right w:val="none" w:sz="0" w:space="0" w:color="auto"/>
                          </w:divBdr>
                          <w:divsChild>
                            <w:div w:id="292099805">
                              <w:marLeft w:val="240"/>
                              <w:marRight w:val="0"/>
                              <w:marTop w:val="0"/>
                              <w:marBottom w:val="0"/>
                              <w:divBdr>
                                <w:top w:val="none" w:sz="0" w:space="0" w:color="auto"/>
                                <w:left w:val="none" w:sz="0" w:space="0" w:color="auto"/>
                                <w:bottom w:val="none" w:sz="0" w:space="0" w:color="auto"/>
                                <w:right w:val="none" w:sz="0" w:space="0" w:color="auto"/>
                              </w:divBdr>
                            </w:div>
                            <w:div w:id="1505168709">
                              <w:marLeft w:val="240"/>
                              <w:marRight w:val="0"/>
                              <w:marTop w:val="0"/>
                              <w:marBottom w:val="0"/>
                              <w:divBdr>
                                <w:top w:val="none" w:sz="0" w:space="0" w:color="auto"/>
                                <w:left w:val="none" w:sz="0" w:space="0" w:color="auto"/>
                                <w:bottom w:val="none" w:sz="0" w:space="0" w:color="auto"/>
                                <w:right w:val="none" w:sz="0" w:space="0" w:color="auto"/>
                              </w:divBdr>
                              <w:divsChild>
                                <w:div w:id="486676414">
                                  <w:marLeft w:val="240"/>
                                  <w:marRight w:val="0"/>
                                  <w:marTop w:val="0"/>
                                  <w:marBottom w:val="0"/>
                                  <w:divBdr>
                                    <w:top w:val="none" w:sz="0" w:space="0" w:color="auto"/>
                                    <w:left w:val="none" w:sz="0" w:space="0" w:color="auto"/>
                                    <w:bottom w:val="none" w:sz="0" w:space="0" w:color="auto"/>
                                    <w:right w:val="none" w:sz="0" w:space="0" w:color="auto"/>
                                  </w:divBdr>
                                </w:div>
                              </w:divsChild>
                            </w:div>
                            <w:div w:id="2047634390">
                              <w:marLeft w:val="240"/>
                              <w:marRight w:val="0"/>
                              <w:marTop w:val="0"/>
                              <w:marBottom w:val="0"/>
                              <w:divBdr>
                                <w:top w:val="none" w:sz="0" w:space="0" w:color="auto"/>
                                <w:left w:val="none" w:sz="0" w:space="0" w:color="auto"/>
                                <w:bottom w:val="none" w:sz="0" w:space="0" w:color="auto"/>
                                <w:right w:val="none" w:sz="0" w:space="0" w:color="auto"/>
                              </w:divBdr>
                              <w:divsChild>
                                <w:div w:id="264850851">
                                  <w:marLeft w:val="240"/>
                                  <w:marRight w:val="0"/>
                                  <w:marTop w:val="0"/>
                                  <w:marBottom w:val="0"/>
                                  <w:divBdr>
                                    <w:top w:val="none" w:sz="0" w:space="0" w:color="auto"/>
                                    <w:left w:val="none" w:sz="0" w:space="0" w:color="auto"/>
                                    <w:bottom w:val="none" w:sz="0" w:space="0" w:color="auto"/>
                                    <w:right w:val="none" w:sz="0" w:space="0" w:color="auto"/>
                                  </w:divBdr>
                                </w:div>
                              </w:divsChild>
                            </w:div>
                            <w:div w:id="1597638624">
                              <w:marLeft w:val="240"/>
                              <w:marRight w:val="0"/>
                              <w:marTop w:val="0"/>
                              <w:marBottom w:val="0"/>
                              <w:divBdr>
                                <w:top w:val="none" w:sz="0" w:space="0" w:color="auto"/>
                                <w:left w:val="none" w:sz="0" w:space="0" w:color="auto"/>
                                <w:bottom w:val="none" w:sz="0" w:space="0" w:color="auto"/>
                                <w:right w:val="none" w:sz="0" w:space="0" w:color="auto"/>
                              </w:divBdr>
                              <w:divsChild>
                                <w:div w:id="589462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9073888">
                          <w:marLeft w:val="240"/>
                          <w:marRight w:val="0"/>
                          <w:marTop w:val="0"/>
                          <w:marBottom w:val="0"/>
                          <w:divBdr>
                            <w:top w:val="none" w:sz="0" w:space="0" w:color="auto"/>
                            <w:left w:val="none" w:sz="0" w:space="0" w:color="auto"/>
                            <w:bottom w:val="none" w:sz="0" w:space="0" w:color="auto"/>
                            <w:right w:val="none" w:sz="0" w:space="0" w:color="auto"/>
                          </w:divBdr>
                          <w:divsChild>
                            <w:div w:id="1801655836">
                              <w:marLeft w:val="240"/>
                              <w:marRight w:val="0"/>
                              <w:marTop w:val="0"/>
                              <w:marBottom w:val="0"/>
                              <w:divBdr>
                                <w:top w:val="none" w:sz="0" w:space="0" w:color="auto"/>
                                <w:left w:val="none" w:sz="0" w:space="0" w:color="auto"/>
                                <w:bottom w:val="none" w:sz="0" w:space="0" w:color="auto"/>
                                <w:right w:val="none" w:sz="0" w:space="0" w:color="auto"/>
                              </w:divBdr>
                            </w:div>
                            <w:div w:id="258177788">
                              <w:marLeft w:val="240"/>
                              <w:marRight w:val="0"/>
                              <w:marTop w:val="0"/>
                              <w:marBottom w:val="0"/>
                              <w:divBdr>
                                <w:top w:val="none" w:sz="0" w:space="0" w:color="auto"/>
                                <w:left w:val="none" w:sz="0" w:space="0" w:color="auto"/>
                                <w:bottom w:val="none" w:sz="0" w:space="0" w:color="auto"/>
                                <w:right w:val="none" w:sz="0" w:space="0" w:color="auto"/>
                              </w:divBdr>
                              <w:divsChild>
                                <w:div w:id="863782721">
                                  <w:marLeft w:val="240"/>
                                  <w:marRight w:val="0"/>
                                  <w:marTop w:val="0"/>
                                  <w:marBottom w:val="0"/>
                                  <w:divBdr>
                                    <w:top w:val="none" w:sz="0" w:space="0" w:color="auto"/>
                                    <w:left w:val="none" w:sz="0" w:space="0" w:color="auto"/>
                                    <w:bottom w:val="none" w:sz="0" w:space="0" w:color="auto"/>
                                    <w:right w:val="none" w:sz="0" w:space="0" w:color="auto"/>
                                  </w:divBdr>
                                </w:div>
                                <w:div w:id="753094420">
                                  <w:marLeft w:val="480"/>
                                  <w:marRight w:val="0"/>
                                  <w:marTop w:val="0"/>
                                  <w:marBottom w:val="0"/>
                                  <w:divBdr>
                                    <w:top w:val="none" w:sz="0" w:space="0" w:color="auto"/>
                                    <w:left w:val="none" w:sz="0" w:space="0" w:color="auto"/>
                                    <w:bottom w:val="none" w:sz="0" w:space="0" w:color="auto"/>
                                    <w:right w:val="none" w:sz="0" w:space="0" w:color="auto"/>
                                  </w:divBdr>
                                  <w:divsChild>
                                    <w:div w:id="765343602">
                                      <w:marLeft w:val="0"/>
                                      <w:marRight w:val="0"/>
                                      <w:marTop w:val="0"/>
                                      <w:marBottom w:val="0"/>
                                      <w:divBdr>
                                        <w:top w:val="none" w:sz="0" w:space="0" w:color="auto"/>
                                        <w:left w:val="none" w:sz="0" w:space="0" w:color="auto"/>
                                        <w:bottom w:val="none" w:sz="0" w:space="0" w:color="auto"/>
                                        <w:right w:val="none" w:sz="0" w:space="0" w:color="auto"/>
                                      </w:divBdr>
                                    </w:div>
                                  </w:divsChild>
                                </w:div>
                                <w:div w:id="1695960779">
                                  <w:marLeft w:val="480"/>
                                  <w:marRight w:val="0"/>
                                  <w:marTop w:val="0"/>
                                  <w:marBottom w:val="0"/>
                                  <w:divBdr>
                                    <w:top w:val="none" w:sz="0" w:space="0" w:color="auto"/>
                                    <w:left w:val="none" w:sz="0" w:space="0" w:color="auto"/>
                                    <w:bottom w:val="none" w:sz="0" w:space="0" w:color="auto"/>
                                    <w:right w:val="none" w:sz="0" w:space="0" w:color="auto"/>
                                  </w:divBdr>
                                  <w:divsChild>
                                    <w:div w:id="1316911866">
                                      <w:marLeft w:val="0"/>
                                      <w:marRight w:val="0"/>
                                      <w:marTop w:val="0"/>
                                      <w:marBottom w:val="0"/>
                                      <w:divBdr>
                                        <w:top w:val="none" w:sz="0" w:space="0" w:color="auto"/>
                                        <w:left w:val="none" w:sz="0" w:space="0" w:color="auto"/>
                                        <w:bottom w:val="none" w:sz="0" w:space="0" w:color="auto"/>
                                        <w:right w:val="none" w:sz="0" w:space="0" w:color="auto"/>
                                      </w:divBdr>
                                    </w:div>
                                  </w:divsChild>
                                </w:div>
                                <w:div w:id="765882680">
                                  <w:marLeft w:val="480"/>
                                  <w:marRight w:val="0"/>
                                  <w:marTop w:val="0"/>
                                  <w:marBottom w:val="0"/>
                                  <w:divBdr>
                                    <w:top w:val="none" w:sz="0" w:space="0" w:color="auto"/>
                                    <w:left w:val="none" w:sz="0" w:space="0" w:color="auto"/>
                                    <w:bottom w:val="none" w:sz="0" w:space="0" w:color="auto"/>
                                    <w:right w:val="none" w:sz="0" w:space="0" w:color="auto"/>
                                  </w:divBdr>
                                  <w:divsChild>
                                    <w:div w:id="14701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7651">
                              <w:marLeft w:val="240"/>
                              <w:marRight w:val="0"/>
                              <w:marTop w:val="0"/>
                              <w:marBottom w:val="0"/>
                              <w:divBdr>
                                <w:top w:val="none" w:sz="0" w:space="0" w:color="auto"/>
                                <w:left w:val="none" w:sz="0" w:space="0" w:color="auto"/>
                                <w:bottom w:val="none" w:sz="0" w:space="0" w:color="auto"/>
                                <w:right w:val="none" w:sz="0" w:space="0" w:color="auto"/>
                              </w:divBdr>
                              <w:divsChild>
                                <w:div w:id="1196693726">
                                  <w:marLeft w:val="240"/>
                                  <w:marRight w:val="0"/>
                                  <w:marTop w:val="0"/>
                                  <w:marBottom w:val="0"/>
                                  <w:divBdr>
                                    <w:top w:val="none" w:sz="0" w:space="0" w:color="auto"/>
                                    <w:left w:val="none" w:sz="0" w:space="0" w:color="auto"/>
                                    <w:bottom w:val="none" w:sz="0" w:space="0" w:color="auto"/>
                                    <w:right w:val="none" w:sz="0" w:space="0" w:color="auto"/>
                                  </w:divBdr>
                                </w:div>
                                <w:div w:id="1854681333">
                                  <w:marLeft w:val="480"/>
                                  <w:marRight w:val="0"/>
                                  <w:marTop w:val="0"/>
                                  <w:marBottom w:val="0"/>
                                  <w:divBdr>
                                    <w:top w:val="none" w:sz="0" w:space="0" w:color="auto"/>
                                    <w:left w:val="none" w:sz="0" w:space="0" w:color="auto"/>
                                    <w:bottom w:val="none" w:sz="0" w:space="0" w:color="auto"/>
                                    <w:right w:val="none" w:sz="0" w:space="0" w:color="auto"/>
                                  </w:divBdr>
                                  <w:divsChild>
                                    <w:div w:id="10494274">
                                      <w:marLeft w:val="0"/>
                                      <w:marRight w:val="0"/>
                                      <w:marTop w:val="0"/>
                                      <w:marBottom w:val="0"/>
                                      <w:divBdr>
                                        <w:top w:val="none" w:sz="0" w:space="0" w:color="auto"/>
                                        <w:left w:val="none" w:sz="0" w:space="0" w:color="auto"/>
                                        <w:bottom w:val="none" w:sz="0" w:space="0" w:color="auto"/>
                                        <w:right w:val="none" w:sz="0" w:space="0" w:color="auto"/>
                                      </w:divBdr>
                                    </w:div>
                                  </w:divsChild>
                                </w:div>
                                <w:div w:id="2036225341">
                                  <w:marLeft w:val="480"/>
                                  <w:marRight w:val="0"/>
                                  <w:marTop w:val="0"/>
                                  <w:marBottom w:val="0"/>
                                  <w:divBdr>
                                    <w:top w:val="none" w:sz="0" w:space="0" w:color="auto"/>
                                    <w:left w:val="none" w:sz="0" w:space="0" w:color="auto"/>
                                    <w:bottom w:val="none" w:sz="0" w:space="0" w:color="auto"/>
                                    <w:right w:val="none" w:sz="0" w:space="0" w:color="auto"/>
                                  </w:divBdr>
                                  <w:divsChild>
                                    <w:div w:id="1285695614">
                                      <w:marLeft w:val="0"/>
                                      <w:marRight w:val="0"/>
                                      <w:marTop w:val="0"/>
                                      <w:marBottom w:val="0"/>
                                      <w:divBdr>
                                        <w:top w:val="none" w:sz="0" w:space="0" w:color="auto"/>
                                        <w:left w:val="none" w:sz="0" w:space="0" w:color="auto"/>
                                        <w:bottom w:val="none" w:sz="0" w:space="0" w:color="auto"/>
                                        <w:right w:val="none" w:sz="0" w:space="0" w:color="auto"/>
                                      </w:divBdr>
                                    </w:div>
                                  </w:divsChild>
                                </w:div>
                                <w:div w:id="366299219">
                                  <w:marLeft w:val="480"/>
                                  <w:marRight w:val="0"/>
                                  <w:marTop w:val="0"/>
                                  <w:marBottom w:val="0"/>
                                  <w:divBdr>
                                    <w:top w:val="none" w:sz="0" w:space="0" w:color="auto"/>
                                    <w:left w:val="none" w:sz="0" w:space="0" w:color="auto"/>
                                    <w:bottom w:val="none" w:sz="0" w:space="0" w:color="auto"/>
                                    <w:right w:val="none" w:sz="0" w:space="0" w:color="auto"/>
                                  </w:divBdr>
                                  <w:divsChild>
                                    <w:div w:id="9205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1804">
                              <w:marLeft w:val="240"/>
                              <w:marRight w:val="0"/>
                              <w:marTop w:val="0"/>
                              <w:marBottom w:val="0"/>
                              <w:divBdr>
                                <w:top w:val="none" w:sz="0" w:space="0" w:color="auto"/>
                                <w:left w:val="none" w:sz="0" w:space="0" w:color="auto"/>
                                <w:bottom w:val="none" w:sz="0" w:space="0" w:color="auto"/>
                                <w:right w:val="none" w:sz="0" w:space="0" w:color="auto"/>
                              </w:divBdr>
                              <w:divsChild>
                                <w:div w:id="137195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6243762">
                          <w:marLeft w:val="240"/>
                          <w:marRight w:val="0"/>
                          <w:marTop w:val="0"/>
                          <w:marBottom w:val="0"/>
                          <w:divBdr>
                            <w:top w:val="none" w:sz="0" w:space="0" w:color="auto"/>
                            <w:left w:val="none" w:sz="0" w:space="0" w:color="auto"/>
                            <w:bottom w:val="none" w:sz="0" w:space="0" w:color="auto"/>
                            <w:right w:val="none" w:sz="0" w:space="0" w:color="auto"/>
                          </w:divBdr>
                          <w:divsChild>
                            <w:div w:id="417094501">
                              <w:marLeft w:val="240"/>
                              <w:marRight w:val="0"/>
                              <w:marTop w:val="0"/>
                              <w:marBottom w:val="0"/>
                              <w:divBdr>
                                <w:top w:val="none" w:sz="0" w:space="0" w:color="auto"/>
                                <w:left w:val="none" w:sz="0" w:space="0" w:color="auto"/>
                                <w:bottom w:val="none" w:sz="0" w:space="0" w:color="auto"/>
                                <w:right w:val="none" w:sz="0" w:space="0" w:color="auto"/>
                              </w:divBdr>
                            </w:div>
                            <w:div w:id="280649173">
                              <w:marLeft w:val="240"/>
                              <w:marRight w:val="0"/>
                              <w:marTop w:val="0"/>
                              <w:marBottom w:val="0"/>
                              <w:divBdr>
                                <w:top w:val="none" w:sz="0" w:space="0" w:color="auto"/>
                                <w:left w:val="none" w:sz="0" w:space="0" w:color="auto"/>
                                <w:bottom w:val="none" w:sz="0" w:space="0" w:color="auto"/>
                                <w:right w:val="none" w:sz="0" w:space="0" w:color="auto"/>
                              </w:divBdr>
                              <w:divsChild>
                                <w:div w:id="1576746926">
                                  <w:marLeft w:val="240"/>
                                  <w:marRight w:val="0"/>
                                  <w:marTop w:val="0"/>
                                  <w:marBottom w:val="0"/>
                                  <w:divBdr>
                                    <w:top w:val="none" w:sz="0" w:space="0" w:color="auto"/>
                                    <w:left w:val="none" w:sz="0" w:space="0" w:color="auto"/>
                                    <w:bottom w:val="none" w:sz="0" w:space="0" w:color="auto"/>
                                    <w:right w:val="none" w:sz="0" w:space="0" w:color="auto"/>
                                  </w:divBdr>
                                </w:div>
                              </w:divsChild>
                            </w:div>
                            <w:div w:id="641809935">
                              <w:marLeft w:val="240"/>
                              <w:marRight w:val="0"/>
                              <w:marTop w:val="0"/>
                              <w:marBottom w:val="0"/>
                              <w:divBdr>
                                <w:top w:val="none" w:sz="0" w:space="0" w:color="auto"/>
                                <w:left w:val="none" w:sz="0" w:space="0" w:color="auto"/>
                                <w:bottom w:val="none" w:sz="0" w:space="0" w:color="auto"/>
                                <w:right w:val="none" w:sz="0" w:space="0" w:color="auto"/>
                              </w:divBdr>
                              <w:divsChild>
                                <w:div w:id="1306809948">
                                  <w:marLeft w:val="240"/>
                                  <w:marRight w:val="0"/>
                                  <w:marTop w:val="0"/>
                                  <w:marBottom w:val="0"/>
                                  <w:divBdr>
                                    <w:top w:val="none" w:sz="0" w:space="0" w:color="auto"/>
                                    <w:left w:val="none" w:sz="0" w:space="0" w:color="auto"/>
                                    <w:bottom w:val="none" w:sz="0" w:space="0" w:color="auto"/>
                                    <w:right w:val="none" w:sz="0" w:space="0" w:color="auto"/>
                                  </w:divBdr>
                                </w:div>
                              </w:divsChild>
                            </w:div>
                            <w:div w:id="1272710801">
                              <w:marLeft w:val="240"/>
                              <w:marRight w:val="0"/>
                              <w:marTop w:val="0"/>
                              <w:marBottom w:val="0"/>
                              <w:divBdr>
                                <w:top w:val="none" w:sz="0" w:space="0" w:color="auto"/>
                                <w:left w:val="none" w:sz="0" w:space="0" w:color="auto"/>
                                <w:bottom w:val="none" w:sz="0" w:space="0" w:color="auto"/>
                                <w:right w:val="none" w:sz="0" w:space="0" w:color="auto"/>
                              </w:divBdr>
                              <w:divsChild>
                                <w:div w:id="1649092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519326">
                          <w:marLeft w:val="240"/>
                          <w:marRight w:val="0"/>
                          <w:marTop w:val="0"/>
                          <w:marBottom w:val="0"/>
                          <w:divBdr>
                            <w:top w:val="none" w:sz="0" w:space="0" w:color="auto"/>
                            <w:left w:val="none" w:sz="0" w:space="0" w:color="auto"/>
                            <w:bottom w:val="none" w:sz="0" w:space="0" w:color="auto"/>
                            <w:right w:val="none" w:sz="0" w:space="0" w:color="auto"/>
                          </w:divBdr>
                          <w:divsChild>
                            <w:div w:id="672294250">
                              <w:marLeft w:val="240"/>
                              <w:marRight w:val="0"/>
                              <w:marTop w:val="0"/>
                              <w:marBottom w:val="0"/>
                              <w:divBdr>
                                <w:top w:val="none" w:sz="0" w:space="0" w:color="auto"/>
                                <w:left w:val="none" w:sz="0" w:space="0" w:color="auto"/>
                                <w:bottom w:val="none" w:sz="0" w:space="0" w:color="auto"/>
                                <w:right w:val="none" w:sz="0" w:space="0" w:color="auto"/>
                              </w:divBdr>
                            </w:div>
                            <w:div w:id="2069066387">
                              <w:marLeft w:val="240"/>
                              <w:marRight w:val="0"/>
                              <w:marTop w:val="0"/>
                              <w:marBottom w:val="0"/>
                              <w:divBdr>
                                <w:top w:val="none" w:sz="0" w:space="0" w:color="auto"/>
                                <w:left w:val="none" w:sz="0" w:space="0" w:color="auto"/>
                                <w:bottom w:val="none" w:sz="0" w:space="0" w:color="auto"/>
                                <w:right w:val="none" w:sz="0" w:space="0" w:color="auto"/>
                              </w:divBdr>
                              <w:divsChild>
                                <w:div w:id="804740753">
                                  <w:marLeft w:val="240"/>
                                  <w:marRight w:val="0"/>
                                  <w:marTop w:val="0"/>
                                  <w:marBottom w:val="0"/>
                                  <w:divBdr>
                                    <w:top w:val="none" w:sz="0" w:space="0" w:color="auto"/>
                                    <w:left w:val="none" w:sz="0" w:space="0" w:color="auto"/>
                                    <w:bottom w:val="none" w:sz="0" w:space="0" w:color="auto"/>
                                    <w:right w:val="none" w:sz="0" w:space="0" w:color="auto"/>
                                  </w:divBdr>
                                </w:div>
                              </w:divsChild>
                            </w:div>
                            <w:div w:id="852960254">
                              <w:marLeft w:val="240"/>
                              <w:marRight w:val="0"/>
                              <w:marTop w:val="0"/>
                              <w:marBottom w:val="0"/>
                              <w:divBdr>
                                <w:top w:val="none" w:sz="0" w:space="0" w:color="auto"/>
                                <w:left w:val="none" w:sz="0" w:space="0" w:color="auto"/>
                                <w:bottom w:val="none" w:sz="0" w:space="0" w:color="auto"/>
                                <w:right w:val="none" w:sz="0" w:space="0" w:color="auto"/>
                              </w:divBdr>
                              <w:divsChild>
                                <w:div w:id="436869059">
                                  <w:marLeft w:val="240"/>
                                  <w:marRight w:val="0"/>
                                  <w:marTop w:val="0"/>
                                  <w:marBottom w:val="0"/>
                                  <w:divBdr>
                                    <w:top w:val="none" w:sz="0" w:space="0" w:color="auto"/>
                                    <w:left w:val="none" w:sz="0" w:space="0" w:color="auto"/>
                                    <w:bottom w:val="none" w:sz="0" w:space="0" w:color="auto"/>
                                    <w:right w:val="none" w:sz="0" w:space="0" w:color="auto"/>
                                  </w:divBdr>
                                </w:div>
                              </w:divsChild>
                            </w:div>
                            <w:div w:id="1915241706">
                              <w:marLeft w:val="240"/>
                              <w:marRight w:val="0"/>
                              <w:marTop w:val="0"/>
                              <w:marBottom w:val="0"/>
                              <w:divBdr>
                                <w:top w:val="none" w:sz="0" w:space="0" w:color="auto"/>
                                <w:left w:val="none" w:sz="0" w:space="0" w:color="auto"/>
                                <w:bottom w:val="none" w:sz="0" w:space="0" w:color="auto"/>
                                <w:right w:val="none" w:sz="0" w:space="0" w:color="auto"/>
                              </w:divBdr>
                              <w:divsChild>
                                <w:div w:id="16555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21980">
                      <w:marLeft w:val="0"/>
                      <w:marRight w:val="0"/>
                      <w:marTop w:val="0"/>
                      <w:marBottom w:val="0"/>
                      <w:divBdr>
                        <w:top w:val="none" w:sz="0" w:space="0" w:color="auto"/>
                        <w:left w:val="none" w:sz="0" w:space="0" w:color="auto"/>
                        <w:bottom w:val="none" w:sz="0" w:space="0" w:color="auto"/>
                        <w:right w:val="none" w:sz="0" w:space="0" w:color="auto"/>
                      </w:divBdr>
                      <w:divsChild>
                        <w:div w:id="705910508">
                          <w:marLeft w:val="240"/>
                          <w:marRight w:val="0"/>
                          <w:marTop w:val="0"/>
                          <w:marBottom w:val="0"/>
                          <w:divBdr>
                            <w:top w:val="none" w:sz="0" w:space="0" w:color="auto"/>
                            <w:left w:val="none" w:sz="0" w:space="0" w:color="auto"/>
                            <w:bottom w:val="none" w:sz="0" w:space="0" w:color="auto"/>
                            <w:right w:val="none" w:sz="0" w:space="0" w:color="auto"/>
                          </w:divBdr>
                        </w:div>
                      </w:divsChild>
                    </w:div>
                    <w:div w:id="742869327">
                      <w:marLeft w:val="0"/>
                      <w:marRight w:val="0"/>
                      <w:marTop w:val="0"/>
                      <w:marBottom w:val="0"/>
                      <w:divBdr>
                        <w:top w:val="none" w:sz="0" w:space="0" w:color="auto"/>
                        <w:left w:val="none" w:sz="0" w:space="0" w:color="auto"/>
                        <w:bottom w:val="none" w:sz="0" w:space="0" w:color="auto"/>
                        <w:right w:val="none" w:sz="0" w:space="0" w:color="auto"/>
                      </w:divBdr>
                      <w:divsChild>
                        <w:div w:id="399060118">
                          <w:marLeft w:val="240"/>
                          <w:marRight w:val="0"/>
                          <w:marTop w:val="0"/>
                          <w:marBottom w:val="0"/>
                          <w:divBdr>
                            <w:top w:val="none" w:sz="0" w:space="0" w:color="auto"/>
                            <w:left w:val="none" w:sz="0" w:space="0" w:color="auto"/>
                            <w:bottom w:val="none" w:sz="0" w:space="0" w:color="auto"/>
                            <w:right w:val="none" w:sz="0" w:space="0" w:color="auto"/>
                          </w:divBdr>
                        </w:div>
                        <w:div w:id="838696899">
                          <w:marLeft w:val="240"/>
                          <w:marRight w:val="0"/>
                          <w:marTop w:val="0"/>
                          <w:marBottom w:val="0"/>
                          <w:divBdr>
                            <w:top w:val="none" w:sz="0" w:space="0" w:color="auto"/>
                            <w:left w:val="none" w:sz="0" w:space="0" w:color="auto"/>
                            <w:bottom w:val="none" w:sz="0" w:space="0" w:color="auto"/>
                            <w:right w:val="none" w:sz="0" w:space="0" w:color="auto"/>
                          </w:divBdr>
                          <w:divsChild>
                            <w:div w:id="2069380338">
                              <w:marLeft w:val="240"/>
                              <w:marRight w:val="0"/>
                              <w:marTop w:val="0"/>
                              <w:marBottom w:val="0"/>
                              <w:divBdr>
                                <w:top w:val="none" w:sz="0" w:space="0" w:color="auto"/>
                                <w:left w:val="none" w:sz="0" w:space="0" w:color="auto"/>
                                <w:bottom w:val="none" w:sz="0" w:space="0" w:color="auto"/>
                                <w:right w:val="none" w:sz="0" w:space="0" w:color="auto"/>
                              </w:divBdr>
                            </w:div>
                          </w:divsChild>
                        </w:div>
                        <w:div w:id="1462652463">
                          <w:marLeft w:val="240"/>
                          <w:marRight w:val="0"/>
                          <w:marTop w:val="0"/>
                          <w:marBottom w:val="0"/>
                          <w:divBdr>
                            <w:top w:val="none" w:sz="0" w:space="0" w:color="auto"/>
                            <w:left w:val="none" w:sz="0" w:space="0" w:color="auto"/>
                            <w:bottom w:val="none" w:sz="0" w:space="0" w:color="auto"/>
                            <w:right w:val="none" w:sz="0" w:space="0" w:color="auto"/>
                          </w:divBdr>
                          <w:divsChild>
                            <w:div w:id="305815114">
                              <w:marLeft w:val="240"/>
                              <w:marRight w:val="0"/>
                              <w:marTop w:val="0"/>
                              <w:marBottom w:val="0"/>
                              <w:divBdr>
                                <w:top w:val="none" w:sz="0" w:space="0" w:color="auto"/>
                                <w:left w:val="none" w:sz="0" w:space="0" w:color="auto"/>
                                <w:bottom w:val="none" w:sz="0" w:space="0" w:color="auto"/>
                                <w:right w:val="none" w:sz="0" w:space="0" w:color="auto"/>
                              </w:divBdr>
                            </w:div>
                          </w:divsChild>
                        </w:div>
                        <w:div w:id="2000109817">
                          <w:marLeft w:val="240"/>
                          <w:marRight w:val="0"/>
                          <w:marTop w:val="0"/>
                          <w:marBottom w:val="0"/>
                          <w:divBdr>
                            <w:top w:val="none" w:sz="0" w:space="0" w:color="auto"/>
                            <w:left w:val="none" w:sz="0" w:space="0" w:color="auto"/>
                            <w:bottom w:val="none" w:sz="0" w:space="0" w:color="auto"/>
                            <w:right w:val="none" w:sz="0" w:space="0" w:color="auto"/>
                          </w:divBdr>
                          <w:divsChild>
                            <w:div w:id="1948196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995">
                  <w:marLeft w:val="0"/>
                  <w:marRight w:val="0"/>
                  <w:marTop w:val="0"/>
                  <w:marBottom w:val="0"/>
                  <w:divBdr>
                    <w:top w:val="none" w:sz="0" w:space="0" w:color="auto"/>
                    <w:left w:val="none" w:sz="0" w:space="0" w:color="auto"/>
                    <w:bottom w:val="none" w:sz="0" w:space="0" w:color="auto"/>
                    <w:right w:val="none" w:sz="0" w:space="0" w:color="auto"/>
                  </w:divBdr>
                  <w:divsChild>
                    <w:div w:id="883447137">
                      <w:marLeft w:val="240"/>
                      <w:marRight w:val="0"/>
                      <w:marTop w:val="0"/>
                      <w:marBottom w:val="0"/>
                      <w:divBdr>
                        <w:top w:val="none" w:sz="0" w:space="0" w:color="auto"/>
                        <w:left w:val="none" w:sz="0" w:space="0" w:color="auto"/>
                        <w:bottom w:val="none" w:sz="0" w:space="0" w:color="auto"/>
                        <w:right w:val="none" w:sz="0" w:space="0" w:color="auto"/>
                      </w:divBdr>
                    </w:div>
                    <w:div w:id="542255221">
                      <w:marLeft w:val="0"/>
                      <w:marRight w:val="0"/>
                      <w:marTop w:val="0"/>
                      <w:marBottom w:val="0"/>
                      <w:divBdr>
                        <w:top w:val="none" w:sz="0" w:space="0" w:color="auto"/>
                        <w:left w:val="none" w:sz="0" w:space="0" w:color="auto"/>
                        <w:bottom w:val="none" w:sz="0" w:space="0" w:color="auto"/>
                        <w:right w:val="none" w:sz="0" w:space="0" w:color="auto"/>
                      </w:divBdr>
                      <w:divsChild>
                        <w:div w:id="402653201">
                          <w:marLeft w:val="240"/>
                          <w:marRight w:val="0"/>
                          <w:marTop w:val="0"/>
                          <w:marBottom w:val="0"/>
                          <w:divBdr>
                            <w:top w:val="none" w:sz="0" w:space="0" w:color="auto"/>
                            <w:left w:val="none" w:sz="0" w:space="0" w:color="auto"/>
                            <w:bottom w:val="none" w:sz="0" w:space="0" w:color="auto"/>
                            <w:right w:val="none" w:sz="0" w:space="0" w:color="auto"/>
                          </w:divBdr>
                        </w:div>
                      </w:divsChild>
                    </w:div>
                    <w:div w:id="408695700">
                      <w:marLeft w:val="0"/>
                      <w:marRight w:val="0"/>
                      <w:marTop w:val="0"/>
                      <w:marBottom w:val="0"/>
                      <w:divBdr>
                        <w:top w:val="none" w:sz="0" w:space="0" w:color="auto"/>
                        <w:left w:val="none" w:sz="0" w:space="0" w:color="auto"/>
                        <w:bottom w:val="none" w:sz="0" w:space="0" w:color="auto"/>
                        <w:right w:val="none" w:sz="0" w:space="0" w:color="auto"/>
                      </w:divBdr>
                      <w:divsChild>
                        <w:div w:id="775832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179454">
                  <w:marLeft w:val="0"/>
                  <w:marRight w:val="0"/>
                  <w:marTop w:val="0"/>
                  <w:marBottom w:val="0"/>
                  <w:divBdr>
                    <w:top w:val="none" w:sz="0" w:space="0" w:color="auto"/>
                    <w:left w:val="none" w:sz="0" w:space="0" w:color="auto"/>
                    <w:bottom w:val="none" w:sz="0" w:space="0" w:color="auto"/>
                    <w:right w:val="none" w:sz="0" w:space="0" w:color="auto"/>
                  </w:divBdr>
                  <w:divsChild>
                    <w:div w:id="56903963">
                      <w:marLeft w:val="240"/>
                      <w:marRight w:val="0"/>
                      <w:marTop w:val="0"/>
                      <w:marBottom w:val="0"/>
                      <w:divBdr>
                        <w:top w:val="none" w:sz="0" w:space="0" w:color="auto"/>
                        <w:left w:val="none" w:sz="0" w:space="0" w:color="auto"/>
                        <w:bottom w:val="none" w:sz="0" w:space="0" w:color="auto"/>
                        <w:right w:val="none" w:sz="0" w:space="0" w:color="auto"/>
                      </w:divBdr>
                    </w:div>
                    <w:div w:id="647973790">
                      <w:marLeft w:val="0"/>
                      <w:marRight w:val="0"/>
                      <w:marTop w:val="0"/>
                      <w:marBottom w:val="0"/>
                      <w:divBdr>
                        <w:top w:val="none" w:sz="0" w:space="0" w:color="auto"/>
                        <w:left w:val="none" w:sz="0" w:space="0" w:color="auto"/>
                        <w:bottom w:val="none" w:sz="0" w:space="0" w:color="auto"/>
                        <w:right w:val="none" w:sz="0" w:space="0" w:color="auto"/>
                      </w:divBdr>
                      <w:divsChild>
                        <w:div w:id="867648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29350">
              <w:marLeft w:val="0"/>
              <w:marRight w:val="0"/>
              <w:marTop w:val="0"/>
              <w:marBottom w:val="0"/>
              <w:divBdr>
                <w:top w:val="none" w:sz="0" w:space="0" w:color="auto"/>
                <w:left w:val="none" w:sz="0" w:space="0" w:color="auto"/>
                <w:bottom w:val="none" w:sz="0" w:space="0" w:color="auto"/>
                <w:right w:val="none" w:sz="0" w:space="0" w:color="auto"/>
              </w:divBdr>
              <w:divsChild>
                <w:div w:id="1806964482">
                  <w:marLeft w:val="720"/>
                  <w:marRight w:val="0"/>
                  <w:marTop w:val="0"/>
                  <w:marBottom w:val="0"/>
                  <w:divBdr>
                    <w:top w:val="none" w:sz="0" w:space="0" w:color="auto"/>
                    <w:left w:val="none" w:sz="0" w:space="0" w:color="auto"/>
                    <w:bottom w:val="none" w:sz="0" w:space="0" w:color="auto"/>
                    <w:right w:val="none" w:sz="0" w:space="0" w:color="auto"/>
                  </w:divBdr>
                </w:div>
                <w:div w:id="333608449">
                  <w:marLeft w:val="0"/>
                  <w:marRight w:val="0"/>
                  <w:marTop w:val="0"/>
                  <w:marBottom w:val="0"/>
                  <w:divBdr>
                    <w:top w:val="none" w:sz="0" w:space="0" w:color="auto"/>
                    <w:left w:val="none" w:sz="0" w:space="0" w:color="auto"/>
                    <w:bottom w:val="none" w:sz="0" w:space="0" w:color="auto"/>
                    <w:right w:val="none" w:sz="0" w:space="0" w:color="auto"/>
                  </w:divBdr>
                  <w:divsChild>
                    <w:div w:id="787702858">
                      <w:marLeft w:val="240"/>
                      <w:marRight w:val="0"/>
                      <w:marTop w:val="0"/>
                      <w:marBottom w:val="0"/>
                      <w:divBdr>
                        <w:top w:val="none" w:sz="0" w:space="0" w:color="auto"/>
                        <w:left w:val="none" w:sz="0" w:space="0" w:color="auto"/>
                        <w:bottom w:val="none" w:sz="0" w:space="0" w:color="auto"/>
                        <w:right w:val="none" w:sz="0" w:space="0" w:color="auto"/>
                      </w:divBdr>
                    </w:div>
                    <w:div w:id="1332564608">
                      <w:marLeft w:val="0"/>
                      <w:marRight w:val="0"/>
                      <w:marTop w:val="0"/>
                      <w:marBottom w:val="0"/>
                      <w:divBdr>
                        <w:top w:val="none" w:sz="0" w:space="0" w:color="auto"/>
                        <w:left w:val="none" w:sz="0" w:space="0" w:color="auto"/>
                        <w:bottom w:val="none" w:sz="0" w:space="0" w:color="auto"/>
                        <w:right w:val="none" w:sz="0" w:space="0" w:color="auto"/>
                      </w:divBdr>
                      <w:divsChild>
                        <w:div w:id="210384044">
                          <w:marLeft w:val="240"/>
                          <w:marRight w:val="0"/>
                          <w:marTop w:val="0"/>
                          <w:marBottom w:val="0"/>
                          <w:divBdr>
                            <w:top w:val="none" w:sz="0" w:space="0" w:color="auto"/>
                            <w:left w:val="none" w:sz="0" w:space="0" w:color="auto"/>
                            <w:bottom w:val="none" w:sz="0" w:space="0" w:color="auto"/>
                            <w:right w:val="none" w:sz="0" w:space="0" w:color="auto"/>
                          </w:divBdr>
                        </w:div>
                      </w:divsChild>
                    </w:div>
                    <w:div w:id="464396809">
                      <w:marLeft w:val="0"/>
                      <w:marRight w:val="0"/>
                      <w:marTop w:val="0"/>
                      <w:marBottom w:val="0"/>
                      <w:divBdr>
                        <w:top w:val="none" w:sz="0" w:space="0" w:color="auto"/>
                        <w:left w:val="none" w:sz="0" w:space="0" w:color="auto"/>
                        <w:bottom w:val="none" w:sz="0" w:space="0" w:color="auto"/>
                        <w:right w:val="none" w:sz="0" w:space="0" w:color="auto"/>
                      </w:divBdr>
                      <w:divsChild>
                        <w:div w:id="350449806">
                          <w:marLeft w:val="240"/>
                          <w:marRight w:val="0"/>
                          <w:marTop w:val="0"/>
                          <w:marBottom w:val="0"/>
                          <w:divBdr>
                            <w:top w:val="none" w:sz="0" w:space="0" w:color="auto"/>
                            <w:left w:val="none" w:sz="0" w:space="0" w:color="auto"/>
                            <w:bottom w:val="none" w:sz="0" w:space="0" w:color="auto"/>
                            <w:right w:val="none" w:sz="0" w:space="0" w:color="auto"/>
                          </w:divBdr>
                        </w:div>
                      </w:divsChild>
                    </w:div>
                    <w:div w:id="374307776">
                      <w:marLeft w:val="0"/>
                      <w:marRight w:val="0"/>
                      <w:marTop w:val="0"/>
                      <w:marBottom w:val="0"/>
                      <w:divBdr>
                        <w:top w:val="none" w:sz="0" w:space="0" w:color="auto"/>
                        <w:left w:val="none" w:sz="0" w:space="0" w:color="auto"/>
                        <w:bottom w:val="none" w:sz="0" w:space="0" w:color="auto"/>
                        <w:right w:val="none" w:sz="0" w:space="0" w:color="auto"/>
                      </w:divBdr>
                      <w:divsChild>
                        <w:div w:id="1011252633">
                          <w:marLeft w:val="240"/>
                          <w:marRight w:val="0"/>
                          <w:marTop w:val="0"/>
                          <w:marBottom w:val="0"/>
                          <w:divBdr>
                            <w:top w:val="none" w:sz="0" w:space="0" w:color="auto"/>
                            <w:left w:val="none" w:sz="0" w:space="0" w:color="auto"/>
                            <w:bottom w:val="none" w:sz="0" w:space="0" w:color="auto"/>
                            <w:right w:val="none" w:sz="0" w:space="0" w:color="auto"/>
                          </w:divBdr>
                        </w:div>
                      </w:divsChild>
                    </w:div>
                    <w:div w:id="2066097799">
                      <w:marLeft w:val="0"/>
                      <w:marRight w:val="0"/>
                      <w:marTop w:val="0"/>
                      <w:marBottom w:val="0"/>
                      <w:divBdr>
                        <w:top w:val="none" w:sz="0" w:space="0" w:color="auto"/>
                        <w:left w:val="none" w:sz="0" w:space="0" w:color="auto"/>
                        <w:bottom w:val="none" w:sz="0" w:space="0" w:color="auto"/>
                        <w:right w:val="none" w:sz="0" w:space="0" w:color="auto"/>
                      </w:divBdr>
                      <w:divsChild>
                        <w:div w:id="798261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181684">
                  <w:marLeft w:val="0"/>
                  <w:marRight w:val="0"/>
                  <w:marTop w:val="0"/>
                  <w:marBottom w:val="0"/>
                  <w:divBdr>
                    <w:top w:val="none" w:sz="0" w:space="0" w:color="auto"/>
                    <w:left w:val="none" w:sz="0" w:space="0" w:color="auto"/>
                    <w:bottom w:val="none" w:sz="0" w:space="0" w:color="auto"/>
                    <w:right w:val="none" w:sz="0" w:space="0" w:color="auto"/>
                  </w:divBdr>
                  <w:divsChild>
                    <w:div w:id="533689988">
                      <w:marLeft w:val="240"/>
                      <w:marRight w:val="0"/>
                      <w:marTop w:val="0"/>
                      <w:marBottom w:val="0"/>
                      <w:divBdr>
                        <w:top w:val="none" w:sz="0" w:space="0" w:color="auto"/>
                        <w:left w:val="none" w:sz="0" w:space="0" w:color="auto"/>
                        <w:bottom w:val="none" w:sz="0" w:space="0" w:color="auto"/>
                        <w:right w:val="none" w:sz="0" w:space="0" w:color="auto"/>
                      </w:divBdr>
                    </w:div>
                    <w:div w:id="1864661195">
                      <w:marLeft w:val="0"/>
                      <w:marRight w:val="0"/>
                      <w:marTop w:val="0"/>
                      <w:marBottom w:val="0"/>
                      <w:divBdr>
                        <w:top w:val="none" w:sz="0" w:space="0" w:color="auto"/>
                        <w:left w:val="none" w:sz="0" w:space="0" w:color="auto"/>
                        <w:bottom w:val="none" w:sz="0" w:space="0" w:color="auto"/>
                        <w:right w:val="none" w:sz="0" w:space="0" w:color="auto"/>
                      </w:divBdr>
                      <w:divsChild>
                        <w:div w:id="1522208825">
                          <w:marLeft w:val="240"/>
                          <w:marRight w:val="0"/>
                          <w:marTop w:val="0"/>
                          <w:marBottom w:val="0"/>
                          <w:divBdr>
                            <w:top w:val="none" w:sz="0" w:space="0" w:color="auto"/>
                            <w:left w:val="none" w:sz="0" w:space="0" w:color="auto"/>
                            <w:bottom w:val="none" w:sz="0" w:space="0" w:color="auto"/>
                            <w:right w:val="none" w:sz="0" w:space="0" w:color="auto"/>
                          </w:divBdr>
                        </w:div>
                      </w:divsChild>
                    </w:div>
                    <w:div w:id="1525941294">
                      <w:marLeft w:val="0"/>
                      <w:marRight w:val="0"/>
                      <w:marTop w:val="0"/>
                      <w:marBottom w:val="0"/>
                      <w:divBdr>
                        <w:top w:val="none" w:sz="0" w:space="0" w:color="auto"/>
                        <w:left w:val="none" w:sz="0" w:space="0" w:color="auto"/>
                        <w:bottom w:val="none" w:sz="0" w:space="0" w:color="auto"/>
                        <w:right w:val="none" w:sz="0" w:space="0" w:color="auto"/>
                      </w:divBdr>
                      <w:divsChild>
                        <w:div w:id="1082532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861338">
                  <w:marLeft w:val="0"/>
                  <w:marRight w:val="0"/>
                  <w:marTop w:val="0"/>
                  <w:marBottom w:val="0"/>
                  <w:divBdr>
                    <w:top w:val="none" w:sz="0" w:space="0" w:color="auto"/>
                    <w:left w:val="none" w:sz="0" w:space="0" w:color="auto"/>
                    <w:bottom w:val="none" w:sz="0" w:space="0" w:color="auto"/>
                    <w:right w:val="none" w:sz="0" w:space="0" w:color="auto"/>
                  </w:divBdr>
                  <w:divsChild>
                    <w:div w:id="1453667308">
                      <w:marLeft w:val="240"/>
                      <w:marRight w:val="0"/>
                      <w:marTop w:val="0"/>
                      <w:marBottom w:val="0"/>
                      <w:divBdr>
                        <w:top w:val="none" w:sz="0" w:space="0" w:color="auto"/>
                        <w:left w:val="none" w:sz="0" w:space="0" w:color="auto"/>
                        <w:bottom w:val="none" w:sz="0" w:space="0" w:color="auto"/>
                        <w:right w:val="none" w:sz="0" w:space="0" w:color="auto"/>
                      </w:divBdr>
                    </w:div>
                    <w:div w:id="1533616461">
                      <w:marLeft w:val="0"/>
                      <w:marRight w:val="0"/>
                      <w:marTop w:val="0"/>
                      <w:marBottom w:val="0"/>
                      <w:divBdr>
                        <w:top w:val="none" w:sz="0" w:space="0" w:color="auto"/>
                        <w:left w:val="none" w:sz="0" w:space="0" w:color="auto"/>
                        <w:bottom w:val="none" w:sz="0" w:space="0" w:color="auto"/>
                        <w:right w:val="none" w:sz="0" w:space="0" w:color="auto"/>
                      </w:divBdr>
                      <w:divsChild>
                        <w:div w:id="1946692490">
                          <w:marLeft w:val="240"/>
                          <w:marRight w:val="0"/>
                          <w:marTop w:val="0"/>
                          <w:marBottom w:val="0"/>
                          <w:divBdr>
                            <w:top w:val="none" w:sz="0" w:space="0" w:color="auto"/>
                            <w:left w:val="none" w:sz="0" w:space="0" w:color="auto"/>
                            <w:bottom w:val="none" w:sz="0" w:space="0" w:color="auto"/>
                            <w:right w:val="none" w:sz="0" w:space="0" w:color="auto"/>
                          </w:divBdr>
                        </w:div>
                      </w:divsChild>
                    </w:div>
                    <w:div w:id="1840079743">
                      <w:marLeft w:val="0"/>
                      <w:marRight w:val="0"/>
                      <w:marTop w:val="0"/>
                      <w:marBottom w:val="0"/>
                      <w:divBdr>
                        <w:top w:val="none" w:sz="0" w:space="0" w:color="auto"/>
                        <w:left w:val="none" w:sz="0" w:space="0" w:color="auto"/>
                        <w:bottom w:val="none" w:sz="0" w:space="0" w:color="auto"/>
                        <w:right w:val="none" w:sz="0" w:space="0" w:color="auto"/>
                      </w:divBdr>
                      <w:divsChild>
                        <w:div w:id="383138890">
                          <w:marLeft w:val="240"/>
                          <w:marRight w:val="0"/>
                          <w:marTop w:val="0"/>
                          <w:marBottom w:val="0"/>
                          <w:divBdr>
                            <w:top w:val="none" w:sz="0" w:space="0" w:color="auto"/>
                            <w:left w:val="none" w:sz="0" w:space="0" w:color="auto"/>
                            <w:bottom w:val="none" w:sz="0" w:space="0" w:color="auto"/>
                            <w:right w:val="none" w:sz="0" w:space="0" w:color="auto"/>
                          </w:divBdr>
                        </w:div>
                      </w:divsChild>
                    </w:div>
                    <w:div w:id="1490829424">
                      <w:marLeft w:val="0"/>
                      <w:marRight w:val="0"/>
                      <w:marTop w:val="0"/>
                      <w:marBottom w:val="0"/>
                      <w:divBdr>
                        <w:top w:val="none" w:sz="0" w:space="0" w:color="auto"/>
                        <w:left w:val="none" w:sz="0" w:space="0" w:color="auto"/>
                        <w:bottom w:val="none" w:sz="0" w:space="0" w:color="auto"/>
                        <w:right w:val="none" w:sz="0" w:space="0" w:color="auto"/>
                      </w:divBdr>
                      <w:divsChild>
                        <w:div w:id="73474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261990">
                  <w:marLeft w:val="0"/>
                  <w:marRight w:val="0"/>
                  <w:marTop w:val="0"/>
                  <w:marBottom w:val="0"/>
                  <w:divBdr>
                    <w:top w:val="none" w:sz="0" w:space="0" w:color="auto"/>
                    <w:left w:val="none" w:sz="0" w:space="0" w:color="auto"/>
                    <w:bottom w:val="none" w:sz="0" w:space="0" w:color="auto"/>
                    <w:right w:val="none" w:sz="0" w:space="0" w:color="auto"/>
                  </w:divBdr>
                  <w:divsChild>
                    <w:div w:id="1487210147">
                      <w:marLeft w:val="240"/>
                      <w:marRight w:val="0"/>
                      <w:marTop w:val="0"/>
                      <w:marBottom w:val="0"/>
                      <w:divBdr>
                        <w:top w:val="none" w:sz="0" w:space="0" w:color="auto"/>
                        <w:left w:val="none" w:sz="0" w:space="0" w:color="auto"/>
                        <w:bottom w:val="none" w:sz="0" w:space="0" w:color="auto"/>
                        <w:right w:val="none" w:sz="0" w:space="0" w:color="auto"/>
                      </w:divBdr>
                    </w:div>
                    <w:div w:id="718867818">
                      <w:marLeft w:val="0"/>
                      <w:marRight w:val="0"/>
                      <w:marTop w:val="0"/>
                      <w:marBottom w:val="0"/>
                      <w:divBdr>
                        <w:top w:val="none" w:sz="0" w:space="0" w:color="auto"/>
                        <w:left w:val="none" w:sz="0" w:space="0" w:color="auto"/>
                        <w:bottom w:val="none" w:sz="0" w:space="0" w:color="auto"/>
                        <w:right w:val="none" w:sz="0" w:space="0" w:color="auto"/>
                      </w:divBdr>
                      <w:divsChild>
                        <w:div w:id="899903423">
                          <w:marLeft w:val="240"/>
                          <w:marRight w:val="0"/>
                          <w:marTop w:val="0"/>
                          <w:marBottom w:val="0"/>
                          <w:divBdr>
                            <w:top w:val="none" w:sz="0" w:space="0" w:color="auto"/>
                            <w:left w:val="none" w:sz="0" w:space="0" w:color="auto"/>
                            <w:bottom w:val="none" w:sz="0" w:space="0" w:color="auto"/>
                            <w:right w:val="none" w:sz="0" w:space="0" w:color="auto"/>
                          </w:divBdr>
                        </w:div>
                      </w:divsChild>
                    </w:div>
                    <w:div w:id="1766077867">
                      <w:marLeft w:val="0"/>
                      <w:marRight w:val="0"/>
                      <w:marTop w:val="0"/>
                      <w:marBottom w:val="0"/>
                      <w:divBdr>
                        <w:top w:val="none" w:sz="0" w:space="0" w:color="auto"/>
                        <w:left w:val="none" w:sz="0" w:space="0" w:color="auto"/>
                        <w:bottom w:val="none" w:sz="0" w:space="0" w:color="auto"/>
                        <w:right w:val="none" w:sz="0" w:space="0" w:color="auto"/>
                      </w:divBdr>
                      <w:divsChild>
                        <w:div w:id="520164593">
                          <w:marLeft w:val="240"/>
                          <w:marRight w:val="0"/>
                          <w:marTop w:val="0"/>
                          <w:marBottom w:val="0"/>
                          <w:divBdr>
                            <w:top w:val="none" w:sz="0" w:space="0" w:color="auto"/>
                            <w:left w:val="none" w:sz="0" w:space="0" w:color="auto"/>
                            <w:bottom w:val="none" w:sz="0" w:space="0" w:color="auto"/>
                            <w:right w:val="none" w:sz="0" w:space="0" w:color="auto"/>
                          </w:divBdr>
                        </w:div>
                      </w:divsChild>
                    </w:div>
                    <w:div w:id="196433089">
                      <w:marLeft w:val="0"/>
                      <w:marRight w:val="0"/>
                      <w:marTop w:val="0"/>
                      <w:marBottom w:val="0"/>
                      <w:divBdr>
                        <w:top w:val="none" w:sz="0" w:space="0" w:color="auto"/>
                        <w:left w:val="none" w:sz="0" w:space="0" w:color="auto"/>
                        <w:bottom w:val="none" w:sz="0" w:space="0" w:color="auto"/>
                        <w:right w:val="none" w:sz="0" w:space="0" w:color="auto"/>
                      </w:divBdr>
                      <w:divsChild>
                        <w:div w:id="1963613161">
                          <w:marLeft w:val="240"/>
                          <w:marRight w:val="0"/>
                          <w:marTop w:val="0"/>
                          <w:marBottom w:val="0"/>
                          <w:divBdr>
                            <w:top w:val="none" w:sz="0" w:space="0" w:color="auto"/>
                            <w:left w:val="none" w:sz="0" w:space="0" w:color="auto"/>
                            <w:bottom w:val="none" w:sz="0" w:space="0" w:color="auto"/>
                            <w:right w:val="none" w:sz="0" w:space="0" w:color="auto"/>
                          </w:divBdr>
                        </w:div>
                      </w:divsChild>
                    </w:div>
                    <w:div w:id="1086731801">
                      <w:marLeft w:val="0"/>
                      <w:marRight w:val="0"/>
                      <w:marTop w:val="0"/>
                      <w:marBottom w:val="0"/>
                      <w:divBdr>
                        <w:top w:val="none" w:sz="0" w:space="0" w:color="auto"/>
                        <w:left w:val="none" w:sz="0" w:space="0" w:color="auto"/>
                        <w:bottom w:val="none" w:sz="0" w:space="0" w:color="auto"/>
                        <w:right w:val="none" w:sz="0" w:space="0" w:color="auto"/>
                      </w:divBdr>
                      <w:divsChild>
                        <w:div w:id="132990619">
                          <w:marLeft w:val="240"/>
                          <w:marRight w:val="0"/>
                          <w:marTop w:val="0"/>
                          <w:marBottom w:val="0"/>
                          <w:divBdr>
                            <w:top w:val="none" w:sz="0" w:space="0" w:color="auto"/>
                            <w:left w:val="none" w:sz="0" w:space="0" w:color="auto"/>
                            <w:bottom w:val="none" w:sz="0" w:space="0" w:color="auto"/>
                            <w:right w:val="none" w:sz="0" w:space="0" w:color="auto"/>
                          </w:divBdr>
                        </w:div>
                      </w:divsChild>
                    </w:div>
                    <w:div w:id="175311185">
                      <w:marLeft w:val="0"/>
                      <w:marRight w:val="0"/>
                      <w:marTop w:val="0"/>
                      <w:marBottom w:val="0"/>
                      <w:divBdr>
                        <w:top w:val="none" w:sz="0" w:space="0" w:color="auto"/>
                        <w:left w:val="none" w:sz="0" w:space="0" w:color="auto"/>
                        <w:bottom w:val="none" w:sz="0" w:space="0" w:color="auto"/>
                        <w:right w:val="none" w:sz="0" w:space="0" w:color="auto"/>
                      </w:divBdr>
                      <w:divsChild>
                        <w:div w:id="1759253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7304435">
                  <w:marLeft w:val="0"/>
                  <w:marRight w:val="0"/>
                  <w:marTop w:val="0"/>
                  <w:marBottom w:val="0"/>
                  <w:divBdr>
                    <w:top w:val="none" w:sz="0" w:space="0" w:color="auto"/>
                    <w:left w:val="none" w:sz="0" w:space="0" w:color="auto"/>
                    <w:bottom w:val="none" w:sz="0" w:space="0" w:color="auto"/>
                    <w:right w:val="none" w:sz="0" w:space="0" w:color="auto"/>
                  </w:divBdr>
                  <w:divsChild>
                    <w:div w:id="24645827">
                      <w:marLeft w:val="240"/>
                      <w:marRight w:val="0"/>
                      <w:marTop w:val="0"/>
                      <w:marBottom w:val="0"/>
                      <w:divBdr>
                        <w:top w:val="none" w:sz="0" w:space="0" w:color="auto"/>
                        <w:left w:val="none" w:sz="0" w:space="0" w:color="auto"/>
                        <w:bottom w:val="none" w:sz="0" w:space="0" w:color="auto"/>
                        <w:right w:val="none" w:sz="0" w:space="0" w:color="auto"/>
                      </w:divBdr>
                    </w:div>
                    <w:div w:id="1435128679">
                      <w:marLeft w:val="0"/>
                      <w:marRight w:val="0"/>
                      <w:marTop w:val="0"/>
                      <w:marBottom w:val="0"/>
                      <w:divBdr>
                        <w:top w:val="none" w:sz="0" w:space="0" w:color="auto"/>
                        <w:left w:val="none" w:sz="0" w:space="0" w:color="auto"/>
                        <w:bottom w:val="none" w:sz="0" w:space="0" w:color="auto"/>
                        <w:right w:val="none" w:sz="0" w:space="0" w:color="auto"/>
                      </w:divBdr>
                      <w:divsChild>
                        <w:div w:id="585236922">
                          <w:marLeft w:val="240"/>
                          <w:marRight w:val="0"/>
                          <w:marTop w:val="0"/>
                          <w:marBottom w:val="0"/>
                          <w:divBdr>
                            <w:top w:val="none" w:sz="0" w:space="0" w:color="auto"/>
                            <w:left w:val="none" w:sz="0" w:space="0" w:color="auto"/>
                            <w:bottom w:val="none" w:sz="0" w:space="0" w:color="auto"/>
                            <w:right w:val="none" w:sz="0" w:space="0" w:color="auto"/>
                          </w:divBdr>
                        </w:div>
                        <w:div w:id="350425030">
                          <w:marLeft w:val="240"/>
                          <w:marRight w:val="0"/>
                          <w:marTop w:val="0"/>
                          <w:marBottom w:val="0"/>
                          <w:divBdr>
                            <w:top w:val="none" w:sz="0" w:space="0" w:color="auto"/>
                            <w:left w:val="none" w:sz="0" w:space="0" w:color="auto"/>
                            <w:bottom w:val="none" w:sz="0" w:space="0" w:color="auto"/>
                            <w:right w:val="none" w:sz="0" w:space="0" w:color="auto"/>
                          </w:divBdr>
                          <w:divsChild>
                            <w:div w:id="903182455">
                              <w:marLeft w:val="240"/>
                              <w:marRight w:val="0"/>
                              <w:marTop w:val="0"/>
                              <w:marBottom w:val="0"/>
                              <w:divBdr>
                                <w:top w:val="none" w:sz="0" w:space="0" w:color="auto"/>
                                <w:left w:val="none" w:sz="0" w:space="0" w:color="auto"/>
                                <w:bottom w:val="none" w:sz="0" w:space="0" w:color="auto"/>
                                <w:right w:val="none" w:sz="0" w:space="0" w:color="auto"/>
                              </w:divBdr>
                            </w:div>
                          </w:divsChild>
                        </w:div>
                        <w:div w:id="1640307709">
                          <w:marLeft w:val="240"/>
                          <w:marRight w:val="0"/>
                          <w:marTop w:val="0"/>
                          <w:marBottom w:val="0"/>
                          <w:divBdr>
                            <w:top w:val="none" w:sz="0" w:space="0" w:color="auto"/>
                            <w:left w:val="none" w:sz="0" w:space="0" w:color="auto"/>
                            <w:bottom w:val="none" w:sz="0" w:space="0" w:color="auto"/>
                            <w:right w:val="none" w:sz="0" w:space="0" w:color="auto"/>
                          </w:divBdr>
                          <w:divsChild>
                            <w:div w:id="544803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913037">
                      <w:marLeft w:val="0"/>
                      <w:marRight w:val="0"/>
                      <w:marTop w:val="0"/>
                      <w:marBottom w:val="0"/>
                      <w:divBdr>
                        <w:top w:val="none" w:sz="0" w:space="0" w:color="auto"/>
                        <w:left w:val="none" w:sz="0" w:space="0" w:color="auto"/>
                        <w:bottom w:val="none" w:sz="0" w:space="0" w:color="auto"/>
                        <w:right w:val="none" w:sz="0" w:space="0" w:color="auto"/>
                      </w:divBdr>
                      <w:divsChild>
                        <w:div w:id="1203981128">
                          <w:marLeft w:val="240"/>
                          <w:marRight w:val="0"/>
                          <w:marTop w:val="0"/>
                          <w:marBottom w:val="0"/>
                          <w:divBdr>
                            <w:top w:val="none" w:sz="0" w:space="0" w:color="auto"/>
                            <w:left w:val="none" w:sz="0" w:space="0" w:color="auto"/>
                            <w:bottom w:val="none" w:sz="0" w:space="0" w:color="auto"/>
                            <w:right w:val="none" w:sz="0" w:space="0" w:color="auto"/>
                          </w:divBdr>
                        </w:div>
                      </w:divsChild>
                    </w:div>
                    <w:div w:id="483817733">
                      <w:marLeft w:val="0"/>
                      <w:marRight w:val="0"/>
                      <w:marTop w:val="0"/>
                      <w:marBottom w:val="0"/>
                      <w:divBdr>
                        <w:top w:val="none" w:sz="0" w:space="0" w:color="auto"/>
                        <w:left w:val="none" w:sz="0" w:space="0" w:color="auto"/>
                        <w:bottom w:val="none" w:sz="0" w:space="0" w:color="auto"/>
                        <w:right w:val="none" w:sz="0" w:space="0" w:color="auto"/>
                      </w:divBdr>
                      <w:divsChild>
                        <w:div w:id="1005783608">
                          <w:marLeft w:val="240"/>
                          <w:marRight w:val="0"/>
                          <w:marTop w:val="0"/>
                          <w:marBottom w:val="0"/>
                          <w:divBdr>
                            <w:top w:val="none" w:sz="0" w:space="0" w:color="auto"/>
                            <w:left w:val="none" w:sz="0" w:space="0" w:color="auto"/>
                            <w:bottom w:val="none" w:sz="0" w:space="0" w:color="auto"/>
                            <w:right w:val="none" w:sz="0" w:space="0" w:color="auto"/>
                          </w:divBdr>
                        </w:div>
                      </w:divsChild>
                    </w:div>
                    <w:div w:id="1832679222">
                      <w:marLeft w:val="0"/>
                      <w:marRight w:val="0"/>
                      <w:marTop w:val="0"/>
                      <w:marBottom w:val="0"/>
                      <w:divBdr>
                        <w:top w:val="none" w:sz="0" w:space="0" w:color="auto"/>
                        <w:left w:val="none" w:sz="0" w:space="0" w:color="auto"/>
                        <w:bottom w:val="none" w:sz="0" w:space="0" w:color="auto"/>
                        <w:right w:val="none" w:sz="0" w:space="0" w:color="auto"/>
                      </w:divBdr>
                      <w:divsChild>
                        <w:div w:id="1677420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00895">
                  <w:marLeft w:val="0"/>
                  <w:marRight w:val="0"/>
                  <w:marTop w:val="0"/>
                  <w:marBottom w:val="0"/>
                  <w:divBdr>
                    <w:top w:val="none" w:sz="0" w:space="0" w:color="auto"/>
                    <w:left w:val="none" w:sz="0" w:space="0" w:color="auto"/>
                    <w:bottom w:val="none" w:sz="0" w:space="0" w:color="auto"/>
                    <w:right w:val="none" w:sz="0" w:space="0" w:color="auto"/>
                  </w:divBdr>
                  <w:divsChild>
                    <w:div w:id="348528829">
                      <w:marLeft w:val="240"/>
                      <w:marRight w:val="0"/>
                      <w:marTop w:val="0"/>
                      <w:marBottom w:val="0"/>
                      <w:divBdr>
                        <w:top w:val="none" w:sz="0" w:space="0" w:color="auto"/>
                        <w:left w:val="none" w:sz="0" w:space="0" w:color="auto"/>
                        <w:bottom w:val="none" w:sz="0" w:space="0" w:color="auto"/>
                        <w:right w:val="none" w:sz="0" w:space="0" w:color="auto"/>
                      </w:divBdr>
                    </w:div>
                    <w:div w:id="155414149">
                      <w:marLeft w:val="0"/>
                      <w:marRight w:val="0"/>
                      <w:marTop w:val="0"/>
                      <w:marBottom w:val="0"/>
                      <w:divBdr>
                        <w:top w:val="none" w:sz="0" w:space="0" w:color="auto"/>
                        <w:left w:val="none" w:sz="0" w:space="0" w:color="auto"/>
                        <w:bottom w:val="none" w:sz="0" w:space="0" w:color="auto"/>
                        <w:right w:val="none" w:sz="0" w:space="0" w:color="auto"/>
                      </w:divBdr>
                      <w:divsChild>
                        <w:div w:id="48380442">
                          <w:marLeft w:val="240"/>
                          <w:marRight w:val="0"/>
                          <w:marTop w:val="0"/>
                          <w:marBottom w:val="0"/>
                          <w:divBdr>
                            <w:top w:val="none" w:sz="0" w:space="0" w:color="auto"/>
                            <w:left w:val="none" w:sz="0" w:space="0" w:color="auto"/>
                            <w:bottom w:val="none" w:sz="0" w:space="0" w:color="auto"/>
                            <w:right w:val="none" w:sz="0" w:space="0" w:color="auto"/>
                          </w:divBdr>
                        </w:div>
                      </w:divsChild>
                    </w:div>
                    <w:div w:id="803540683">
                      <w:marLeft w:val="0"/>
                      <w:marRight w:val="0"/>
                      <w:marTop w:val="0"/>
                      <w:marBottom w:val="0"/>
                      <w:divBdr>
                        <w:top w:val="none" w:sz="0" w:space="0" w:color="auto"/>
                        <w:left w:val="none" w:sz="0" w:space="0" w:color="auto"/>
                        <w:bottom w:val="none" w:sz="0" w:space="0" w:color="auto"/>
                        <w:right w:val="none" w:sz="0" w:space="0" w:color="auto"/>
                      </w:divBdr>
                      <w:divsChild>
                        <w:div w:id="323970493">
                          <w:marLeft w:val="240"/>
                          <w:marRight w:val="0"/>
                          <w:marTop w:val="0"/>
                          <w:marBottom w:val="0"/>
                          <w:divBdr>
                            <w:top w:val="none" w:sz="0" w:space="0" w:color="auto"/>
                            <w:left w:val="none" w:sz="0" w:space="0" w:color="auto"/>
                            <w:bottom w:val="none" w:sz="0" w:space="0" w:color="auto"/>
                            <w:right w:val="none" w:sz="0" w:space="0" w:color="auto"/>
                          </w:divBdr>
                        </w:div>
                      </w:divsChild>
                    </w:div>
                    <w:div w:id="1724983686">
                      <w:marLeft w:val="0"/>
                      <w:marRight w:val="0"/>
                      <w:marTop w:val="0"/>
                      <w:marBottom w:val="0"/>
                      <w:divBdr>
                        <w:top w:val="none" w:sz="0" w:space="0" w:color="auto"/>
                        <w:left w:val="none" w:sz="0" w:space="0" w:color="auto"/>
                        <w:bottom w:val="none" w:sz="0" w:space="0" w:color="auto"/>
                        <w:right w:val="none" w:sz="0" w:space="0" w:color="auto"/>
                      </w:divBdr>
                      <w:divsChild>
                        <w:div w:id="87239899">
                          <w:marLeft w:val="240"/>
                          <w:marRight w:val="0"/>
                          <w:marTop w:val="0"/>
                          <w:marBottom w:val="0"/>
                          <w:divBdr>
                            <w:top w:val="none" w:sz="0" w:space="0" w:color="auto"/>
                            <w:left w:val="none" w:sz="0" w:space="0" w:color="auto"/>
                            <w:bottom w:val="none" w:sz="0" w:space="0" w:color="auto"/>
                            <w:right w:val="none" w:sz="0" w:space="0" w:color="auto"/>
                          </w:divBdr>
                        </w:div>
                      </w:divsChild>
                    </w:div>
                    <w:div w:id="506094994">
                      <w:marLeft w:val="0"/>
                      <w:marRight w:val="0"/>
                      <w:marTop w:val="0"/>
                      <w:marBottom w:val="0"/>
                      <w:divBdr>
                        <w:top w:val="none" w:sz="0" w:space="0" w:color="auto"/>
                        <w:left w:val="none" w:sz="0" w:space="0" w:color="auto"/>
                        <w:bottom w:val="none" w:sz="0" w:space="0" w:color="auto"/>
                        <w:right w:val="none" w:sz="0" w:space="0" w:color="auto"/>
                      </w:divBdr>
                      <w:divsChild>
                        <w:div w:id="2093353925">
                          <w:marLeft w:val="240"/>
                          <w:marRight w:val="0"/>
                          <w:marTop w:val="0"/>
                          <w:marBottom w:val="0"/>
                          <w:divBdr>
                            <w:top w:val="none" w:sz="0" w:space="0" w:color="auto"/>
                            <w:left w:val="none" w:sz="0" w:space="0" w:color="auto"/>
                            <w:bottom w:val="none" w:sz="0" w:space="0" w:color="auto"/>
                            <w:right w:val="none" w:sz="0" w:space="0" w:color="auto"/>
                          </w:divBdr>
                        </w:div>
                      </w:divsChild>
                    </w:div>
                    <w:div w:id="1854148110">
                      <w:marLeft w:val="0"/>
                      <w:marRight w:val="0"/>
                      <w:marTop w:val="0"/>
                      <w:marBottom w:val="0"/>
                      <w:divBdr>
                        <w:top w:val="none" w:sz="0" w:space="0" w:color="auto"/>
                        <w:left w:val="none" w:sz="0" w:space="0" w:color="auto"/>
                        <w:bottom w:val="none" w:sz="0" w:space="0" w:color="auto"/>
                        <w:right w:val="none" w:sz="0" w:space="0" w:color="auto"/>
                      </w:divBdr>
                      <w:divsChild>
                        <w:div w:id="1108162814">
                          <w:marLeft w:val="240"/>
                          <w:marRight w:val="0"/>
                          <w:marTop w:val="0"/>
                          <w:marBottom w:val="0"/>
                          <w:divBdr>
                            <w:top w:val="none" w:sz="0" w:space="0" w:color="auto"/>
                            <w:left w:val="none" w:sz="0" w:space="0" w:color="auto"/>
                            <w:bottom w:val="none" w:sz="0" w:space="0" w:color="auto"/>
                            <w:right w:val="none" w:sz="0" w:space="0" w:color="auto"/>
                          </w:divBdr>
                        </w:div>
                      </w:divsChild>
                    </w:div>
                    <w:div w:id="761144978">
                      <w:marLeft w:val="0"/>
                      <w:marRight w:val="0"/>
                      <w:marTop w:val="0"/>
                      <w:marBottom w:val="0"/>
                      <w:divBdr>
                        <w:top w:val="none" w:sz="0" w:space="0" w:color="auto"/>
                        <w:left w:val="none" w:sz="0" w:space="0" w:color="auto"/>
                        <w:bottom w:val="none" w:sz="0" w:space="0" w:color="auto"/>
                        <w:right w:val="none" w:sz="0" w:space="0" w:color="auto"/>
                      </w:divBdr>
                      <w:divsChild>
                        <w:div w:id="1310130891">
                          <w:marLeft w:val="240"/>
                          <w:marRight w:val="0"/>
                          <w:marTop w:val="0"/>
                          <w:marBottom w:val="0"/>
                          <w:divBdr>
                            <w:top w:val="none" w:sz="0" w:space="0" w:color="auto"/>
                            <w:left w:val="none" w:sz="0" w:space="0" w:color="auto"/>
                            <w:bottom w:val="none" w:sz="0" w:space="0" w:color="auto"/>
                            <w:right w:val="none" w:sz="0" w:space="0" w:color="auto"/>
                          </w:divBdr>
                        </w:div>
                      </w:divsChild>
                    </w:div>
                    <w:div w:id="67307088">
                      <w:marLeft w:val="0"/>
                      <w:marRight w:val="0"/>
                      <w:marTop w:val="0"/>
                      <w:marBottom w:val="0"/>
                      <w:divBdr>
                        <w:top w:val="none" w:sz="0" w:space="0" w:color="auto"/>
                        <w:left w:val="none" w:sz="0" w:space="0" w:color="auto"/>
                        <w:bottom w:val="none" w:sz="0" w:space="0" w:color="auto"/>
                        <w:right w:val="none" w:sz="0" w:space="0" w:color="auto"/>
                      </w:divBdr>
                      <w:divsChild>
                        <w:div w:id="1363433828">
                          <w:marLeft w:val="240"/>
                          <w:marRight w:val="0"/>
                          <w:marTop w:val="0"/>
                          <w:marBottom w:val="0"/>
                          <w:divBdr>
                            <w:top w:val="none" w:sz="0" w:space="0" w:color="auto"/>
                            <w:left w:val="none" w:sz="0" w:space="0" w:color="auto"/>
                            <w:bottom w:val="none" w:sz="0" w:space="0" w:color="auto"/>
                            <w:right w:val="none" w:sz="0" w:space="0" w:color="auto"/>
                          </w:divBdr>
                        </w:div>
                      </w:divsChild>
                    </w:div>
                    <w:div w:id="898593787">
                      <w:marLeft w:val="0"/>
                      <w:marRight w:val="0"/>
                      <w:marTop w:val="0"/>
                      <w:marBottom w:val="0"/>
                      <w:divBdr>
                        <w:top w:val="none" w:sz="0" w:space="0" w:color="auto"/>
                        <w:left w:val="none" w:sz="0" w:space="0" w:color="auto"/>
                        <w:bottom w:val="none" w:sz="0" w:space="0" w:color="auto"/>
                        <w:right w:val="none" w:sz="0" w:space="0" w:color="auto"/>
                      </w:divBdr>
                      <w:divsChild>
                        <w:div w:id="1194614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047958">
                  <w:marLeft w:val="0"/>
                  <w:marRight w:val="0"/>
                  <w:marTop w:val="0"/>
                  <w:marBottom w:val="0"/>
                  <w:divBdr>
                    <w:top w:val="none" w:sz="0" w:space="0" w:color="auto"/>
                    <w:left w:val="none" w:sz="0" w:space="0" w:color="auto"/>
                    <w:bottom w:val="none" w:sz="0" w:space="0" w:color="auto"/>
                    <w:right w:val="none" w:sz="0" w:space="0" w:color="auto"/>
                  </w:divBdr>
                  <w:divsChild>
                    <w:div w:id="1598514318">
                      <w:marLeft w:val="240"/>
                      <w:marRight w:val="0"/>
                      <w:marTop w:val="0"/>
                      <w:marBottom w:val="0"/>
                      <w:divBdr>
                        <w:top w:val="none" w:sz="0" w:space="0" w:color="auto"/>
                        <w:left w:val="none" w:sz="0" w:space="0" w:color="auto"/>
                        <w:bottom w:val="none" w:sz="0" w:space="0" w:color="auto"/>
                        <w:right w:val="none" w:sz="0" w:space="0" w:color="auto"/>
                      </w:divBdr>
                    </w:div>
                    <w:div w:id="1782608573">
                      <w:marLeft w:val="0"/>
                      <w:marRight w:val="0"/>
                      <w:marTop w:val="0"/>
                      <w:marBottom w:val="0"/>
                      <w:divBdr>
                        <w:top w:val="none" w:sz="0" w:space="0" w:color="auto"/>
                        <w:left w:val="none" w:sz="0" w:space="0" w:color="auto"/>
                        <w:bottom w:val="none" w:sz="0" w:space="0" w:color="auto"/>
                        <w:right w:val="none" w:sz="0" w:space="0" w:color="auto"/>
                      </w:divBdr>
                      <w:divsChild>
                        <w:div w:id="847210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558258">
                  <w:marLeft w:val="0"/>
                  <w:marRight w:val="0"/>
                  <w:marTop w:val="0"/>
                  <w:marBottom w:val="0"/>
                  <w:divBdr>
                    <w:top w:val="none" w:sz="0" w:space="0" w:color="auto"/>
                    <w:left w:val="none" w:sz="0" w:space="0" w:color="auto"/>
                    <w:bottom w:val="none" w:sz="0" w:space="0" w:color="auto"/>
                    <w:right w:val="none" w:sz="0" w:space="0" w:color="auto"/>
                  </w:divBdr>
                  <w:divsChild>
                    <w:div w:id="1419673593">
                      <w:marLeft w:val="240"/>
                      <w:marRight w:val="0"/>
                      <w:marTop w:val="0"/>
                      <w:marBottom w:val="0"/>
                      <w:divBdr>
                        <w:top w:val="none" w:sz="0" w:space="0" w:color="auto"/>
                        <w:left w:val="none" w:sz="0" w:space="0" w:color="auto"/>
                        <w:bottom w:val="none" w:sz="0" w:space="0" w:color="auto"/>
                        <w:right w:val="none" w:sz="0" w:space="0" w:color="auto"/>
                      </w:divBdr>
                    </w:div>
                    <w:div w:id="1870294123">
                      <w:marLeft w:val="0"/>
                      <w:marRight w:val="0"/>
                      <w:marTop w:val="0"/>
                      <w:marBottom w:val="0"/>
                      <w:divBdr>
                        <w:top w:val="none" w:sz="0" w:space="0" w:color="auto"/>
                        <w:left w:val="none" w:sz="0" w:space="0" w:color="auto"/>
                        <w:bottom w:val="none" w:sz="0" w:space="0" w:color="auto"/>
                        <w:right w:val="none" w:sz="0" w:space="0" w:color="auto"/>
                      </w:divBdr>
                      <w:divsChild>
                        <w:div w:id="556090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533918">
                  <w:marLeft w:val="0"/>
                  <w:marRight w:val="0"/>
                  <w:marTop w:val="0"/>
                  <w:marBottom w:val="0"/>
                  <w:divBdr>
                    <w:top w:val="none" w:sz="0" w:space="0" w:color="auto"/>
                    <w:left w:val="none" w:sz="0" w:space="0" w:color="auto"/>
                    <w:bottom w:val="none" w:sz="0" w:space="0" w:color="auto"/>
                    <w:right w:val="none" w:sz="0" w:space="0" w:color="auto"/>
                  </w:divBdr>
                  <w:divsChild>
                    <w:div w:id="540098232">
                      <w:marLeft w:val="240"/>
                      <w:marRight w:val="0"/>
                      <w:marTop w:val="0"/>
                      <w:marBottom w:val="0"/>
                      <w:divBdr>
                        <w:top w:val="none" w:sz="0" w:space="0" w:color="auto"/>
                        <w:left w:val="none" w:sz="0" w:space="0" w:color="auto"/>
                        <w:bottom w:val="none" w:sz="0" w:space="0" w:color="auto"/>
                        <w:right w:val="none" w:sz="0" w:space="0" w:color="auto"/>
                      </w:divBdr>
                    </w:div>
                    <w:div w:id="416748970">
                      <w:marLeft w:val="0"/>
                      <w:marRight w:val="0"/>
                      <w:marTop w:val="0"/>
                      <w:marBottom w:val="0"/>
                      <w:divBdr>
                        <w:top w:val="none" w:sz="0" w:space="0" w:color="auto"/>
                        <w:left w:val="none" w:sz="0" w:space="0" w:color="auto"/>
                        <w:bottom w:val="none" w:sz="0" w:space="0" w:color="auto"/>
                        <w:right w:val="none" w:sz="0" w:space="0" w:color="auto"/>
                      </w:divBdr>
                      <w:divsChild>
                        <w:div w:id="965890041">
                          <w:marLeft w:val="240"/>
                          <w:marRight w:val="0"/>
                          <w:marTop w:val="0"/>
                          <w:marBottom w:val="0"/>
                          <w:divBdr>
                            <w:top w:val="none" w:sz="0" w:space="0" w:color="auto"/>
                            <w:left w:val="none" w:sz="0" w:space="0" w:color="auto"/>
                            <w:bottom w:val="none" w:sz="0" w:space="0" w:color="auto"/>
                            <w:right w:val="none" w:sz="0" w:space="0" w:color="auto"/>
                          </w:divBdr>
                        </w:div>
                      </w:divsChild>
                    </w:div>
                    <w:div w:id="70810116">
                      <w:marLeft w:val="0"/>
                      <w:marRight w:val="0"/>
                      <w:marTop w:val="0"/>
                      <w:marBottom w:val="0"/>
                      <w:divBdr>
                        <w:top w:val="none" w:sz="0" w:space="0" w:color="auto"/>
                        <w:left w:val="none" w:sz="0" w:space="0" w:color="auto"/>
                        <w:bottom w:val="none" w:sz="0" w:space="0" w:color="auto"/>
                        <w:right w:val="none" w:sz="0" w:space="0" w:color="auto"/>
                      </w:divBdr>
                      <w:divsChild>
                        <w:div w:id="780031219">
                          <w:marLeft w:val="240"/>
                          <w:marRight w:val="0"/>
                          <w:marTop w:val="0"/>
                          <w:marBottom w:val="0"/>
                          <w:divBdr>
                            <w:top w:val="none" w:sz="0" w:space="0" w:color="auto"/>
                            <w:left w:val="none" w:sz="0" w:space="0" w:color="auto"/>
                            <w:bottom w:val="none" w:sz="0" w:space="0" w:color="auto"/>
                            <w:right w:val="none" w:sz="0" w:space="0" w:color="auto"/>
                          </w:divBdr>
                        </w:div>
                      </w:divsChild>
                    </w:div>
                    <w:div w:id="1251964797">
                      <w:marLeft w:val="0"/>
                      <w:marRight w:val="0"/>
                      <w:marTop w:val="0"/>
                      <w:marBottom w:val="0"/>
                      <w:divBdr>
                        <w:top w:val="none" w:sz="0" w:space="0" w:color="auto"/>
                        <w:left w:val="none" w:sz="0" w:space="0" w:color="auto"/>
                        <w:bottom w:val="none" w:sz="0" w:space="0" w:color="auto"/>
                        <w:right w:val="none" w:sz="0" w:space="0" w:color="auto"/>
                      </w:divBdr>
                      <w:divsChild>
                        <w:div w:id="538274618">
                          <w:marLeft w:val="240"/>
                          <w:marRight w:val="0"/>
                          <w:marTop w:val="0"/>
                          <w:marBottom w:val="0"/>
                          <w:divBdr>
                            <w:top w:val="none" w:sz="0" w:space="0" w:color="auto"/>
                            <w:left w:val="none" w:sz="0" w:space="0" w:color="auto"/>
                            <w:bottom w:val="none" w:sz="0" w:space="0" w:color="auto"/>
                            <w:right w:val="none" w:sz="0" w:space="0" w:color="auto"/>
                          </w:divBdr>
                        </w:div>
                      </w:divsChild>
                    </w:div>
                    <w:div w:id="1754473915">
                      <w:marLeft w:val="0"/>
                      <w:marRight w:val="0"/>
                      <w:marTop w:val="0"/>
                      <w:marBottom w:val="0"/>
                      <w:divBdr>
                        <w:top w:val="none" w:sz="0" w:space="0" w:color="auto"/>
                        <w:left w:val="none" w:sz="0" w:space="0" w:color="auto"/>
                        <w:bottom w:val="none" w:sz="0" w:space="0" w:color="auto"/>
                        <w:right w:val="none" w:sz="0" w:space="0" w:color="auto"/>
                      </w:divBdr>
                      <w:divsChild>
                        <w:div w:id="339358459">
                          <w:marLeft w:val="240"/>
                          <w:marRight w:val="0"/>
                          <w:marTop w:val="0"/>
                          <w:marBottom w:val="0"/>
                          <w:divBdr>
                            <w:top w:val="none" w:sz="0" w:space="0" w:color="auto"/>
                            <w:left w:val="none" w:sz="0" w:space="0" w:color="auto"/>
                            <w:bottom w:val="none" w:sz="0" w:space="0" w:color="auto"/>
                            <w:right w:val="none" w:sz="0" w:space="0" w:color="auto"/>
                          </w:divBdr>
                        </w:div>
                      </w:divsChild>
                    </w:div>
                    <w:div w:id="2112968692">
                      <w:marLeft w:val="0"/>
                      <w:marRight w:val="0"/>
                      <w:marTop w:val="0"/>
                      <w:marBottom w:val="0"/>
                      <w:divBdr>
                        <w:top w:val="none" w:sz="0" w:space="0" w:color="auto"/>
                        <w:left w:val="none" w:sz="0" w:space="0" w:color="auto"/>
                        <w:bottom w:val="none" w:sz="0" w:space="0" w:color="auto"/>
                        <w:right w:val="none" w:sz="0" w:space="0" w:color="auto"/>
                      </w:divBdr>
                      <w:divsChild>
                        <w:div w:id="482239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762106">
                  <w:marLeft w:val="0"/>
                  <w:marRight w:val="0"/>
                  <w:marTop w:val="0"/>
                  <w:marBottom w:val="0"/>
                  <w:divBdr>
                    <w:top w:val="none" w:sz="0" w:space="0" w:color="auto"/>
                    <w:left w:val="none" w:sz="0" w:space="0" w:color="auto"/>
                    <w:bottom w:val="none" w:sz="0" w:space="0" w:color="auto"/>
                    <w:right w:val="none" w:sz="0" w:space="0" w:color="auto"/>
                  </w:divBdr>
                  <w:divsChild>
                    <w:div w:id="710031012">
                      <w:marLeft w:val="240"/>
                      <w:marRight w:val="0"/>
                      <w:marTop w:val="0"/>
                      <w:marBottom w:val="0"/>
                      <w:divBdr>
                        <w:top w:val="none" w:sz="0" w:space="0" w:color="auto"/>
                        <w:left w:val="none" w:sz="0" w:space="0" w:color="auto"/>
                        <w:bottom w:val="none" w:sz="0" w:space="0" w:color="auto"/>
                        <w:right w:val="none" w:sz="0" w:space="0" w:color="auto"/>
                      </w:divBdr>
                    </w:div>
                    <w:div w:id="2109303237">
                      <w:marLeft w:val="0"/>
                      <w:marRight w:val="0"/>
                      <w:marTop w:val="0"/>
                      <w:marBottom w:val="0"/>
                      <w:divBdr>
                        <w:top w:val="none" w:sz="0" w:space="0" w:color="auto"/>
                        <w:left w:val="none" w:sz="0" w:space="0" w:color="auto"/>
                        <w:bottom w:val="none" w:sz="0" w:space="0" w:color="auto"/>
                        <w:right w:val="none" w:sz="0" w:space="0" w:color="auto"/>
                      </w:divBdr>
                      <w:divsChild>
                        <w:div w:id="1470367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2042">
              <w:marLeft w:val="0"/>
              <w:marRight w:val="0"/>
              <w:marTop w:val="0"/>
              <w:marBottom w:val="0"/>
              <w:divBdr>
                <w:top w:val="none" w:sz="0" w:space="0" w:color="auto"/>
                <w:left w:val="none" w:sz="0" w:space="0" w:color="auto"/>
                <w:bottom w:val="none" w:sz="0" w:space="0" w:color="auto"/>
                <w:right w:val="none" w:sz="0" w:space="0" w:color="auto"/>
              </w:divBdr>
              <w:divsChild>
                <w:div w:id="1971741040">
                  <w:marLeft w:val="720"/>
                  <w:marRight w:val="0"/>
                  <w:marTop w:val="0"/>
                  <w:marBottom w:val="0"/>
                  <w:divBdr>
                    <w:top w:val="none" w:sz="0" w:space="0" w:color="auto"/>
                    <w:left w:val="none" w:sz="0" w:space="0" w:color="auto"/>
                    <w:bottom w:val="none" w:sz="0" w:space="0" w:color="auto"/>
                    <w:right w:val="none" w:sz="0" w:space="0" w:color="auto"/>
                  </w:divBdr>
                </w:div>
                <w:div w:id="423379938">
                  <w:marLeft w:val="0"/>
                  <w:marRight w:val="0"/>
                  <w:marTop w:val="0"/>
                  <w:marBottom w:val="0"/>
                  <w:divBdr>
                    <w:top w:val="none" w:sz="0" w:space="0" w:color="auto"/>
                    <w:left w:val="none" w:sz="0" w:space="0" w:color="auto"/>
                    <w:bottom w:val="none" w:sz="0" w:space="0" w:color="auto"/>
                    <w:right w:val="none" w:sz="0" w:space="0" w:color="auto"/>
                  </w:divBdr>
                  <w:divsChild>
                    <w:div w:id="829713841">
                      <w:marLeft w:val="240"/>
                      <w:marRight w:val="0"/>
                      <w:marTop w:val="0"/>
                      <w:marBottom w:val="0"/>
                      <w:divBdr>
                        <w:top w:val="none" w:sz="0" w:space="0" w:color="auto"/>
                        <w:left w:val="none" w:sz="0" w:space="0" w:color="auto"/>
                        <w:bottom w:val="none" w:sz="0" w:space="0" w:color="auto"/>
                        <w:right w:val="none" w:sz="0" w:space="0" w:color="auto"/>
                      </w:divBdr>
                    </w:div>
                    <w:div w:id="2041129821">
                      <w:marLeft w:val="0"/>
                      <w:marRight w:val="0"/>
                      <w:marTop w:val="0"/>
                      <w:marBottom w:val="0"/>
                      <w:divBdr>
                        <w:top w:val="none" w:sz="0" w:space="0" w:color="auto"/>
                        <w:left w:val="none" w:sz="0" w:space="0" w:color="auto"/>
                        <w:bottom w:val="none" w:sz="0" w:space="0" w:color="auto"/>
                        <w:right w:val="none" w:sz="0" w:space="0" w:color="auto"/>
                      </w:divBdr>
                      <w:divsChild>
                        <w:div w:id="1288901016">
                          <w:marLeft w:val="240"/>
                          <w:marRight w:val="0"/>
                          <w:marTop w:val="0"/>
                          <w:marBottom w:val="0"/>
                          <w:divBdr>
                            <w:top w:val="none" w:sz="0" w:space="0" w:color="auto"/>
                            <w:left w:val="none" w:sz="0" w:space="0" w:color="auto"/>
                            <w:bottom w:val="none" w:sz="0" w:space="0" w:color="auto"/>
                            <w:right w:val="none" w:sz="0" w:space="0" w:color="auto"/>
                          </w:divBdr>
                        </w:div>
                      </w:divsChild>
                    </w:div>
                    <w:div w:id="899173256">
                      <w:marLeft w:val="0"/>
                      <w:marRight w:val="0"/>
                      <w:marTop w:val="0"/>
                      <w:marBottom w:val="0"/>
                      <w:divBdr>
                        <w:top w:val="none" w:sz="0" w:space="0" w:color="auto"/>
                        <w:left w:val="none" w:sz="0" w:space="0" w:color="auto"/>
                        <w:bottom w:val="none" w:sz="0" w:space="0" w:color="auto"/>
                        <w:right w:val="none" w:sz="0" w:space="0" w:color="auto"/>
                      </w:divBdr>
                      <w:divsChild>
                        <w:div w:id="353305862">
                          <w:marLeft w:val="240"/>
                          <w:marRight w:val="0"/>
                          <w:marTop w:val="0"/>
                          <w:marBottom w:val="0"/>
                          <w:divBdr>
                            <w:top w:val="none" w:sz="0" w:space="0" w:color="auto"/>
                            <w:left w:val="none" w:sz="0" w:space="0" w:color="auto"/>
                            <w:bottom w:val="none" w:sz="0" w:space="0" w:color="auto"/>
                            <w:right w:val="none" w:sz="0" w:space="0" w:color="auto"/>
                          </w:divBdr>
                        </w:div>
                      </w:divsChild>
                    </w:div>
                    <w:div w:id="1142118185">
                      <w:marLeft w:val="0"/>
                      <w:marRight w:val="0"/>
                      <w:marTop w:val="0"/>
                      <w:marBottom w:val="0"/>
                      <w:divBdr>
                        <w:top w:val="none" w:sz="0" w:space="0" w:color="auto"/>
                        <w:left w:val="none" w:sz="0" w:space="0" w:color="auto"/>
                        <w:bottom w:val="none" w:sz="0" w:space="0" w:color="auto"/>
                        <w:right w:val="none" w:sz="0" w:space="0" w:color="auto"/>
                      </w:divBdr>
                      <w:divsChild>
                        <w:div w:id="1205409011">
                          <w:marLeft w:val="240"/>
                          <w:marRight w:val="0"/>
                          <w:marTop w:val="0"/>
                          <w:marBottom w:val="0"/>
                          <w:divBdr>
                            <w:top w:val="none" w:sz="0" w:space="0" w:color="auto"/>
                            <w:left w:val="none" w:sz="0" w:space="0" w:color="auto"/>
                            <w:bottom w:val="none" w:sz="0" w:space="0" w:color="auto"/>
                            <w:right w:val="none" w:sz="0" w:space="0" w:color="auto"/>
                          </w:divBdr>
                        </w:div>
                      </w:divsChild>
                    </w:div>
                    <w:div w:id="151989177">
                      <w:marLeft w:val="0"/>
                      <w:marRight w:val="0"/>
                      <w:marTop w:val="0"/>
                      <w:marBottom w:val="0"/>
                      <w:divBdr>
                        <w:top w:val="none" w:sz="0" w:space="0" w:color="auto"/>
                        <w:left w:val="none" w:sz="0" w:space="0" w:color="auto"/>
                        <w:bottom w:val="none" w:sz="0" w:space="0" w:color="auto"/>
                        <w:right w:val="none" w:sz="0" w:space="0" w:color="auto"/>
                      </w:divBdr>
                      <w:divsChild>
                        <w:div w:id="1334451379">
                          <w:marLeft w:val="240"/>
                          <w:marRight w:val="0"/>
                          <w:marTop w:val="0"/>
                          <w:marBottom w:val="0"/>
                          <w:divBdr>
                            <w:top w:val="none" w:sz="0" w:space="0" w:color="auto"/>
                            <w:left w:val="none" w:sz="0" w:space="0" w:color="auto"/>
                            <w:bottom w:val="none" w:sz="0" w:space="0" w:color="auto"/>
                            <w:right w:val="none" w:sz="0" w:space="0" w:color="auto"/>
                          </w:divBdr>
                        </w:div>
                      </w:divsChild>
                    </w:div>
                    <w:div w:id="1203246628">
                      <w:marLeft w:val="0"/>
                      <w:marRight w:val="0"/>
                      <w:marTop w:val="0"/>
                      <w:marBottom w:val="0"/>
                      <w:divBdr>
                        <w:top w:val="none" w:sz="0" w:space="0" w:color="auto"/>
                        <w:left w:val="none" w:sz="0" w:space="0" w:color="auto"/>
                        <w:bottom w:val="none" w:sz="0" w:space="0" w:color="auto"/>
                        <w:right w:val="none" w:sz="0" w:space="0" w:color="auto"/>
                      </w:divBdr>
                      <w:divsChild>
                        <w:div w:id="1595547769">
                          <w:marLeft w:val="240"/>
                          <w:marRight w:val="0"/>
                          <w:marTop w:val="0"/>
                          <w:marBottom w:val="0"/>
                          <w:divBdr>
                            <w:top w:val="none" w:sz="0" w:space="0" w:color="auto"/>
                            <w:left w:val="none" w:sz="0" w:space="0" w:color="auto"/>
                            <w:bottom w:val="none" w:sz="0" w:space="0" w:color="auto"/>
                            <w:right w:val="none" w:sz="0" w:space="0" w:color="auto"/>
                          </w:divBdr>
                        </w:div>
                      </w:divsChild>
                    </w:div>
                    <w:div w:id="1097944820">
                      <w:marLeft w:val="0"/>
                      <w:marRight w:val="0"/>
                      <w:marTop w:val="0"/>
                      <w:marBottom w:val="0"/>
                      <w:divBdr>
                        <w:top w:val="none" w:sz="0" w:space="0" w:color="auto"/>
                        <w:left w:val="none" w:sz="0" w:space="0" w:color="auto"/>
                        <w:bottom w:val="none" w:sz="0" w:space="0" w:color="auto"/>
                        <w:right w:val="none" w:sz="0" w:space="0" w:color="auto"/>
                      </w:divBdr>
                      <w:divsChild>
                        <w:div w:id="19368580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267476">
                  <w:marLeft w:val="0"/>
                  <w:marRight w:val="0"/>
                  <w:marTop w:val="0"/>
                  <w:marBottom w:val="0"/>
                  <w:divBdr>
                    <w:top w:val="none" w:sz="0" w:space="0" w:color="auto"/>
                    <w:left w:val="none" w:sz="0" w:space="0" w:color="auto"/>
                    <w:bottom w:val="none" w:sz="0" w:space="0" w:color="auto"/>
                    <w:right w:val="none" w:sz="0" w:space="0" w:color="auto"/>
                  </w:divBdr>
                  <w:divsChild>
                    <w:div w:id="1214539172">
                      <w:marLeft w:val="240"/>
                      <w:marRight w:val="0"/>
                      <w:marTop w:val="0"/>
                      <w:marBottom w:val="0"/>
                      <w:divBdr>
                        <w:top w:val="none" w:sz="0" w:space="0" w:color="auto"/>
                        <w:left w:val="none" w:sz="0" w:space="0" w:color="auto"/>
                        <w:bottom w:val="none" w:sz="0" w:space="0" w:color="auto"/>
                        <w:right w:val="none" w:sz="0" w:space="0" w:color="auto"/>
                      </w:divBdr>
                    </w:div>
                    <w:div w:id="1890066392">
                      <w:marLeft w:val="0"/>
                      <w:marRight w:val="0"/>
                      <w:marTop w:val="0"/>
                      <w:marBottom w:val="0"/>
                      <w:divBdr>
                        <w:top w:val="none" w:sz="0" w:space="0" w:color="auto"/>
                        <w:left w:val="none" w:sz="0" w:space="0" w:color="auto"/>
                        <w:bottom w:val="none" w:sz="0" w:space="0" w:color="auto"/>
                        <w:right w:val="none" w:sz="0" w:space="0" w:color="auto"/>
                      </w:divBdr>
                      <w:divsChild>
                        <w:div w:id="1568347224">
                          <w:marLeft w:val="240"/>
                          <w:marRight w:val="0"/>
                          <w:marTop w:val="0"/>
                          <w:marBottom w:val="0"/>
                          <w:divBdr>
                            <w:top w:val="none" w:sz="0" w:space="0" w:color="auto"/>
                            <w:left w:val="none" w:sz="0" w:space="0" w:color="auto"/>
                            <w:bottom w:val="none" w:sz="0" w:space="0" w:color="auto"/>
                            <w:right w:val="none" w:sz="0" w:space="0" w:color="auto"/>
                          </w:divBdr>
                        </w:div>
                      </w:divsChild>
                    </w:div>
                    <w:div w:id="1223448028">
                      <w:marLeft w:val="0"/>
                      <w:marRight w:val="0"/>
                      <w:marTop w:val="0"/>
                      <w:marBottom w:val="0"/>
                      <w:divBdr>
                        <w:top w:val="none" w:sz="0" w:space="0" w:color="auto"/>
                        <w:left w:val="none" w:sz="0" w:space="0" w:color="auto"/>
                        <w:bottom w:val="none" w:sz="0" w:space="0" w:color="auto"/>
                        <w:right w:val="none" w:sz="0" w:space="0" w:color="auto"/>
                      </w:divBdr>
                      <w:divsChild>
                        <w:div w:id="1005984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3361300">
                  <w:marLeft w:val="0"/>
                  <w:marRight w:val="0"/>
                  <w:marTop w:val="0"/>
                  <w:marBottom w:val="0"/>
                  <w:divBdr>
                    <w:top w:val="none" w:sz="0" w:space="0" w:color="auto"/>
                    <w:left w:val="none" w:sz="0" w:space="0" w:color="auto"/>
                    <w:bottom w:val="none" w:sz="0" w:space="0" w:color="auto"/>
                    <w:right w:val="none" w:sz="0" w:space="0" w:color="auto"/>
                  </w:divBdr>
                  <w:divsChild>
                    <w:div w:id="329529741">
                      <w:marLeft w:val="0"/>
                      <w:marRight w:val="0"/>
                      <w:marTop w:val="0"/>
                      <w:marBottom w:val="0"/>
                      <w:divBdr>
                        <w:top w:val="none" w:sz="0" w:space="0" w:color="auto"/>
                        <w:left w:val="none" w:sz="0" w:space="0" w:color="auto"/>
                        <w:bottom w:val="none" w:sz="0" w:space="0" w:color="auto"/>
                        <w:right w:val="none" w:sz="0" w:space="0" w:color="auto"/>
                      </w:divBdr>
                      <w:divsChild>
                        <w:div w:id="1765686567">
                          <w:marLeft w:val="240"/>
                          <w:marRight w:val="0"/>
                          <w:marTop w:val="0"/>
                          <w:marBottom w:val="0"/>
                          <w:divBdr>
                            <w:top w:val="none" w:sz="0" w:space="0" w:color="auto"/>
                            <w:left w:val="none" w:sz="0" w:space="0" w:color="auto"/>
                            <w:bottom w:val="none" w:sz="0" w:space="0" w:color="auto"/>
                            <w:right w:val="none" w:sz="0" w:space="0" w:color="auto"/>
                          </w:divBdr>
                        </w:div>
                      </w:divsChild>
                    </w:div>
                    <w:div w:id="1349599861">
                      <w:marLeft w:val="0"/>
                      <w:marRight w:val="0"/>
                      <w:marTop w:val="0"/>
                      <w:marBottom w:val="0"/>
                      <w:divBdr>
                        <w:top w:val="none" w:sz="0" w:space="0" w:color="auto"/>
                        <w:left w:val="none" w:sz="0" w:space="0" w:color="auto"/>
                        <w:bottom w:val="none" w:sz="0" w:space="0" w:color="auto"/>
                        <w:right w:val="none" w:sz="0" w:space="0" w:color="auto"/>
                      </w:divBdr>
                      <w:divsChild>
                        <w:div w:id="1599482179">
                          <w:marLeft w:val="240"/>
                          <w:marRight w:val="0"/>
                          <w:marTop w:val="0"/>
                          <w:marBottom w:val="0"/>
                          <w:divBdr>
                            <w:top w:val="none" w:sz="0" w:space="0" w:color="auto"/>
                            <w:left w:val="none" w:sz="0" w:space="0" w:color="auto"/>
                            <w:bottom w:val="none" w:sz="0" w:space="0" w:color="auto"/>
                            <w:right w:val="none" w:sz="0" w:space="0" w:color="auto"/>
                          </w:divBdr>
                        </w:div>
                        <w:div w:id="240917743">
                          <w:marLeft w:val="240"/>
                          <w:marRight w:val="0"/>
                          <w:marTop w:val="0"/>
                          <w:marBottom w:val="0"/>
                          <w:divBdr>
                            <w:top w:val="none" w:sz="0" w:space="0" w:color="auto"/>
                            <w:left w:val="none" w:sz="0" w:space="0" w:color="auto"/>
                            <w:bottom w:val="none" w:sz="0" w:space="0" w:color="auto"/>
                            <w:right w:val="none" w:sz="0" w:space="0" w:color="auto"/>
                          </w:divBdr>
                          <w:divsChild>
                            <w:div w:id="2054769466">
                              <w:marLeft w:val="240"/>
                              <w:marRight w:val="0"/>
                              <w:marTop w:val="0"/>
                              <w:marBottom w:val="0"/>
                              <w:divBdr>
                                <w:top w:val="none" w:sz="0" w:space="0" w:color="auto"/>
                                <w:left w:val="none" w:sz="0" w:space="0" w:color="auto"/>
                                <w:bottom w:val="none" w:sz="0" w:space="0" w:color="auto"/>
                                <w:right w:val="none" w:sz="0" w:space="0" w:color="auto"/>
                              </w:divBdr>
                            </w:div>
                          </w:divsChild>
                        </w:div>
                        <w:div w:id="1521696798">
                          <w:marLeft w:val="240"/>
                          <w:marRight w:val="0"/>
                          <w:marTop w:val="0"/>
                          <w:marBottom w:val="0"/>
                          <w:divBdr>
                            <w:top w:val="none" w:sz="0" w:space="0" w:color="auto"/>
                            <w:left w:val="none" w:sz="0" w:space="0" w:color="auto"/>
                            <w:bottom w:val="none" w:sz="0" w:space="0" w:color="auto"/>
                            <w:right w:val="none" w:sz="0" w:space="0" w:color="auto"/>
                          </w:divBdr>
                          <w:divsChild>
                            <w:div w:id="215433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715872">
                      <w:marLeft w:val="0"/>
                      <w:marRight w:val="0"/>
                      <w:marTop w:val="0"/>
                      <w:marBottom w:val="0"/>
                      <w:divBdr>
                        <w:top w:val="none" w:sz="0" w:space="0" w:color="auto"/>
                        <w:left w:val="none" w:sz="0" w:space="0" w:color="auto"/>
                        <w:bottom w:val="none" w:sz="0" w:space="0" w:color="auto"/>
                        <w:right w:val="none" w:sz="0" w:space="0" w:color="auto"/>
                      </w:divBdr>
                      <w:divsChild>
                        <w:div w:id="251203668">
                          <w:marLeft w:val="240"/>
                          <w:marRight w:val="0"/>
                          <w:marTop w:val="0"/>
                          <w:marBottom w:val="0"/>
                          <w:divBdr>
                            <w:top w:val="none" w:sz="0" w:space="0" w:color="auto"/>
                            <w:left w:val="none" w:sz="0" w:space="0" w:color="auto"/>
                            <w:bottom w:val="none" w:sz="0" w:space="0" w:color="auto"/>
                            <w:right w:val="none" w:sz="0" w:space="0" w:color="auto"/>
                          </w:divBdr>
                        </w:div>
                      </w:divsChild>
                    </w:div>
                    <w:div w:id="828637662">
                      <w:marLeft w:val="0"/>
                      <w:marRight w:val="0"/>
                      <w:marTop w:val="0"/>
                      <w:marBottom w:val="0"/>
                      <w:divBdr>
                        <w:top w:val="none" w:sz="0" w:space="0" w:color="auto"/>
                        <w:left w:val="none" w:sz="0" w:space="0" w:color="auto"/>
                        <w:bottom w:val="none" w:sz="0" w:space="0" w:color="auto"/>
                        <w:right w:val="none" w:sz="0" w:space="0" w:color="auto"/>
                      </w:divBdr>
                      <w:divsChild>
                        <w:div w:id="137608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4844841">
                  <w:marLeft w:val="0"/>
                  <w:marRight w:val="0"/>
                  <w:marTop w:val="0"/>
                  <w:marBottom w:val="0"/>
                  <w:divBdr>
                    <w:top w:val="none" w:sz="0" w:space="0" w:color="auto"/>
                    <w:left w:val="none" w:sz="0" w:space="0" w:color="auto"/>
                    <w:bottom w:val="none" w:sz="0" w:space="0" w:color="auto"/>
                    <w:right w:val="none" w:sz="0" w:space="0" w:color="auto"/>
                  </w:divBdr>
                  <w:divsChild>
                    <w:div w:id="1459955445">
                      <w:marLeft w:val="0"/>
                      <w:marRight w:val="0"/>
                      <w:marTop w:val="0"/>
                      <w:marBottom w:val="0"/>
                      <w:divBdr>
                        <w:top w:val="none" w:sz="0" w:space="0" w:color="auto"/>
                        <w:left w:val="none" w:sz="0" w:space="0" w:color="auto"/>
                        <w:bottom w:val="none" w:sz="0" w:space="0" w:color="auto"/>
                        <w:right w:val="none" w:sz="0" w:space="0" w:color="auto"/>
                      </w:divBdr>
                      <w:divsChild>
                        <w:div w:id="639767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616242">
                  <w:marLeft w:val="0"/>
                  <w:marRight w:val="0"/>
                  <w:marTop w:val="0"/>
                  <w:marBottom w:val="0"/>
                  <w:divBdr>
                    <w:top w:val="none" w:sz="0" w:space="0" w:color="auto"/>
                    <w:left w:val="none" w:sz="0" w:space="0" w:color="auto"/>
                    <w:bottom w:val="none" w:sz="0" w:space="0" w:color="auto"/>
                    <w:right w:val="none" w:sz="0" w:space="0" w:color="auto"/>
                  </w:divBdr>
                  <w:divsChild>
                    <w:div w:id="2102986131">
                      <w:marLeft w:val="240"/>
                      <w:marRight w:val="0"/>
                      <w:marTop w:val="0"/>
                      <w:marBottom w:val="0"/>
                      <w:divBdr>
                        <w:top w:val="none" w:sz="0" w:space="0" w:color="auto"/>
                        <w:left w:val="none" w:sz="0" w:space="0" w:color="auto"/>
                        <w:bottom w:val="none" w:sz="0" w:space="0" w:color="auto"/>
                        <w:right w:val="none" w:sz="0" w:space="0" w:color="auto"/>
                      </w:divBdr>
                    </w:div>
                    <w:div w:id="1425224402">
                      <w:marLeft w:val="0"/>
                      <w:marRight w:val="0"/>
                      <w:marTop w:val="0"/>
                      <w:marBottom w:val="0"/>
                      <w:divBdr>
                        <w:top w:val="none" w:sz="0" w:space="0" w:color="auto"/>
                        <w:left w:val="none" w:sz="0" w:space="0" w:color="auto"/>
                        <w:bottom w:val="none" w:sz="0" w:space="0" w:color="auto"/>
                        <w:right w:val="none" w:sz="0" w:space="0" w:color="auto"/>
                      </w:divBdr>
                      <w:divsChild>
                        <w:div w:id="1441795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998292">
                  <w:marLeft w:val="0"/>
                  <w:marRight w:val="0"/>
                  <w:marTop w:val="0"/>
                  <w:marBottom w:val="0"/>
                  <w:divBdr>
                    <w:top w:val="none" w:sz="0" w:space="0" w:color="auto"/>
                    <w:left w:val="none" w:sz="0" w:space="0" w:color="auto"/>
                    <w:bottom w:val="none" w:sz="0" w:space="0" w:color="auto"/>
                    <w:right w:val="none" w:sz="0" w:space="0" w:color="auto"/>
                  </w:divBdr>
                  <w:divsChild>
                    <w:div w:id="1709716056">
                      <w:marLeft w:val="240"/>
                      <w:marRight w:val="0"/>
                      <w:marTop w:val="0"/>
                      <w:marBottom w:val="0"/>
                      <w:divBdr>
                        <w:top w:val="none" w:sz="0" w:space="0" w:color="auto"/>
                        <w:left w:val="none" w:sz="0" w:space="0" w:color="auto"/>
                        <w:bottom w:val="none" w:sz="0" w:space="0" w:color="auto"/>
                        <w:right w:val="none" w:sz="0" w:space="0" w:color="auto"/>
                      </w:divBdr>
                    </w:div>
                    <w:div w:id="1745761194">
                      <w:marLeft w:val="0"/>
                      <w:marRight w:val="0"/>
                      <w:marTop w:val="0"/>
                      <w:marBottom w:val="0"/>
                      <w:divBdr>
                        <w:top w:val="none" w:sz="0" w:space="0" w:color="auto"/>
                        <w:left w:val="none" w:sz="0" w:space="0" w:color="auto"/>
                        <w:bottom w:val="none" w:sz="0" w:space="0" w:color="auto"/>
                        <w:right w:val="none" w:sz="0" w:space="0" w:color="auto"/>
                      </w:divBdr>
                      <w:divsChild>
                        <w:div w:id="26836926">
                          <w:marLeft w:val="240"/>
                          <w:marRight w:val="0"/>
                          <w:marTop w:val="0"/>
                          <w:marBottom w:val="0"/>
                          <w:divBdr>
                            <w:top w:val="none" w:sz="0" w:space="0" w:color="auto"/>
                            <w:left w:val="none" w:sz="0" w:space="0" w:color="auto"/>
                            <w:bottom w:val="none" w:sz="0" w:space="0" w:color="auto"/>
                            <w:right w:val="none" w:sz="0" w:space="0" w:color="auto"/>
                          </w:divBdr>
                        </w:div>
                        <w:div w:id="538712575">
                          <w:marLeft w:val="240"/>
                          <w:marRight w:val="0"/>
                          <w:marTop w:val="0"/>
                          <w:marBottom w:val="0"/>
                          <w:divBdr>
                            <w:top w:val="none" w:sz="0" w:space="0" w:color="auto"/>
                            <w:left w:val="none" w:sz="0" w:space="0" w:color="auto"/>
                            <w:bottom w:val="none" w:sz="0" w:space="0" w:color="auto"/>
                            <w:right w:val="none" w:sz="0" w:space="0" w:color="auto"/>
                          </w:divBdr>
                          <w:divsChild>
                            <w:div w:id="1395816110">
                              <w:marLeft w:val="240"/>
                              <w:marRight w:val="0"/>
                              <w:marTop w:val="0"/>
                              <w:marBottom w:val="0"/>
                              <w:divBdr>
                                <w:top w:val="none" w:sz="0" w:space="0" w:color="auto"/>
                                <w:left w:val="none" w:sz="0" w:space="0" w:color="auto"/>
                                <w:bottom w:val="none" w:sz="0" w:space="0" w:color="auto"/>
                                <w:right w:val="none" w:sz="0" w:space="0" w:color="auto"/>
                              </w:divBdr>
                            </w:div>
                          </w:divsChild>
                        </w:div>
                        <w:div w:id="1660764297">
                          <w:marLeft w:val="240"/>
                          <w:marRight w:val="0"/>
                          <w:marTop w:val="0"/>
                          <w:marBottom w:val="0"/>
                          <w:divBdr>
                            <w:top w:val="none" w:sz="0" w:space="0" w:color="auto"/>
                            <w:left w:val="none" w:sz="0" w:space="0" w:color="auto"/>
                            <w:bottom w:val="none" w:sz="0" w:space="0" w:color="auto"/>
                            <w:right w:val="none" w:sz="0" w:space="0" w:color="auto"/>
                          </w:divBdr>
                          <w:divsChild>
                            <w:div w:id="1363625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7641">
                  <w:marLeft w:val="0"/>
                  <w:marRight w:val="0"/>
                  <w:marTop w:val="0"/>
                  <w:marBottom w:val="0"/>
                  <w:divBdr>
                    <w:top w:val="none" w:sz="0" w:space="0" w:color="auto"/>
                    <w:left w:val="none" w:sz="0" w:space="0" w:color="auto"/>
                    <w:bottom w:val="none" w:sz="0" w:space="0" w:color="auto"/>
                    <w:right w:val="none" w:sz="0" w:space="0" w:color="auto"/>
                  </w:divBdr>
                  <w:divsChild>
                    <w:div w:id="1243218314">
                      <w:marLeft w:val="0"/>
                      <w:marRight w:val="0"/>
                      <w:marTop w:val="0"/>
                      <w:marBottom w:val="0"/>
                      <w:divBdr>
                        <w:top w:val="none" w:sz="0" w:space="0" w:color="auto"/>
                        <w:left w:val="none" w:sz="0" w:space="0" w:color="auto"/>
                        <w:bottom w:val="none" w:sz="0" w:space="0" w:color="auto"/>
                        <w:right w:val="none" w:sz="0" w:space="0" w:color="auto"/>
                      </w:divBdr>
                      <w:divsChild>
                        <w:div w:id="2144422365">
                          <w:marLeft w:val="240"/>
                          <w:marRight w:val="0"/>
                          <w:marTop w:val="0"/>
                          <w:marBottom w:val="0"/>
                          <w:divBdr>
                            <w:top w:val="none" w:sz="0" w:space="0" w:color="auto"/>
                            <w:left w:val="none" w:sz="0" w:space="0" w:color="auto"/>
                            <w:bottom w:val="none" w:sz="0" w:space="0" w:color="auto"/>
                            <w:right w:val="none" w:sz="0" w:space="0" w:color="auto"/>
                          </w:divBdr>
                        </w:div>
                      </w:divsChild>
                    </w:div>
                    <w:div w:id="1657490974">
                      <w:marLeft w:val="0"/>
                      <w:marRight w:val="0"/>
                      <w:marTop w:val="0"/>
                      <w:marBottom w:val="0"/>
                      <w:divBdr>
                        <w:top w:val="none" w:sz="0" w:space="0" w:color="auto"/>
                        <w:left w:val="none" w:sz="0" w:space="0" w:color="auto"/>
                        <w:bottom w:val="none" w:sz="0" w:space="0" w:color="auto"/>
                        <w:right w:val="none" w:sz="0" w:space="0" w:color="auto"/>
                      </w:divBdr>
                      <w:divsChild>
                        <w:div w:id="169761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4274430">
                  <w:marLeft w:val="0"/>
                  <w:marRight w:val="0"/>
                  <w:marTop w:val="0"/>
                  <w:marBottom w:val="0"/>
                  <w:divBdr>
                    <w:top w:val="none" w:sz="0" w:space="0" w:color="auto"/>
                    <w:left w:val="none" w:sz="0" w:space="0" w:color="auto"/>
                    <w:bottom w:val="none" w:sz="0" w:space="0" w:color="auto"/>
                    <w:right w:val="none" w:sz="0" w:space="0" w:color="auto"/>
                  </w:divBdr>
                  <w:divsChild>
                    <w:div w:id="1778939677">
                      <w:marLeft w:val="240"/>
                      <w:marRight w:val="0"/>
                      <w:marTop w:val="0"/>
                      <w:marBottom w:val="0"/>
                      <w:divBdr>
                        <w:top w:val="none" w:sz="0" w:space="0" w:color="auto"/>
                        <w:left w:val="none" w:sz="0" w:space="0" w:color="auto"/>
                        <w:bottom w:val="none" w:sz="0" w:space="0" w:color="auto"/>
                        <w:right w:val="none" w:sz="0" w:space="0" w:color="auto"/>
                      </w:divBdr>
                    </w:div>
                    <w:div w:id="1924490697">
                      <w:marLeft w:val="0"/>
                      <w:marRight w:val="0"/>
                      <w:marTop w:val="0"/>
                      <w:marBottom w:val="0"/>
                      <w:divBdr>
                        <w:top w:val="none" w:sz="0" w:space="0" w:color="auto"/>
                        <w:left w:val="none" w:sz="0" w:space="0" w:color="auto"/>
                        <w:bottom w:val="none" w:sz="0" w:space="0" w:color="auto"/>
                        <w:right w:val="none" w:sz="0" w:space="0" w:color="auto"/>
                      </w:divBdr>
                      <w:divsChild>
                        <w:div w:id="748891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555691">
                  <w:marLeft w:val="0"/>
                  <w:marRight w:val="0"/>
                  <w:marTop w:val="0"/>
                  <w:marBottom w:val="0"/>
                  <w:divBdr>
                    <w:top w:val="none" w:sz="0" w:space="0" w:color="auto"/>
                    <w:left w:val="none" w:sz="0" w:space="0" w:color="auto"/>
                    <w:bottom w:val="none" w:sz="0" w:space="0" w:color="auto"/>
                    <w:right w:val="none" w:sz="0" w:space="0" w:color="auto"/>
                  </w:divBdr>
                  <w:divsChild>
                    <w:div w:id="1495563512">
                      <w:marLeft w:val="240"/>
                      <w:marRight w:val="0"/>
                      <w:marTop w:val="0"/>
                      <w:marBottom w:val="0"/>
                      <w:divBdr>
                        <w:top w:val="none" w:sz="0" w:space="0" w:color="auto"/>
                        <w:left w:val="none" w:sz="0" w:space="0" w:color="auto"/>
                        <w:bottom w:val="none" w:sz="0" w:space="0" w:color="auto"/>
                        <w:right w:val="none" w:sz="0" w:space="0" w:color="auto"/>
                      </w:divBdr>
                    </w:div>
                    <w:div w:id="572550135">
                      <w:marLeft w:val="0"/>
                      <w:marRight w:val="0"/>
                      <w:marTop w:val="0"/>
                      <w:marBottom w:val="0"/>
                      <w:divBdr>
                        <w:top w:val="none" w:sz="0" w:space="0" w:color="auto"/>
                        <w:left w:val="none" w:sz="0" w:space="0" w:color="auto"/>
                        <w:bottom w:val="none" w:sz="0" w:space="0" w:color="auto"/>
                        <w:right w:val="none" w:sz="0" w:space="0" w:color="auto"/>
                      </w:divBdr>
                      <w:divsChild>
                        <w:div w:id="1786073738">
                          <w:marLeft w:val="240"/>
                          <w:marRight w:val="0"/>
                          <w:marTop w:val="0"/>
                          <w:marBottom w:val="0"/>
                          <w:divBdr>
                            <w:top w:val="none" w:sz="0" w:space="0" w:color="auto"/>
                            <w:left w:val="none" w:sz="0" w:space="0" w:color="auto"/>
                            <w:bottom w:val="none" w:sz="0" w:space="0" w:color="auto"/>
                            <w:right w:val="none" w:sz="0" w:space="0" w:color="auto"/>
                          </w:divBdr>
                        </w:div>
                      </w:divsChild>
                    </w:div>
                    <w:div w:id="447898541">
                      <w:marLeft w:val="0"/>
                      <w:marRight w:val="0"/>
                      <w:marTop w:val="0"/>
                      <w:marBottom w:val="0"/>
                      <w:divBdr>
                        <w:top w:val="none" w:sz="0" w:space="0" w:color="auto"/>
                        <w:left w:val="none" w:sz="0" w:space="0" w:color="auto"/>
                        <w:bottom w:val="none" w:sz="0" w:space="0" w:color="auto"/>
                        <w:right w:val="none" w:sz="0" w:space="0" w:color="auto"/>
                      </w:divBdr>
                      <w:divsChild>
                        <w:div w:id="32388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867648">
                  <w:marLeft w:val="0"/>
                  <w:marRight w:val="0"/>
                  <w:marTop w:val="0"/>
                  <w:marBottom w:val="0"/>
                  <w:divBdr>
                    <w:top w:val="none" w:sz="0" w:space="0" w:color="auto"/>
                    <w:left w:val="none" w:sz="0" w:space="0" w:color="auto"/>
                    <w:bottom w:val="none" w:sz="0" w:space="0" w:color="auto"/>
                    <w:right w:val="none" w:sz="0" w:space="0" w:color="auto"/>
                  </w:divBdr>
                  <w:divsChild>
                    <w:div w:id="1660038624">
                      <w:marLeft w:val="240"/>
                      <w:marRight w:val="0"/>
                      <w:marTop w:val="0"/>
                      <w:marBottom w:val="0"/>
                      <w:divBdr>
                        <w:top w:val="none" w:sz="0" w:space="0" w:color="auto"/>
                        <w:left w:val="none" w:sz="0" w:space="0" w:color="auto"/>
                        <w:bottom w:val="none" w:sz="0" w:space="0" w:color="auto"/>
                        <w:right w:val="none" w:sz="0" w:space="0" w:color="auto"/>
                      </w:divBdr>
                    </w:div>
                    <w:div w:id="1333485808">
                      <w:marLeft w:val="0"/>
                      <w:marRight w:val="0"/>
                      <w:marTop w:val="0"/>
                      <w:marBottom w:val="0"/>
                      <w:divBdr>
                        <w:top w:val="none" w:sz="0" w:space="0" w:color="auto"/>
                        <w:left w:val="none" w:sz="0" w:space="0" w:color="auto"/>
                        <w:bottom w:val="none" w:sz="0" w:space="0" w:color="auto"/>
                        <w:right w:val="none" w:sz="0" w:space="0" w:color="auto"/>
                      </w:divBdr>
                      <w:divsChild>
                        <w:div w:id="1906841857">
                          <w:marLeft w:val="240"/>
                          <w:marRight w:val="0"/>
                          <w:marTop w:val="0"/>
                          <w:marBottom w:val="0"/>
                          <w:divBdr>
                            <w:top w:val="none" w:sz="0" w:space="0" w:color="auto"/>
                            <w:left w:val="none" w:sz="0" w:space="0" w:color="auto"/>
                            <w:bottom w:val="none" w:sz="0" w:space="0" w:color="auto"/>
                            <w:right w:val="none" w:sz="0" w:space="0" w:color="auto"/>
                          </w:divBdr>
                        </w:div>
                      </w:divsChild>
                    </w:div>
                    <w:div w:id="655379990">
                      <w:marLeft w:val="0"/>
                      <w:marRight w:val="0"/>
                      <w:marTop w:val="0"/>
                      <w:marBottom w:val="0"/>
                      <w:divBdr>
                        <w:top w:val="none" w:sz="0" w:space="0" w:color="auto"/>
                        <w:left w:val="none" w:sz="0" w:space="0" w:color="auto"/>
                        <w:bottom w:val="none" w:sz="0" w:space="0" w:color="auto"/>
                        <w:right w:val="none" w:sz="0" w:space="0" w:color="auto"/>
                      </w:divBdr>
                      <w:divsChild>
                        <w:div w:id="1997487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663806">
                  <w:marLeft w:val="0"/>
                  <w:marRight w:val="0"/>
                  <w:marTop w:val="0"/>
                  <w:marBottom w:val="0"/>
                  <w:divBdr>
                    <w:top w:val="none" w:sz="0" w:space="0" w:color="auto"/>
                    <w:left w:val="none" w:sz="0" w:space="0" w:color="auto"/>
                    <w:bottom w:val="none" w:sz="0" w:space="0" w:color="auto"/>
                    <w:right w:val="none" w:sz="0" w:space="0" w:color="auto"/>
                  </w:divBdr>
                  <w:divsChild>
                    <w:div w:id="470172937">
                      <w:marLeft w:val="240"/>
                      <w:marRight w:val="0"/>
                      <w:marTop w:val="0"/>
                      <w:marBottom w:val="0"/>
                      <w:divBdr>
                        <w:top w:val="none" w:sz="0" w:space="0" w:color="auto"/>
                        <w:left w:val="none" w:sz="0" w:space="0" w:color="auto"/>
                        <w:bottom w:val="none" w:sz="0" w:space="0" w:color="auto"/>
                        <w:right w:val="none" w:sz="0" w:space="0" w:color="auto"/>
                      </w:divBdr>
                    </w:div>
                    <w:div w:id="923489471">
                      <w:marLeft w:val="0"/>
                      <w:marRight w:val="0"/>
                      <w:marTop w:val="0"/>
                      <w:marBottom w:val="0"/>
                      <w:divBdr>
                        <w:top w:val="none" w:sz="0" w:space="0" w:color="auto"/>
                        <w:left w:val="none" w:sz="0" w:space="0" w:color="auto"/>
                        <w:bottom w:val="none" w:sz="0" w:space="0" w:color="auto"/>
                        <w:right w:val="none" w:sz="0" w:space="0" w:color="auto"/>
                      </w:divBdr>
                      <w:divsChild>
                        <w:div w:id="298539179">
                          <w:marLeft w:val="240"/>
                          <w:marRight w:val="0"/>
                          <w:marTop w:val="0"/>
                          <w:marBottom w:val="0"/>
                          <w:divBdr>
                            <w:top w:val="none" w:sz="0" w:space="0" w:color="auto"/>
                            <w:left w:val="none" w:sz="0" w:space="0" w:color="auto"/>
                            <w:bottom w:val="none" w:sz="0" w:space="0" w:color="auto"/>
                            <w:right w:val="none" w:sz="0" w:space="0" w:color="auto"/>
                          </w:divBdr>
                        </w:div>
                      </w:divsChild>
                    </w:div>
                    <w:div w:id="333384924">
                      <w:marLeft w:val="0"/>
                      <w:marRight w:val="0"/>
                      <w:marTop w:val="0"/>
                      <w:marBottom w:val="0"/>
                      <w:divBdr>
                        <w:top w:val="none" w:sz="0" w:space="0" w:color="auto"/>
                        <w:left w:val="none" w:sz="0" w:space="0" w:color="auto"/>
                        <w:bottom w:val="none" w:sz="0" w:space="0" w:color="auto"/>
                        <w:right w:val="none" w:sz="0" w:space="0" w:color="auto"/>
                      </w:divBdr>
                      <w:divsChild>
                        <w:div w:id="1073427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003644">
                  <w:marLeft w:val="0"/>
                  <w:marRight w:val="0"/>
                  <w:marTop w:val="0"/>
                  <w:marBottom w:val="0"/>
                  <w:divBdr>
                    <w:top w:val="none" w:sz="0" w:space="0" w:color="auto"/>
                    <w:left w:val="none" w:sz="0" w:space="0" w:color="auto"/>
                    <w:bottom w:val="none" w:sz="0" w:space="0" w:color="auto"/>
                    <w:right w:val="none" w:sz="0" w:space="0" w:color="auto"/>
                  </w:divBdr>
                  <w:divsChild>
                    <w:div w:id="1691681754">
                      <w:marLeft w:val="0"/>
                      <w:marRight w:val="0"/>
                      <w:marTop w:val="0"/>
                      <w:marBottom w:val="0"/>
                      <w:divBdr>
                        <w:top w:val="none" w:sz="0" w:space="0" w:color="auto"/>
                        <w:left w:val="none" w:sz="0" w:space="0" w:color="auto"/>
                        <w:bottom w:val="none" w:sz="0" w:space="0" w:color="auto"/>
                        <w:right w:val="none" w:sz="0" w:space="0" w:color="auto"/>
                      </w:divBdr>
                      <w:divsChild>
                        <w:div w:id="783303684">
                          <w:marLeft w:val="240"/>
                          <w:marRight w:val="0"/>
                          <w:marTop w:val="0"/>
                          <w:marBottom w:val="0"/>
                          <w:divBdr>
                            <w:top w:val="none" w:sz="0" w:space="0" w:color="auto"/>
                            <w:left w:val="none" w:sz="0" w:space="0" w:color="auto"/>
                            <w:bottom w:val="none" w:sz="0" w:space="0" w:color="auto"/>
                            <w:right w:val="none" w:sz="0" w:space="0" w:color="auto"/>
                          </w:divBdr>
                        </w:div>
                      </w:divsChild>
                    </w:div>
                    <w:div w:id="1113860724">
                      <w:marLeft w:val="0"/>
                      <w:marRight w:val="0"/>
                      <w:marTop w:val="0"/>
                      <w:marBottom w:val="0"/>
                      <w:divBdr>
                        <w:top w:val="none" w:sz="0" w:space="0" w:color="auto"/>
                        <w:left w:val="none" w:sz="0" w:space="0" w:color="auto"/>
                        <w:bottom w:val="none" w:sz="0" w:space="0" w:color="auto"/>
                        <w:right w:val="none" w:sz="0" w:space="0" w:color="auto"/>
                      </w:divBdr>
                      <w:divsChild>
                        <w:div w:id="1522402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606056">
                  <w:marLeft w:val="0"/>
                  <w:marRight w:val="0"/>
                  <w:marTop w:val="0"/>
                  <w:marBottom w:val="0"/>
                  <w:divBdr>
                    <w:top w:val="none" w:sz="0" w:space="0" w:color="auto"/>
                    <w:left w:val="none" w:sz="0" w:space="0" w:color="auto"/>
                    <w:bottom w:val="none" w:sz="0" w:space="0" w:color="auto"/>
                    <w:right w:val="none" w:sz="0" w:space="0" w:color="auto"/>
                  </w:divBdr>
                  <w:divsChild>
                    <w:div w:id="1334187522">
                      <w:marLeft w:val="240"/>
                      <w:marRight w:val="0"/>
                      <w:marTop w:val="0"/>
                      <w:marBottom w:val="0"/>
                      <w:divBdr>
                        <w:top w:val="none" w:sz="0" w:space="0" w:color="auto"/>
                        <w:left w:val="none" w:sz="0" w:space="0" w:color="auto"/>
                        <w:bottom w:val="none" w:sz="0" w:space="0" w:color="auto"/>
                        <w:right w:val="none" w:sz="0" w:space="0" w:color="auto"/>
                      </w:divBdr>
                    </w:div>
                    <w:div w:id="2003267138">
                      <w:marLeft w:val="0"/>
                      <w:marRight w:val="0"/>
                      <w:marTop w:val="0"/>
                      <w:marBottom w:val="0"/>
                      <w:divBdr>
                        <w:top w:val="none" w:sz="0" w:space="0" w:color="auto"/>
                        <w:left w:val="none" w:sz="0" w:space="0" w:color="auto"/>
                        <w:bottom w:val="none" w:sz="0" w:space="0" w:color="auto"/>
                        <w:right w:val="none" w:sz="0" w:space="0" w:color="auto"/>
                      </w:divBdr>
                      <w:divsChild>
                        <w:div w:id="1265725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026">
              <w:marLeft w:val="0"/>
              <w:marRight w:val="0"/>
              <w:marTop w:val="0"/>
              <w:marBottom w:val="0"/>
              <w:divBdr>
                <w:top w:val="none" w:sz="0" w:space="0" w:color="auto"/>
                <w:left w:val="none" w:sz="0" w:space="0" w:color="auto"/>
                <w:bottom w:val="none" w:sz="0" w:space="0" w:color="auto"/>
                <w:right w:val="none" w:sz="0" w:space="0" w:color="auto"/>
              </w:divBdr>
              <w:divsChild>
                <w:div w:id="2106345518">
                  <w:marLeft w:val="720"/>
                  <w:marRight w:val="0"/>
                  <w:marTop w:val="0"/>
                  <w:marBottom w:val="0"/>
                  <w:divBdr>
                    <w:top w:val="none" w:sz="0" w:space="0" w:color="auto"/>
                    <w:left w:val="none" w:sz="0" w:space="0" w:color="auto"/>
                    <w:bottom w:val="none" w:sz="0" w:space="0" w:color="auto"/>
                    <w:right w:val="none" w:sz="0" w:space="0" w:color="auto"/>
                  </w:divBdr>
                </w:div>
                <w:div w:id="773750444">
                  <w:marLeft w:val="0"/>
                  <w:marRight w:val="0"/>
                  <w:marTop w:val="0"/>
                  <w:marBottom w:val="0"/>
                  <w:divBdr>
                    <w:top w:val="none" w:sz="0" w:space="0" w:color="auto"/>
                    <w:left w:val="none" w:sz="0" w:space="0" w:color="auto"/>
                    <w:bottom w:val="none" w:sz="0" w:space="0" w:color="auto"/>
                    <w:right w:val="none" w:sz="0" w:space="0" w:color="auto"/>
                  </w:divBdr>
                  <w:divsChild>
                    <w:div w:id="388457269">
                      <w:marLeft w:val="240"/>
                      <w:marRight w:val="0"/>
                      <w:marTop w:val="0"/>
                      <w:marBottom w:val="0"/>
                      <w:divBdr>
                        <w:top w:val="none" w:sz="0" w:space="0" w:color="auto"/>
                        <w:left w:val="none" w:sz="0" w:space="0" w:color="auto"/>
                        <w:bottom w:val="none" w:sz="0" w:space="0" w:color="auto"/>
                        <w:right w:val="none" w:sz="0" w:space="0" w:color="auto"/>
                      </w:divBdr>
                    </w:div>
                    <w:div w:id="1153445402">
                      <w:marLeft w:val="0"/>
                      <w:marRight w:val="0"/>
                      <w:marTop w:val="0"/>
                      <w:marBottom w:val="0"/>
                      <w:divBdr>
                        <w:top w:val="none" w:sz="0" w:space="0" w:color="auto"/>
                        <w:left w:val="none" w:sz="0" w:space="0" w:color="auto"/>
                        <w:bottom w:val="none" w:sz="0" w:space="0" w:color="auto"/>
                        <w:right w:val="none" w:sz="0" w:space="0" w:color="auto"/>
                      </w:divBdr>
                      <w:divsChild>
                        <w:div w:id="281112207">
                          <w:marLeft w:val="240"/>
                          <w:marRight w:val="0"/>
                          <w:marTop w:val="0"/>
                          <w:marBottom w:val="0"/>
                          <w:divBdr>
                            <w:top w:val="none" w:sz="0" w:space="0" w:color="auto"/>
                            <w:left w:val="none" w:sz="0" w:space="0" w:color="auto"/>
                            <w:bottom w:val="none" w:sz="0" w:space="0" w:color="auto"/>
                            <w:right w:val="none" w:sz="0" w:space="0" w:color="auto"/>
                          </w:divBdr>
                        </w:div>
                        <w:div w:id="1535145142">
                          <w:marLeft w:val="240"/>
                          <w:marRight w:val="0"/>
                          <w:marTop w:val="0"/>
                          <w:marBottom w:val="0"/>
                          <w:divBdr>
                            <w:top w:val="none" w:sz="0" w:space="0" w:color="auto"/>
                            <w:left w:val="none" w:sz="0" w:space="0" w:color="auto"/>
                            <w:bottom w:val="none" w:sz="0" w:space="0" w:color="auto"/>
                            <w:right w:val="none" w:sz="0" w:space="0" w:color="auto"/>
                          </w:divBdr>
                          <w:divsChild>
                            <w:div w:id="278225929">
                              <w:marLeft w:val="240"/>
                              <w:marRight w:val="0"/>
                              <w:marTop w:val="0"/>
                              <w:marBottom w:val="0"/>
                              <w:divBdr>
                                <w:top w:val="none" w:sz="0" w:space="0" w:color="auto"/>
                                <w:left w:val="none" w:sz="0" w:space="0" w:color="auto"/>
                                <w:bottom w:val="none" w:sz="0" w:space="0" w:color="auto"/>
                                <w:right w:val="none" w:sz="0" w:space="0" w:color="auto"/>
                              </w:divBdr>
                            </w:div>
                          </w:divsChild>
                        </w:div>
                        <w:div w:id="722799548">
                          <w:marLeft w:val="240"/>
                          <w:marRight w:val="0"/>
                          <w:marTop w:val="0"/>
                          <w:marBottom w:val="0"/>
                          <w:divBdr>
                            <w:top w:val="none" w:sz="0" w:space="0" w:color="auto"/>
                            <w:left w:val="none" w:sz="0" w:space="0" w:color="auto"/>
                            <w:bottom w:val="none" w:sz="0" w:space="0" w:color="auto"/>
                            <w:right w:val="none" w:sz="0" w:space="0" w:color="auto"/>
                          </w:divBdr>
                          <w:divsChild>
                            <w:div w:id="140731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3037">
                  <w:marLeft w:val="0"/>
                  <w:marRight w:val="0"/>
                  <w:marTop w:val="0"/>
                  <w:marBottom w:val="0"/>
                  <w:divBdr>
                    <w:top w:val="none" w:sz="0" w:space="0" w:color="auto"/>
                    <w:left w:val="none" w:sz="0" w:space="0" w:color="auto"/>
                    <w:bottom w:val="none" w:sz="0" w:space="0" w:color="auto"/>
                    <w:right w:val="none" w:sz="0" w:space="0" w:color="auto"/>
                  </w:divBdr>
                  <w:divsChild>
                    <w:div w:id="1239704893">
                      <w:marLeft w:val="240"/>
                      <w:marRight w:val="0"/>
                      <w:marTop w:val="0"/>
                      <w:marBottom w:val="0"/>
                      <w:divBdr>
                        <w:top w:val="none" w:sz="0" w:space="0" w:color="auto"/>
                        <w:left w:val="none" w:sz="0" w:space="0" w:color="auto"/>
                        <w:bottom w:val="none" w:sz="0" w:space="0" w:color="auto"/>
                        <w:right w:val="none" w:sz="0" w:space="0" w:color="auto"/>
                      </w:divBdr>
                    </w:div>
                    <w:div w:id="1010260282">
                      <w:marLeft w:val="0"/>
                      <w:marRight w:val="0"/>
                      <w:marTop w:val="0"/>
                      <w:marBottom w:val="0"/>
                      <w:divBdr>
                        <w:top w:val="none" w:sz="0" w:space="0" w:color="auto"/>
                        <w:left w:val="none" w:sz="0" w:space="0" w:color="auto"/>
                        <w:bottom w:val="none" w:sz="0" w:space="0" w:color="auto"/>
                        <w:right w:val="none" w:sz="0" w:space="0" w:color="auto"/>
                      </w:divBdr>
                      <w:divsChild>
                        <w:div w:id="1993945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7157047">
                  <w:marLeft w:val="0"/>
                  <w:marRight w:val="0"/>
                  <w:marTop w:val="0"/>
                  <w:marBottom w:val="0"/>
                  <w:divBdr>
                    <w:top w:val="none" w:sz="0" w:space="0" w:color="auto"/>
                    <w:left w:val="none" w:sz="0" w:space="0" w:color="auto"/>
                    <w:bottom w:val="none" w:sz="0" w:space="0" w:color="auto"/>
                    <w:right w:val="none" w:sz="0" w:space="0" w:color="auto"/>
                  </w:divBdr>
                  <w:divsChild>
                    <w:div w:id="1397899501">
                      <w:marLeft w:val="240"/>
                      <w:marRight w:val="0"/>
                      <w:marTop w:val="0"/>
                      <w:marBottom w:val="0"/>
                      <w:divBdr>
                        <w:top w:val="none" w:sz="0" w:space="0" w:color="auto"/>
                        <w:left w:val="none" w:sz="0" w:space="0" w:color="auto"/>
                        <w:bottom w:val="none" w:sz="0" w:space="0" w:color="auto"/>
                        <w:right w:val="none" w:sz="0" w:space="0" w:color="auto"/>
                      </w:divBdr>
                    </w:div>
                    <w:div w:id="996956711">
                      <w:marLeft w:val="0"/>
                      <w:marRight w:val="0"/>
                      <w:marTop w:val="0"/>
                      <w:marBottom w:val="0"/>
                      <w:divBdr>
                        <w:top w:val="none" w:sz="0" w:space="0" w:color="auto"/>
                        <w:left w:val="none" w:sz="0" w:space="0" w:color="auto"/>
                        <w:bottom w:val="none" w:sz="0" w:space="0" w:color="auto"/>
                        <w:right w:val="none" w:sz="0" w:space="0" w:color="auto"/>
                      </w:divBdr>
                      <w:divsChild>
                        <w:div w:id="1356810750">
                          <w:marLeft w:val="240"/>
                          <w:marRight w:val="0"/>
                          <w:marTop w:val="0"/>
                          <w:marBottom w:val="0"/>
                          <w:divBdr>
                            <w:top w:val="none" w:sz="0" w:space="0" w:color="auto"/>
                            <w:left w:val="none" w:sz="0" w:space="0" w:color="auto"/>
                            <w:bottom w:val="none" w:sz="0" w:space="0" w:color="auto"/>
                            <w:right w:val="none" w:sz="0" w:space="0" w:color="auto"/>
                          </w:divBdr>
                        </w:div>
                      </w:divsChild>
                    </w:div>
                    <w:div w:id="2120834443">
                      <w:marLeft w:val="0"/>
                      <w:marRight w:val="0"/>
                      <w:marTop w:val="0"/>
                      <w:marBottom w:val="0"/>
                      <w:divBdr>
                        <w:top w:val="none" w:sz="0" w:space="0" w:color="auto"/>
                        <w:left w:val="none" w:sz="0" w:space="0" w:color="auto"/>
                        <w:bottom w:val="none" w:sz="0" w:space="0" w:color="auto"/>
                        <w:right w:val="none" w:sz="0" w:space="0" w:color="auto"/>
                      </w:divBdr>
                      <w:divsChild>
                        <w:div w:id="515995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141681">
                  <w:marLeft w:val="0"/>
                  <w:marRight w:val="0"/>
                  <w:marTop w:val="0"/>
                  <w:marBottom w:val="0"/>
                  <w:divBdr>
                    <w:top w:val="none" w:sz="0" w:space="0" w:color="auto"/>
                    <w:left w:val="none" w:sz="0" w:space="0" w:color="auto"/>
                    <w:bottom w:val="none" w:sz="0" w:space="0" w:color="auto"/>
                    <w:right w:val="none" w:sz="0" w:space="0" w:color="auto"/>
                  </w:divBdr>
                  <w:divsChild>
                    <w:div w:id="977954773">
                      <w:marLeft w:val="240"/>
                      <w:marRight w:val="0"/>
                      <w:marTop w:val="0"/>
                      <w:marBottom w:val="0"/>
                      <w:divBdr>
                        <w:top w:val="none" w:sz="0" w:space="0" w:color="auto"/>
                        <w:left w:val="none" w:sz="0" w:space="0" w:color="auto"/>
                        <w:bottom w:val="none" w:sz="0" w:space="0" w:color="auto"/>
                        <w:right w:val="none" w:sz="0" w:space="0" w:color="auto"/>
                      </w:divBdr>
                    </w:div>
                    <w:div w:id="1657299522">
                      <w:marLeft w:val="0"/>
                      <w:marRight w:val="0"/>
                      <w:marTop w:val="0"/>
                      <w:marBottom w:val="0"/>
                      <w:divBdr>
                        <w:top w:val="none" w:sz="0" w:space="0" w:color="auto"/>
                        <w:left w:val="none" w:sz="0" w:space="0" w:color="auto"/>
                        <w:bottom w:val="none" w:sz="0" w:space="0" w:color="auto"/>
                        <w:right w:val="none" w:sz="0" w:space="0" w:color="auto"/>
                      </w:divBdr>
                      <w:divsChild>
                        <w:div w:id="2116318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8585">
              <w:marLeft w:val="0"/>
              <w:marRight w:val="0"/>
              <w:marTop w:val="0"/>
              <w:marBottom w:val="0"/>
              <w:divBdr>
                <w:top w:val="none" w:sz="0" w:space="0" w:color="auto"/>
                <w:left w:val="none" w:sz="0" w:space="0" w:color="auto"/>
                <w:bottom w:val="none" w:sz="0" w:space="0" w:color="auto"/>
                <w:right w:val="none" w:sz="0" w:space="0" w:color="auto"/>
              </w:divBdr>
              <w:divsChild>
                <w:div w:id="2014261488">
                  <w:marLeft w:val="720"/>
                  <w:marRight w:val="0"/>
                  <w:marTop w:val="0"/>
                  <w:marBottom w:val="0"/>
                  <w:divBdr>
                    <w:top w:val="none" w:sz="0" w:space="0" w:color="auto"/>
                    <w:left w:val="none" w:sz="0" w:space="0" w:color="auto"/>
                    <w:bottom w:val="none" w:sz="0" w:space="0" w:color="auto"/>
                    <w:right w:val="none" w:sz="0" w:space="0" w:color="auto"/>
                  </w:divBdr>
                </w:div>
                <w:div w:id="463155107">
                  <w:marLeft w:val="0"/>
                  <w:marRight w:val="0"/>
                  <w:marTop w:val="0"/>
                  <w:marBottom w:val="0"/>
                  <w:divBdr>
                    <w:top w:val="none" w:sz="0" w:space="0" w:color="auto"/>
                    <w:left w:val="none" w:sz="0" w:space="0" w:color="auto"/>
                    <w:bottom w:val="none" w:sz="0" w:space="0" w:color="auto"/>
                    <w:right w:val="none" w:sz="0" w:space="0" w:color="auto"/>
                  </w:divBdr>
                  <w:divsChild>
                    <w:div w:id="182328125">
                      <w:marLeft w:val="240"/>
                      <w:marRight w:val="0"/>
                      <w:marTop w:val="0"/>
                      <w:marBottom w:val="0"/>
                      <w:divBdr>
                        <w:top w:val="none" w:sz="0" w:space="0" w:color="auto"/>
                        <w:left w:val="none" w:sz="0" w:space="0" w:color="auto"/>
                        <w:bottom w:val="none" w:sz="0" w:space="0" w:color="auto"/>
                        <w:right w:val="none" w:sz="0" w:space="0" w:color="auto"/>
                      </w:divBdr>
                    </w:div>
                    <w:div w:id="1296790369">
                      <w:marLeft w:val="0"/>
                      <w:marRight w:val="0"/>
                      <w:marTop w:val="0"/>
                      <w:marBottom w:val="0"/>
                      <w:divBdr>
                        <w:top w:val="none" w:sz="0" w:space="0" w:color="auto"/>
                        <w:left w:val="none" w:sz="0" w:space="0" w:color="auto"/>
                        <w:bottom w:val="none" w:sz="0" w:space="0" w:color="auto"/>
                        <w:right w:val="none" w:sz="0" w:space="0" w:color="auto"/>
                      </w:divBdr>
                      <w:divsChild>
                        <w:div w:id="232088518">
                          <w:marLeft w:val="240"/>
                          <w:marRight w:val="0"/>
                          <w:marTop w:val="0"/>
                          <w:marBottom w:val="0"/>
                          <w:divBdr>
                            <w:top w:val="none" w:sz="0" w:space="0" w:color="auto"/>
                            <w:left w:val="none" w:sz="0" w:space="0" w:color="auto"/>
                            <w:bottom w:val="none" w:sz="0" w:space="0" w:color="auto"/>
                            <w:right w:val="none" w:sz="0" w:space="0" w:color="auto"/>
                          </w:divBdr>
                        </w:div>
                      </w:divsChild>
                    </w:div>
                    <w:div w:id="1095711672">
                      <w:marLeft w:val="0"/>
                      <w:marRight w:val="0"/>
                      <w:marTop w:val="0"/>
                      <w:marBottom w:val="0"/>
                      <w:divBdr>
                        <w:top w:val="none" w:sz="0" w:space="0" w:color="auto"/>
                        <w:left w:val="none" w:sz="0" w:space="0" w:color="auto"/>
                        <w:bottom w:val="none" w:sz="0" w:space="0" w:color="auto"/>
                        <w:right w:val="none" w:sz="0" w:space="0" w:color="auto"/>
                      </w:divBdr>
                      <w:divsChild>
                        <w:div w:id="1753509934">
                          <w:marLeft w:val="240"/>
                          <w:marRight w:val="0"/>
                          <w:marTop w:val="0"/>
                          <w:marBottom w:val="0"/>
                          <w:divBdr>
                            <w:top w:val="none" w:sz="0" w:space="0" w:color="auto"/>
                            <w:left w:val="none" w:sz="0" w:space="0" w:color="auto"/>
                            <w:bottom w:val="none" w:sz="0" w:space="0" w:color="auto"/>
                            <w:right w:val="none" w:sz="0" w:space="0" w:color="auto"/>
                          </w:divBdr>
                        </w:div>
                      </w:divsChild>
                    </w:div>
                    <w:div w:id="1549029352">
                      <w:marLeft w:val="0"/>
                      <w:marRight w:val="0"/>
                      <w:marTop w:val="0"/>
                      <w:marBottom w:val="0"/>
                      <w:divBdr>
                        <w:top w:val="none" w:sz="0" w:space="0" w:color="auto"/>
                        <w:left w:val="none" w:sz="0" w:space="0" w:color="auto"/>
                        <w:bottom w:val="none" w:sz="0" w:space="0" w:color="auto"/>
                        <w:right w:val="none" w:sz="0" w:space="0" w:color="auto"/>
                      </w:divBdr>
                      <w:divsChild>
                        <w:div w:id="513300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903539">
                  <w:marLeft w:val="0"/>
                  <w:marRight w:val="0"/>
                  <w:marTop w:val="0"/>
                  <w:marBottom w:val="0"/>
                  <w:divBdr>
                    <w:top w:val="none" w:sz="0" w:space="0" w:color="auto"/>
                    <w:left w:val="none" w:sz="0" w:space="0" w:color="auto"/>
                    <w:bottom w:val="none" w:sz="0" w:space="0" w:color="auto"/>
                    <w:right w:val="none" w:sz="0" w:space="0" w:color="auto"/>
                  </w:divBdr>
                  <w:divsChild>
                    <w:div w:id="1718553746">
                      <w:marLeft w:val="0"/>
                      <w:marRight w:val="0"/>
                      <w:marTop w:val="0"/>
                      <w:marBottom w:val="0"/>
                      <w:divBdr>
                        <w:top w:val="none" w:sz="0" w:space="0" w:color="auto"/>
                        <w:left w:val="none" w:sz="0" w:space="0" w:color="auto"/>
                        <w:bottom w:val="none" w:sz="0" w:space="0" w:color="auto"/>
                        <w:right w:val="none" w:sz="0" w:space="0" w:color="auto"/>
                      </w:divBdr>
                      <w:divsChild>
                        <w:div w:id="597449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847459">
                  <w:marLeft w:val="0"/>
                  <w:marRight w:val="0"/>
                  <w:marTop w:val="0"/>
                  <w:marBottom w:val="0"/>
                  <w:divBdr>
                    <w:top w:val="none" w:sz="0" w:space="0" w:color="auto"/>
                    <w:left w:val="none" w:sz="0" w:space="0" w:color="auto"/>
                    <w:bottom w:val="none" w:sz="0" w:space="0" w:color="auto"/>
                    <w:right w:val="none" w:sz="0" w:space="0" w:color="auto"/>
                  </w:divBdr>
                  <w:divsChild>
                    <w:div w:id="1382316854">
                      <w:marLeft w:val="0"/>
                      <w:marRight w:val="0"/>
                      <w:marTop w:val="0"/>
                      <w:marBottom w:val="0"/>
                      <w:divBdr>
                        <w:top w:val="none" w:sz="0" w:space="0" w:color="auto"/>
                        <w:left w:val="none" w:sz="0" w:space="0" w:color="auto"/>
                        <w:bottom w:val="none" w:sz="0" w:space="0" w:color="auto"/>
                        <w:right w:val="none" w:sz="0" w:space="0" w:color="auto"/>
                      </w:divBdr>
                      <w:divsChild>
                        <w:div w:id="1710451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264306">
                  <w:marLeft w:val="0"/>
                  <w:marRight w:val="0"/>
                  <w:marTop w:val="0"/>
                  <w:marBottom w:val="0"/>
                  <w:divBdr>
                    <w:top w:val="none" w:sz="0" w:space="0" w:color="auto"/>
                    <w:left w:val="none" w:sz="0" w:space="0" w:color="auto"/>
                    <w:bottom w:val="none" w:sz="0" w:space="0" w:color="auto"/>
                    <w:right w:val="none" w:sz="0" w:space="0" w:color="auto"/>
                  </w:divBdr>
                  <w:divsChild>
                    <w:div w:id="1829979405">
                      <w:marLeft w:val="0"/>
                      <w:marRight w:val="0"/>
                      <w:marTop w:val="0"/>
                      <w:marBottom w:val="0"/>
                      <w:divBdr>
                        <w:top w:val="none" w:sz="0" w:space="0" w:color="auto"/>
                        <w:left w:val="none" w:sz="0" w:space="0" w:color="auto"/>
                        <w:bottom w:val="none" w:sz="0" w:space="0" w:color="auto"/>
                        <w:right w:val="none" w:sz="0" w:space="0" w:color="auto"/>
                      </w:divBdr>
                      <w:divsChild>
                        <w:div w:id="1727294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079604">
                  <w:marLeft w:val="0"/>
                  <w:marRight w:val="0"/>
                  <w:marTop w:val="0"/>
                  <w:marBottom w:val="0"/>
                  <w:divBdr>
                    <w:top w:val="none" w:sz="0" w:space="0" w:color="auto"/>
                    <w:left w:val="none" w:sz="0" w:space="0" w:color="auto"/>
                    <w:bottom w:val="none" w:sz="0" w:space="0" w:color="auto"/>
                    <w:right w:val="none" w:sz="0" w:space="0" w:color="auto"/>
                  </w:divBdr>
                  <w:divsChild>
                    <w:div w:id="1073507405">
                      <w:marLeft w:val="240"/>
                      <w:marRight w:val="0"/>
                      <w:marTop w:val="0"/>
                      <w:marBottom w:val="0"/>
                      <w:divBdr>
                        <w:top w:val="none" w:sz="0" w:space="0" w:color="auto"/>
                        <w:left w:val="none" w:sz="0" w:space="0" w:color="auto"/>
                        <w:bottom w:val="none" w:sz="0" w:space="0" w:color="auto"/>
                        <w:right w:val="none" w:sz="0" w:space="0" w:color="auto"/>
                      </w:divBdr>
                    </w:div>
                    <w:div w:id="825323942">
                      <w:marLeft w:val="0"/>
                      <w:marRight w:val="0"/>
                      <w:marTop w:val="0"/>
                      <w:marBottom w:val="0"/>
                      <w:divBdr>
                        <w:top w:val="none" w:sz="0" w:space="0" w:color="auto"/>
                        <w:left w:val="none" w:sz="0" w:space="0" w:color="auto"/>
                        <w:bottom w:val="none" w:sz="0" w:space="0" w:color="auto"/>
                        <w:right w:val="none" w:sz="0" w:space="0" w:color="auto"/>
                      </w:divBdr>
                      <w:divsChild>
                        <w:div w:id="1890452174">
                          <w:marLeft w:val="240"/>
                          <w:marRight w:val="0"/>
                          <w:marTop w:val="0"/>
                          <w:marBottom w:val="0"/>
                          <w:divBdr>
                            <w:top w:val="none" w:sz="0" w:space="0" w:color="auto"/>
                            <w:left w:val="none" w:sz="0" w:space="0" w:color="auto"/>
                            <w:bottom w:val="none" w:sz="0" w:space="0" w:color="auto"/>
                            <w:right w:val="none" w:sz="0" w:space="0" w:color="auto"/>
                          </w:divBdr>
                        </w:div>
                      </w:divsChild>
                    </w:div>
                    <w:div w:id="961033380">
                      <w:marLeft w:val="0"/>
                      <w:marRight w:val="0"/>
                      <w:marTop w:val="0"/>
                      <w:marBottom w:val="0"/>
                      <w:divBdr>
                        <w:top w:val="none" w:sz="0" w:space="0" w:color="auto"/>
                        <w:left w:val="none" w:sz="0" w:space="0" w:color="auto"/>
                        <w:bottom w:val="none" w:sz="0" w:space="0" w:color="auto"/>
                        <w:right w:val="none" w:sz="0" w:space="0" w:color="auto"/>
                      </w:divBdr>
                      <w:divsChild>
                        <w:div w:id="178281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4490015">
                  <w:marLeft w:val="0"/>
                  <w:marRight w:val="0"/>
                  <w:marTop w:val="0"/>
                  <w:marBottom w:val="0"/>
                  <w:divBdr>
                    <w:top w:val="none" w:sz="0" w:space="0" w:color="auto"/>
                    <w:left w:val="none" w:sz="0" w:space="0" w:color="auto"/>
                    <w:bottom w:val="none" w:sz="0" w:space="0" w:color="auto"/>
                    <w:right w:val="none" w:sz="0" w:space="0" w:color="auto"/>
                  </w:divBdr>
                  <w:divsChild>
                    <w:div w:id="1787311226">
                      <w:marLeft w:val="0"/>
                      <w:marRight w:val="0"/>
                      <w:marTop w:val="0"/>
                      <w:marBottom w:val="0"/>
                      <w:divBdr>
                        <w:top w:val="none" w:sz="0" w:space="0" w:color="auto"/>
                        <w:left w:val="none" w:sz="0" w:space="0" w:color="auto"/>
                        <w:bottom w:val="none" w:sz="0" w:space="0" w:color="auto"/>
                        <w:right w:val="none" w:sz="0" w:space="0" w:color="auto"/>
                      </w:divBdr>
                      <w:divsChild>
                        <w:div w:id="1689916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386">
              <w:marLeft w:val="0"/>
              <w:marRight w:val="0"/>
              <w:marTop w:val="0"/>
              <w:marBottom w:val="0"/>
              <w:divBdr>
                <w:top w:val="none" w:sz="0" w:space="0" w:color="auto"/>
                <w:left w:val="none" w:sz="0" w:space="0" w:color="auto"/>
                <w:bottom w:val="none" w:sz="0" w:space="0" w:color="auto"/>
                <w:right w:val="none" w:sz="0" w:space="0" w:color="auto"/>
              </w:divBdr>
              <w:divsChild>
                <w:div w:id="614363769">
                  <w:marLeft w:val="720"/>
                  <w:marRight w:val="0"/>
                  <w:marTop w:val="0"/>
                  <w:marBottom w:val="0"/>
                  <w:divBdr>
                    <w:top w:val="none" w:sz="0" w:space="0" w:color="auto"/>
                    <w:left w:val="none" w:sz="0" w:space="0" w:color="auto"/>
                    <w:bottom w:val="none" w:sz="0" w:space="0" w:color="auto"/>
                    <w:right w:val="none" w:sz="0" w:space="0" w:color="auto"/>
                  </w:divBdr>
                </w:div>
                <w:div w:id="2123987578">
                  <w:marLeft w:val="0"/>
                  <w:marRight w:val="0"/>
                  <w:marTop w:val="0"/>
                  <w:marBottom w:val="0"/>
                  <w:divBdr>
                    <w:top w:val="none" w:sz="0" w:space="0" w:color="auto"/>
                    <w:left w:val="none" w:sz="0" w:space="0" w:color="auto"/>
                    <w:bottom w:val="none" w:sz="0" w:space="0" w:color="auto"/>
                    <w:right w:val="none" w:sz="0" w:space="0" w:color="auto"/>
                  </w:divBdr>
                  <w:divsChild>
                    <w:div w:id="815612612">
                      <w:marLeft w:val="240"/>
                      <w:marRight w:val="0"/>
                      <w:marTop w:val="0"/>
                      <w:marBottom w:val="0"/>
                      <w:divBdr>
                        <w:top w:val="none" w:sz="0" w:space="0" w:color="auto"/>
                        <w:left w:val="none" w:sz="0" w:space="0" w:color="auto"/>
                        <w:bottom w:val="none" w:sz="0" w:space="0" w:color="auto"/>
                        <w:right w:val="none" w:sz="0" w:space="0" w:color="auto"/>
                      </w:divBdr>
                    </w:div>
                    <w:div w:id="1098214654">
                      <w:marLeft w:val="0"/>
                      <w:marRight w:val="0"/>
                      <w:marTop w:val="0"/>
                      <w:marBottom w:val="0"/>
                      <w:divBdr>
                        <w:top w:val="none" w:sz="0" w:space="0" w:color="auto"/>
                        <w:left w:val="none" w:sz="0" w:space="0" w:color="auto"/>
                        <w:bottom w:val="none" w:sz="0" w:space="0" w:color="auto"/>
                        <w:right w:val="none" w:sz="0" w:space="0" w:color="auto"/>
                      </w:divBdr>
                      <w:divsChild>
                        <w:div w:id="1998798872">
                          <w:marLeft w:val="240"/>
                          <w:marRight w:val="0"/>
                          <w:marTop w:val="0"/>
                          <w:marBottom w:val="0"/>
                          <w:divBdr>
                            <w:top w:val="none" w:sz="0" w:space="0" w:color="auto"/>
                            <w:left w:val="none" w:sz="0" w:space="0" w:color="auto"/>
                            <w:bottom w:val="none" w:sz="0" w:space="0" w:color="auto"/>
                            <w:right w:val="none" w:sz="0" w:space="0" w:color="auto"/>
                          </w:divBdr>
                        </w:div>
                        <w:div w:id="955719539">
                          <w:marLeft w:val="240"/>
                          <w:marRight w:val="0"/>
                          <w:marTop w:val="0"/>
                          <w:marBottom w:val="0"/>
                          <w:divBdr>
                            <w:top w:val="none" w:sz="0" w:space="0" w:color="auto"/>
                            <w:left w:val="none" w:sz="0" w:space="0" w:color="auto"/>
                            <w:bottom w:val="none" w:sz="0" w:space="0" w:color="auto"/>
                            <w:right w:val="none" w:sz="0" w:space="0" w:color="auto"/>
                          </w:divBdr>
                          <w:divsChild>
                            <w:div w:id="1623000693">
                              <w:marLeft w:val="240"/>
                              <w:marRight w:val="0"/>
                              <w:marTop w:val="0"/>
                              <w:marBottom w:val="0"/>
                              <w:divBdr>
                                <w:top w:val="none" w:sz="0" w:space="0" w:color="auto"/>
                                <w:left w:val="none" w:sz="0" w:space="0" w:color="auto"/>
                                <w:bottom w:val="none" w:sz="0" w:space="0" w:color="auto"/>
                                <w:right w:val="none" w:sz="0" w:space="0" w:color="auto"/>
                              </w:divBdr>
                            </w:div>
                          </w:divsChild>
                        </w:div>
                        <w:div w:id="1732733842">
                          <w:marLeft w:val="240"/>
                          <w:marRight w:val="0"/>
                          <w:marTop w:val="0"/>
                          <w:marBottom w:val="0"/>
                          <w:divBdr>
                            <w:top w:val="none" w:sz="0" w:space="0" w:color="auto"/>
                            <w:left w:val="none" w:sz="0" w:space="0" w:color="auto"/>
                            <w:bottom w:val="none" w:sz="0" w:space="0" w:color="auto"/>
                            <w:right w:val="none" w:sz="0" w:space="0" w:color="auto"/>
                          </w:divBdr>
                          <w:divsChild>
                            <w:div w:id="384186421">
                              <w:marLeft w:val="240"/>
                              <w:marRight w:val="0"/>
                              <w:marTop w:val="0"/>
                              <w:marBottom w:val="0"/>
                              <w:divBdr>
                                <w:top w:val="none" w:sz="0" w:space="0" w:color="auto"/>
                                <w:left w:val="none" w:sz="0" w:space="0" w:color="auto"/>
                                <w:bottom w:val="none" w:sz="0" w:space="0" w:color="auto"/>
                                <w:right w:val="none" w:sz="0" w:space="0" w:color="auto"/>
                              </w:divBdr>
                            </w:div>
                          </w:divsChild>
                        </w:div>
                        <w:div w:id="1203590562">
                          <w:marLeft w:val="240"/>
                          <w:marRight w:val="0"/>
                          <w:marTop w:val="0"/>
                          <w:marBottom w:val="0"/>
                          <w:divBdr>
                            <w:top w:val="none" w:sz="0" w:space="0" w:color="auto"/>
                            <w:left w:val="none" w:sz="0" w:space="0" w:color="auto"/>
                            <w:bottom w:val="none" w:sz="0" w:space="0" w:color="auto"/>
                            <w:right w:val="none" w:sz="0" w:space="0" w:color="auto"/>
                          </w:divBdr>
                          <w:divsChild>
                            <w:div w:id="196152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116">
                  <w:marLeft w:val="0"/>
                  <w:marRight w:val="0"/>
                  <w:marTop w:val="0"/>
                  <w:marBottom w:val="0"/>
                  <w:divBdr>
                    <w:top w:val="none" w:sz="0" w:space="0" w:color="auto"/>
                    <w:left w:val="none" w:sz="0" w:space="0" w:color="auto"/>
                    <w:bottom w:val="none" w:sz="0" w:space="0" w:color="auto"/>
                    <w:right w:val="none" w:sz="0" w:space="0" w:color="auto"/>
                  </w:divBdr>
                  <w:divsChild>
                    <w:div w:id="1751660435">
                      <w:marLeft w:val="0"/>
                      <w:marRight w:val="0"/>
                      <w:marTop w:val="0"/>
                      <w:marBottom w:val="0"/>
                      <w:divBdr>
                        <w:top w:val="none" w:sz="0" w:space="0" w:color="auto"/>
                        <w:left w:val="none" w:sz="0" w:space="0" w:color="auto"/>
                        <w:bottom w:val="none" w:sz="0" w:space="0" w:color="auto"/>
                        <w:right w:val="none" w:sz="0" w:space="0" w:color="auto"/>
                      </w:divBdr>
                      <w:divsChild>
                        <w:div w:id="1079323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7009">
              <w:marLeft w:val="0"/>
              <w:marRight w:val="0"/>
              <w:marTop w:val="0"/>
              <w:marBottom w:val="0"/>
              <w:divBdr>
                <w:top w:val="none" w:sz="0" w:space="0" w:color="auto"/>
                <w:left w:val="none" w:sz="0" w:space="0" w:color="auto"/>
                <w:bottom w:val="none" w:sz="0" w:space="0" w:color="auto"/>
                <w:right w:val="none" w:sz="0" w:space="0" w:color="auto"/>
              </w:divBdr>
              <w:divsChild>
                <w:div w:id="1887176737">
                  <w:marLeft w:val="720"/>
                  <w:marRight w:val="0"/>
                  <w:marTop w:val="0"/>
                  <w:marBottom w:val="0"/>
                  <w:divBdr>
                    <w:top w:val="none" w:sz="0" w:space="0" w:color="auto"/>
                    <w:left w:val="none" w:sz="0" w:space="0" w:color="auto"/>
                    <w:bottom w:val="none" w:sz="0" w:space="0" w:color="auto"/>
                    <w:right w:val="none" w:sz="0" w:space="0" w:color="auto"/>
                  </w:divBdr>
                </w:div>
                <w:div w:id="488403101">
                  <w:marLeft w:val="0"/>
                  <w:marRight w:val="0"/>
                  <w:marTop w:val="0"/>
                  <w:marBottom w:val="0"/>
                  <w:divBdr>
                    <w:top w:val="none" w:sz="0" w:space="0" w:color="auto"/>
                    <w:left w:val="none" w:sz="0" w:space="0" w:color="auto"/>
                    <w:bottom w:val="none" w:sz="0" w:space="0" w:color="auto"/>
                    <w:right w:val="none" w:sz="0" w:space="0" w:color="auto"/>
                  </w:divBdr>
                  <w:divsChild>
                    <w:div w:id="1853950135">
                      <w:marLeft w:val="240"/>
                      <w:marRight w:val="0"/>
                      <w:marTop w:val="0"/>
                      <w:marBottom w:val="0"/>
                      <w:divBdr>
                        <w:top w:val="none" w:sz="0" w:space="0" w:color="auto"/>
                        <w:left w:val="none" w:sz="0" w:space="0" w:color="auto"/>
                        <w:bottom w:val="none" w:sz="0" w:space="0" w:color="auto"/>
                        <w:right w:val="none" w:sz="0" w:space="0" w:color="auto"/>
                      </w:divBdr>
                    </w:div>
                    <w:div w:id="1058162006">
                      <w:marLeft w:val="0"/>
                      <w:marRight w:val="0"/>
                      <w:marTop w:val="0"/>
                      <w:marBottom w:val="0"/>
                      <w:divBdr>
                        <w:top w:val="none" w:sz="0" w:space="0" w:color="auto"/>
                        <w:left w:val="none" w:sz="0" w:space="0" w:color="auto"/>
                        <w:bottom w:val="none" w:sz="0" w:space="0" w:color="auto"/>
                        <w:right w:val="none" w:sz="0" w:space="0" w:color="auto"/>
                      </w:divBdr>
                      <w:divsChild>
                        <w:div w:id="1315990771">
                          <w:marLeft w:val="240"/>
                          <w:marRight w:val="0"/>
                          <w:marTop w:val="0"/>
                          <w:marBottom w:val="0"/>
                          <w:divBdr>
                            <w:top w:val="none" w:sz="0" w:space="0" w:color="auto"/>
                            <w:left w:val="none" w:sz="0" w:space="0" w:color="auto"/>
                            <w:bottom w:val="none" w:sz="0" w:space="0" w:color="auto"/>
                            <w:right w:val="none" w:sz="0" w:space="0" w:color="auto"/>
                          </w:divBdr>
                        </w:div>
                      </w:divsChild>
                    </w:div>
                    <w:div w:id="677586630">
                      <w:marLeft w:val="0"/>
                      <w:marRight w:val="0"/>
                      <w:marTop w:val="0"/>
                      <w:marBottom w:val="0"/>
                      <w:divBdr>
                        <w:top w:val="none" w:sz="0" w:space="0" w:color="auto"/>
                        <w:left w:val="none" w:sz="0" w:space="0" w:color="auto"/>
                        <w:bottom w:val="none" w:sz="0" w:space="0" w:color="auto"/>
                        <w:right w:val="none" w:sz="0" w:space="0" w:color="auto"/>
                      </w:divBdr>
                      <w:divsChild>
                        <w:div w:id="29198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57482">
                  <w:marLeft w:val="0"/>
                  <w:marRight w:val="0"/>
                  <w:marTop w:val="0"/>
                  <w:marBottom w:val="0"/>
                  <w:divBdr>
                    <w:top w:val="none" w:sz="0" w:space="0" w:color="auto"/>
                    <w:left w:val="none" w:sz="0" w:space="0" w:color="auto"/>
                    <w:bottom w:val="none" w:sz="0" w:space="0" w:color="auto"/>
                    <w:right w:val="none" w:sz="0" w:space="0" w:color="auto"/>
                  </w:divBdr>
                  <w:divsChild>
                    <w:div w:id="1379862294">
                      <w:marLeft w:val="240"/>
                      <w:marRight w:val="0"/>
                      <w:marTop w:val="0"/>
                      <w:marBottom w:val="0"/>
                      <w:divBdr>
                        <w:top w:val="none" w:sz="0" w:space="0" w:color="auto"/>
                        <w:left w:val="none" w:sz="0" w:space="0" w:color="auto"/>
                        <w:bottom w:val="none" w:sz="0" w:space="0" w:color="auto"/>
                        <w:right w:val="none" w:sz="0" w:space="0" w:color="auto"/>
                      </w:divBdr>
                    </w:div>
                    <w:div w:id="915359806">
                      <w:marLeft w:val="0"/>
                      <w:marRight w:val="0"/>
                      <w:marTop w:val="0"/>
                      <w:marBottom w:val="0"/>
                      <w:divBdr>
                        <w:top w:val="none" w:sz="0" w:space="0" w:color="auto"/>
                        <w:left w:val="none" w:sz="0" w:space="0" w:color="auto"/>
                        <w:bottom w:val="none" w:sz="0" w:space="0" w:color="auto"/>
                        <w:right w:val="none" w:sz="0" w:space="0" w:color="auto"/>
                      </w:divBdr>
                      <w:divsChild>
                        <w:div w:id="175971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1840779">
                  <w:marLeft w:val="0"/>
                  <w:marRight w:val="0"/>
                  <w:marTop w:val="0"/>
                  <w:marBottom w:val="0"/>
                  <w:divBdr>
                    <w:top w:val="none" w:sz="0" w:space="0" w:color="auto"/>
                    <w:left w:val="none" w:sz="0" w:space="0" w:color="auto"/>
                    <w:bottom w:val="none" w:sz="0" w:space="0" w:color="auto"/>
                    <w:right w:val="none" w:sz="0" w:space="0" w:color="auto"/>
                  </w:divBdr>
                  <w:divsChild>
                    <w:div w:id="2076585685">
                      <w:marLeft w:val="0"/>
                      <w:marRight w:val="0"/>
                      <w:marTop w:val="0"/>
                      <w:marBottom w:val="0"/>
                      <w:divBdr>
                        <w:top w:val="none" w:sz="0" w:space="0" w:color="auto"/>
                        <w:left w:val="none" w:sz="0" w:space="0" w:color="auto"/>
                        <w:bottom w:val="none" w:sz="0" w:space="0" w:color="auto"/>
                        <w:right w:val="none" w:sz="0" w:space="0" w:color="auto"/>
                      </w:divBdr>
                      <w:divsChild>
                        <w:div w:id="2118676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2124289">
                  <w:marLeft w:val="0"/>
                  <w:marRight w:val="0"/>
                  <w:marTop w:val="0"/>
                  <w:marBottom w:val="0"/>
                  <w:divBdr>
                    <w:top w:val="none" w:sz="0" w:space="0" w:color="auto"/>
                    <w:left w:val="none" w:sz="0" w:space="0" w:color="auto"/>
                    <w:bottom w:val="none" w:sz="0" w:space="0" w:color="auto"/>
                    <w:right w:val="none" w:sz="0" w:space="0" w:color="auto"/>
                  </w:divBdr>
                  <w:divsChild>
                    <w:div w:id="794063660">
                      <w:marLeft w:val="0"/>
                      <w:marRight w:val="0"/>
                      <w:marTop w:val="0"/>
                      <w:marBottom w:val="0"/>
                      <w:divBdr>
                        <w:top w:val="none" w:sz="0" w:space="0" w:color="auto"/>
                        <w:left w:val="none" w:sz="0" w:space="0" w:color="auto"/>
                        <w:bottom w:val="none" w:sz="0" w:space="0" w:color="auto"/>
                        <w:right w:val="none" w:sz="0" w:space="0" w:color="auto"/>
                      </w:divBdr>
                      <w:divsChild>
                        <w:div w:id="21948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822073">
                  <w:marLeft w:val="0"/>
                  <w:marRight w:val="0"/>
                  <w:marTop w:val="0"/>
                  <w:marBottom w:val="0"/>
                  <w:divBdr>
                    <w:top w:val="none" w:sz="0" w:space="0" w:color="auto"/>
                    <w:left w:val="none" w:sz="0" w:space="0" w:color="auto"/>
                    <w:bottom w:val="none" w:sz="0" w:space="0" w:color="auto"/>
                    <w:right w:val="none" w:sz="0" w:space="0" w:color="auto"/>
                  </w:divBdr>
                  <w:divsChild>
                    <w:div w:id="340469221">
                      <w:marLeft w:val="0"/>
                      <w:marRight w:val="0"/>
                      <w:marTop w:val="0"/>
                      <w:marBottom w:val="0"/>
                      <w:divBdr>
                        <w:top w:val="none" w:sz="0" w:space="0" w:color="auto"/>
                        <w:left w:val="none" w:sz="0" w:space="0" w:color="auto"/>
                        <w:bottom w:val="none" w:sz="0" w:space="0" w:color="auto"/>
                        <w:right w:val="none" w:sz="0" w:space="0" w:color="auto"/>
                      </w:divBdr>
                      <w:divsChild>
                        <w:div w:id="75151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927042">
                  <w:marLeft w:val="0"/>
                  <w:marRight w:val="0"/>
                  <w:marTop w:val="0"/>
                  <w:marBottom w:val="0"/>
                  <w:divBdr>
                    <w:top w:val="none" w:sz="0" w:space="0" w:color="auto"/>
                    <w:left w:val="none" w:sz="0" w:space="0" w:color="auto"/>
                    <w:bottom w:val="none" w:sz="0" w:space="0" w:color="auto"/>
                    <w:right w:val="none" w:sz="0" w:space="0" w:color="auto"/>
                  </w:divBdr>
                  <w:divsChild>
                    <w:div w:id="657806114">
                      <w:marLeft w:val="0"/>
                      <w:marRight w:val="0"/>
                      <w:marTop w:val="0"/>
                      <w:marBottom w:val="0"/>
                      <w:divBdr>
                        <w:top w:val="none" w:sz="0" w:space="0" w:color="auto"/>
                        <w:left w:val="none" w:sz="0" w:space="0" w:color="auto"/>
                        <w:bottom w:val="none" w:sz="0" w:space="0" w:color="auto"/>
                        <w:right w:val="none" w:sz="0" w:space="0" w:color="auto"/>
                      </w:divBdr>
                      <w:divsChild>
                        <w:div w:id="984891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7160410">
                  <w:marLeft w:val="0"/>
                  <w:marRight w:val="0"/>
                  <w:marTop w:val="0"/>
                  <w:marBottom w:val="0"/>
                  <w:divBdr>
                    <w:top w:val="none" w:sz="0" w:space="0" w:color="auto"/>
                    <w:left w:val="none" w:sz="0" w:space="0" w:color="auto"/>
                    <w:bottom w:val="none" w:sz="0" w:space="0" w:color="auto"/>
                    <w:right w:val="none" w:sz="0" w:space="0" w:color="auto"/>
                  </w:divBdr>
                  <w:divsChild>
                    <w:div w:id="975529217">
                      <w:marLeft w:val="0"/>
                      <w:marRight w:val="0"/>
                      <w:marTop w:val="0"/>
                      <w:marBottom w:val="0"/>
                      <w:divBdr>
                        <w:top w:val="none" w:sz="0" w:space="0" w:color="auto"/>
                        <w:left w:val="none" w:sz="0" w:space="0" w:color="auto"/>
                        <w:bottom w:val="none" w:sz="0" w:space="0" w:color="auto"/>
                        <w:right w:val="none" w:sz="0" w:space="0" w:color="auto"/>
                      </w:divBdr>
                      <w:divsChild>
                        <w:div w:id="652754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144431">
                  <w:marLeft w:val="0"/>
                  <w:marRight w:val="0"/>
                  <w:marTop w:val="0"/>
                  <w:marBottom w:val="0"/>
                  <w:divBdr>
                    <w:top w:val="none" w:sz="0" w:space="0" w:color="auto"/>
                    <w:left w:val="none" w:sz="0" w:space="0" w:color="auto"/>
                    <w:bottom w:val="none" w:sz="0" w:space="0" w:color="auto"/>
                    <w:right w:val="none" w:sz="0" w:space="0" w:color="auto"/>
                  </w:divBdr>
                  <w:divsChild>
                    <w:div w:id="107821047">
                      <w:marLeft w:val="0"/>
                      <w:marRight w:val="0"/>
                      <w:marTop w:val="0"/>
                      <w:marBottom w:val="0"/>
                      <w:divBdr>
                        <w:top w:val="none" w:sz="0" w:space="0" w:color="auto"/>
                        <w:left w:val="none" w:sz="0" w:space="0" w:color="auto"/>
                        <w:bottom w:val="none" w:sz="0" w:space="0" w:color="auto"/>
                        <w:right w:val="none" w:sz="0" w:space="0" w:color="auto"/>
                      </w:divBdr>
                      <w:divsChild>
                        <w:div w:id="1183133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691055">
                  <w:marLeft w:val="0"/>
                  <w:marRight w:val="0"/>
                  <w:marTop w:val="0"/>
                  <w:marBottom w:val="0"/>
                  <w:divBdr>
                    <w:top w:val="none" w:sz="0" w:space="0" w:color="auto"/>
                    <w:left w:val="none" w:sz="0" w:space="0" w:color="auto"/>
                    <w:bottom w:val="none" w:sz="0" w:space="0" w:color="auto"/>
                    <w:right w:val="none" w:sz="0" w:space="0" w:color="auto"/>
                  </w:divBdr>
                  <w:divsChild>
                    <w:div w:id="1052539778">
                      <w:marLeft w:val="240"/>
                      <w:marRight w:val="0"/>
                      <w:marTop w:val="0"/>
                      <w:marBottom w:val="0"/>
                      <w:divBdr>
                        <w:top w:val="none" w:sz="0" w:space="0" w:color="auto"/>
                        <w:left w:val="none" w:sz="0" w:space="0" w:color="auto"/>
                        <w:bottom w:val="none" w:sz="0" w:space="0" w:color="auto"/>
                        <w:right w:val="none" w:sz="0" w:space="0" w:color="auto"/>
                      </w:divBdr>
                    </w:div>
                    <w:div w:id="1864971756">
                      <w:marLeft w:val="0"/>
                      <w:marRight w:val="0"/>
                      <w:marTop w:val="0"/>
                      <w:marBottom w:val="0"/>
                      <w:divBdr>
                        <w:top w:val="none" w:sz="0" w:space="0" w:color="auto"/>
                        <w:left w:val="none" w:sz="0" w:space="0" w:color="auto"/>
                        <w:bottom w:val="none" w:sz="0" w:space="0" w:color="auto"/>
                        <w:right w:val="none" w:sz="0" w:space="0" w:color="auto"/>
                      </w:divBdr>
                      <w:divsChild>
                        <w:div w:id="125967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447746">
                  <w:marLeft w:val="0"/>
                  <w:marRight w:val="0"/>
                  <w:marTop w:val="0"/>
                  <w:marBottom w:val="0"/>
                  <w:divBdr>
                    <w:top w:val="none" w:sz="0" w:space="0" w:color="auto"/>
                    <w:left w:val="none" w:sz="0" w:space="0" w:color="auto"/>
                    <w:bottom w:val="none" w:sz="0" w:space="0" w:color="auto"/>
                    <w:right w:val="none" w:sz="0" w:space="0" w:color="auto"/>
                  </w:divBdr>
                  <w:divsChild>
                    <w:div w:id="1638997821">
                      <w:marLeft w:val="0"/>
                      <w:marRight w:val="0"/>
                      <w:marTop w:val="0"/>
                      <w:marBottom w:val="0"/>
                      <w:divBdr>
                        <w:top w:val="none" w:sz="0" w:space="0" w:color="auto"/>
                        <w:left w:val="none" w:sz="0" w:space="0" w:color="auto"/>
                        <w:bottom w:val="none" w:sz="0" w:space="0" w:color="auto"/>
                        <w:right w:val="none" w:sz="0" w:space="0" w:color="auto"/>
                      </w:divBdr>
                      <w:divsChild>
                        <w:div w:id="691416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86882">
                  <w:marLeft w:val="0"/>
                  <w:marRight w:val="0"/>
                  <w:marTop w:val="0"/>
                  <w:marBottom w:val="0"/>
                  <w:divBdr>
                    <w:top w:val="none" w:sz="0" w:space="0" w:color="auto"/>
                    <w:left w:val="none" w:sz="0" w:space="0" w:color="auto"/>
                    <w:bottom w:val="none" w:sz="0" w:space="0" w:color="auto"/>
                    <w:right w:val="none" w:sz="0" w:space="0" w:color="auto"/>
                  </w:divBdr>
                  <w:divsChild>
                    <w:div w:id="1405682425">
                      <w:marLeft w:val="0"/>
                      <w:marRight w:val="0"/>
                      <w:marTop w:val="0"/>
                      <w:marBottom w:val="0"/>
                      <w:divBdr>
                        <w:top w:val="none" w:sz="0" w:space="0" w:color="auto"/>
                        <w:left w:val="none" w:sz="0" w:space="0" w:color="auto"/>
                        <w:bottom w:val="none" w:sz="0" w:space="0" w:color="auto"/>
                        <w:right w:val="none" w:sz="0" w:space="0" w:color="auto"/>
                      </w:divBdr>
                      <w:divsChild>
                        <w:div w:id="1085148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479090">
                  <w:marLeft w:val="0"/>
                  <w:marRight w:val="0"/>
                  <w:marTop w:val="0"/>
                  <w:marBottom w:val="0"/>
                  <w:divBdr>
                    <w:top w:val="none" w:sz="0" w:space="0" w:color="auto"/>
                    <w:left w:val="none" w:sz="0" w:space="0" w:color="auto"/>
                    <w:bottom w:val="none" w:sz="0" w:space="0" w:color="auto"/>
                    <w:right w:val="none" w:sz="0" w:space="0" w:color="auto"/>
                  </w:divBdr>
                  <w:divsChild>
                    <w:div w:id="590621269">
                      <w:marLeft w:val="240"/>
                      <w:marRight w:val="0"/>
                      <w:marTop w:val="0"/>
                      <w:marBottom w:val="0"/>
                      <w:divBdr>
                        <w:top w:val="none" w:sz="0" w:space="0" w:color="auto"/>
                        <w:left w:val="none" w:sz="0" w:space="0" w:color="auto"/>
                        <w:bottom w:val="none" w:sz="0" w:space="0" w:color="auto"/>
                        <w:right w:val="none" w:sz="0" w:space="0" w:color="auto"/>
                      </w:divBdr>
                    </w:div>
                    <w:div w:id="1771467666">
                      <w:marLeft w:val="0"/>
                      <w:marRight w:val="0"/>
                      <w:marTop w:val="0"/>
                      <w:marBottom w:val="0"/>
                      <w:divBdr>
                        <w:top w:val="none" w:sz="0" w:space="0" w:color="auto"/>
                        <w:left w:val="none" w:sz="0" w:space="0" w:color="auto"/>
                        <w:bottom w:val="none" w:sz="0" w:space="0" w:color="auto"/>
                        <w:right w:val="none" w:sz="0" w:space="0" w:color="auto"/>
                      </w:divBdr>
                      <w:divsChild>
                        <w:div w:id="303705748">
                          <w:marLeft w:val="240"/>
                          <w:marRight w:val="0"/>
                          <w:marTop w:val="0"/>
                          <w:marBottom w:val="0"/>
                          <w:divBdr>
                            <w:top w:val="none" w:sz="0" w:space="0" w:color="auto"/>
                            <w:left w:val="none" w:sz="0" w:space="0" w:color="auto"/>
                            <w:bottom w:val="none" w:sz="0" w:space="0" w:color="auto"/>
                            <w:right w:val="none" w:sz="0" w:space="0" w:color="auto"/>
                          </w:divBdr>
                        </w:div>
                      </w:divsChild>
                    </w:div>
                    <w:div w:id="1812941510">
                      <w:marLeft w:val="0"/>
                      <w:marRight w:val="0"/>
                      <w:marTop w:val="0"/>
                      <w:marBottom w:val="0"/>
                      <w:divBdr>
                        <w:top w:val="none" w:sz="0" w:space="0" w:color="auto"/>
                        <w:left w:val="none" w:sz="0" w:space="0" w:color="auto"/>
                        <w:bottom w:val="none" w:sz="0" w:space="0" w:color="auto"/>
                        <w:right w:val="none" w:sz="0" w:space="0" w:color="auto"/>
                      </w:divBdr>
                      <w:divsChild>
                        <w:div w:id="1540120072">
                          <w:marLeft w:val="240"/>
                          <w:marRight w:val="0"/>
                          <w:marTop w:val="0"/>
                          <w:marBottom w:val="0"/>
                          <w:divBdr>
                            <w:top w:val="none" w:sz="0" w:space="0" w:color="auto"/>
                            <w:left w:val="none" w:sz="0" w:space="0" w:color="auto"/>
                            <w:bottom w:val="none" w:sz="0" w:space="0" w:color="auto"/>
                            <w:right w:val="none" w:sz="0" w:space="0" w:color="auto"/>
                          </w:divBdr>
                        </w:div>
                      </w:divsChild>
                    </w:div>
                    <w:div w:id="589120446">
                      <w:marLeft w:val="0"/>
                      <w:marRight w:val="0"/>
                      <w:marTop w:val="0"/>
                      <w:marBottom w:val="0"/>
                      <w:divBdr>
                        <w:top w:val="none" w:sz="0" w:space="0" w:color="auto"/>
                        <w:left w:val="none" w:sz="0" w:space="0" w:color="auto"/>
                        <w:bottom w:val="none" w:sz="0" w:space="0" w:color="auto"/>
                        <w:right w:val="none" w:sz="0" w:space="0" w:color="auto"/>
                      </w:divBdr>
                      <w:divsChild>
                        <w:div w:id="911816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9022220">
                  <w:marLeft w:val="0"/>
                  <w:marRight w:val="0"/>
                  <w:marTop w:val="0"/>
                  <w:marBottom w:val="0"/>
                  <w:divBdr>
                    <w:top w:val="none" w:sz="0" w:space="0" w:color="auto"/>
                    <w:left w:val="none" w:sz="0" w:space="0" w:color="auto"/>
                    <w:bottom w:val="none" w:sz="0" w:space="0" w:color="auto"/>
                    <w:right w:val="none" w:sz="0" w:space="0" w:color="auto"/>
                  </w:divBdr>
                  <w:divsChild>
                    <w:div w:id="1193881478">
                      <w:marLeft w:val="240"/>
                      <w:marRight w:val="0"/>
                      <w:marTop w:val="0"/>
                      <w:marBottom w:val="0"/>
                      <w:divBdr>
                        <w:top w:val="none" w:sz="0" w:space="0" w:color="auto"/>
                        <w:left w:val="none" w:sz="0" w:space="0" w:color="auto"/>
                        <w:bottom w:val="none" w:sz="0" w:space="0" w:color="auto"/>
                        <w:right w:val="none" w:sz="0" w:space="0" w:color="auto"/>
                      </w:divBdr>
                    </w:div>
                    <w:div w:id="117719560">
                      <w:marLeft w:val="0"/>
                      <w:marRight w:val="0"/>
                      <w:marTop w:val="0"/>
                      <w:marBottom w:val="0"/>
                      <w:divBdr>
                        <w:top w:val="none" w:sz="0" w:space="0" w:color="auto"/>
                        <w:left w:val="none" w:sz="0" w:space="0" w:color="auto"/>
                        <w:bottom w:val="none" w:sz="0" w:space="0" w:color="auto"/>
                        <w:right w:val="none" w:sz="0" w:space="0" w:color="auto"/>
                      </w:divBdr>
                      <w:divsChild>
                        <w:div w:id="1113477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569422">
                  <w:marLeft w:val="0"/>
                  <w:marRight w:val="0"/>
                  <w:marTop w:val="0"/>
                  <w:marBottom w:val="0"/>
                  <w:divBdr>
                    <w:top w:val="none" w:sz="0" w:space="0" w:color="auto"/>
                    <w:left w:val="none" w:sz="0" w:space="0" w:color="auto"/>
                    <w:bottom w:val="none" w:sz="0" w:space="0" w:color="auto"/>
                    <w:right w:val="none" w:sz="0" w:space="0" w:color="auto"/>
                  </w:divBdr>
                  <w:divsChild>
                    <w:div w:id="738290759">
                      <w:marLeft w:val="240"/>
                      <w:marRight w:val="0"/>
                      <w:marTop w:val="0"/>
                      <w:marBottom w:val="0"/>
                      <w:divBdr>
                        <w:top w:val="none" w:sz="0" w:space="0" w:color="auto"/>
                        <w:left w:val="none" w:sz="0" w:space="0" w:color="auto"/>
                        <w:bottom w:val="none" w:sz="0" w:space="0" w:color="auto"/>
                        <w:right w:val="none" w:sz="0" w:space="0" w:color="auto"/>
                      </w:divBdr>
                    </w:div>
                    <w:div w:id="1297754153">
                      <w:marLeft w:val="0"/>
                      <w:marRight w:val="0"/>
                      <w:marTop w:val="0"/>
                      <w:marBottom w:val="0"/>
                      <w:divBdr>
                        <w:top w:val="none" w:sz="0" w:space="0" w:color="auto"/>
                        <w:left w:val="none" w:sz="0" w:space="0" w:color="auto"/>
                        <w:bottom w:val="none" w:sz="0" w:space="0" w:color="auto"/>
                        <w:right w:val="none" w:sz="0" w:space="0" w:color="auto"/>
                      </w:divBdr>
                      <w:divsChild>
                        <w:div w:id="360202793">
                          <w:marLeft w:val="240"/>
                          <w:marRight w:val="0"/>
                          <w:marTop w:val="0"/>
                          <w:marBottom w:val="0"/>
                          <w:divBdr>
                            <w:top w:val="none" w:sz="0" w:space="0" w:color="auto"/>
                            <w:left w:val="none" w:sz="0" w:space="0" w:color="auto"/>
                            <w:bottom w:val="none" w:sz="0" w:space="0" w:color="auto"/>
                            <w:right w:val="none" w:sz="0" w:space="0" w:color="auto"/>
                          </w:divBdr>
                        </w:div>
                      </w:divsChild>
                    </w:div>
                    <w:div w:id="604196151">
                      <w:marLeft w:val="0"/>
                      <w:marRight w:val="0"/>
                      <w:marTop w:val="0"/>
                      <w:marBottom w:val="0"/>
                      <w:divBdr>
                        <w:top w:val="none" w:sz="0" w:space="0" w:color="auto"/>
                        <w:left w:val="none" w:sz="0" w:space="0" w:color="auto"/>
                        <w:bottom w:val="none" w:sz="0" w:space="0" w:color="auto"/>
                        <w:right w:val="none" w:sz="0" w:space="0" w:color="auto"/>
                      </w:divBdr>
                      <w:divsChild>
                        <w:div w:id="1007362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377047">
                  <w:marLeft w:val="0"/>
                  <w:marRight w:val="0"/>
                  <w:marTop w:val="0"/>
                  <w:marBottom w:val="0"/>
                  <w:divBdr>
                    <w:top w:val="none" w:sz="0" w:space="0" w:color="auto"/>
                    <w:left w:val="none" w:sz="0" w:space="0" w:color="auto"/>
                    <w:bottom w:val="none" w:sz="0" w:space="0" w:color="auto"/>
                    <w:right w:val="none" w:sz="0" w:space="0" w:color="auto"/>
                  </w:divBdr>
                  <w:divsChild>
                    <w:div w:id="276256856">
                      <w:marLeft w:val="0"/>
                      <w:marRight w:val="0"/>
                      <w:marTop w:val="0"/>
                      <w:marBottom w:val="0"/>
                      <w:divBdr>
                        <w:top w:val="none" w:sz="0" w:space="0" w:color="auto"/>
                        <w:left w:val="none" w:sz="0" w:space="0" w:color="auto"/>
                        <w:bottom w:val="none" w:sz="0" w:space="0" w:color="auto"/>
                        <w:right w:val="none" w:sz="0" w:space="0" w:color="auto"/>
                      </w:divBdr>
                      <w:divsChild>
                        <w:div w:id="2132703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473708">
                  <w:marLeft w:val="0"/>
                  <w:marRight w:val="0"/>
                  <w:marTop w:val="0"/>
                  <w:marBottom w:val="0"/>
                  <w:divBdr>
                    <w:top w:val="none" w:sz="0" w:space="0" w:color="auto"/>
                    <w:left w:val="none" w:sz="0" w:space="0" w:color="auto"/>
                    <w:bottom w:val="none" w:sz="0" w:space="0" w:color="auto"/>
                    <w:right w:val="none" w:sz="0" w:space="0" w:color="auto"/>
                  </w:divBdr>
                  <w:divsChild>
                    <w:div w:id="862128351">
                      <w:marLeft w:val="0"/>
                      <w:marRight w:val="0"/>
                      <w:marTop w:val="0"/>
                      <w:marBottom w:val="0"/>
                      <w:divBdr>
                        <w:top w:val="none" w:sz="0" w:space="0" w:color="auto"/>
                        <w:left w:val="none" w:sz="0" w:space="0" w:color="auto"/>
                        <w:bottom w:val="none" w:sz="0" w:space="0" w:color="auto"/>
                        <w:right w:val="none" w:sz="0" w:space="0" w:color="auto"/>
                      </w:divBdr>
                      <w:divsChild>
                        <w:div w:id="345907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634597">
                  <w:marLeft w:val="0"/>
                  <w:marRight w:val="0"/>
                  <w:marTop w:val="0"/>
                  <w:marBottom w:val="0"/>
                  <w:divBdr>
                    <w:top w:val="none" w:sz="0" w:space="0" w:color="auto"/>
                    <w:left w:val="none" w:sz="0" w:space="0" w:color="auto"/>
                    <w:bottom w:val="none" w:sz="0" w:space="0" w:color="auto"/>
                    <w:right w:val="none" w:sz="0" w:space="0" w:color="auto"/>
                  </w:divBdr>
                  <w:divsChild>
                    <w:div w:id="378941548">
                      <w:marLeft w:val="0"/>
                      <w:marRight w:val="0"/>
                      <w:marTop w:val="0"/>
                      <w:marBottom w:val="0"/>
                      <w:divBdr>
                        <w:top w:val="none" w:sz="0" w:space="0" w:color="auto"/>
                        <w:left w:val="none" w:sz="0" w:space="0" w:color="auto"/>
                        <w:bottom w:val="none" w:sz="0" w:space="0" w:color="auto"/>
                        <w:right w:val="none" w:sz="0" w:space="0" w:color="auto"/>
                      </w:divBdr>
                      <w:divsChild>
                        <w:div w:id="1372538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722273">
                  <w:marLeft w:val="0"/>
                  <w:marRight w:val="0"/>
                  <w:marTop w:val="0"/>
                  <w:marBottom w:val="0"/>
                  <w:divBdr>
                    <w:top w:val="none" w:sz="0" w:space="0" w:color="auto"/>
                    <w:left w:val="none" w:sz="0" w:space="0" w:color="auto"/>
                    <w:bottom w:val="none" w:sz="0" w:space="0" w:color="auto"/>
                    <w:right w:val="none" w:sz="0" w:space="0" w:color="auto"/>
                  </w:divBdr>
                  <w:divsChild>
                    <w:div w:id="1600942030">
                      <w:marLeft w:val="0"/>
                      <w:marRight w:val="0"/>
                      <w:marTop w:val="0"/>
                      <w:marBottom w:val="0"/>
                      <w:divBdr>
                        <w:top w:val="none" w:sz="0" w:space="0" w:color="auto"/>
                        <w:left w:val="none" w:sz="0" w:space="0" w:color="auto"/>
                        <w:bottom w:val="none" w:sz="0" w:space="0" w:color="auto"/>
                        <w:right w:val="none" w:sz="0" w:space="0" w:color="auto"/>
                      </w:divBdr>
                      <w:divsChild>
                        <w:div w:id="1021782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683535">
                  <w:marLeft w:val="0"/>
                  <w:marRight w:val="0"/>
                  <w:marTop w:val="0"/>
                  <w:marBottom w:val="0"/>
                  <w:divBdr>
                    <w:top w:val="none" w:sz="0" w:space="0" w:color="auto"/>
                    <w:left w:val="none" w:sz="0" w:space="0" w:color="auto"/>
                    <w:bottom w:val="none" w:sz="0" w:space="0" w:color="auto"/>
                    <w:right w:val="none" w:sz="0" w:space="0" w:color="auto"/>
                  </w:divBdr>
                  <w:divsChild>
                    <w:div w:id="1076324198">
                      <w:marLeft w:val="0"/>
                      <w:marRight w:val="0"/>
                      <w:marTop w:val="0"/>
                      <w:marBottom w:val="0"/>
                      <w:divBdr>
                        <w:top w:val="none" w:sz="0" w:space="0" w:color="auto"/>
                        <w:left w:val="none" w:sz="0" w:space="0" w:color="auto"/>
                        <w:bottom w:val="none" w:sz="0" w:space="0" w:color="auto"/>
                        <w:right w:val="none" w:sz="0" w:space="0" w:color="auto"/>
                      </w:divBdr>
                      <w:divsChild>
                        <w:div w:id="1237781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6620274">
                  <w:marLeft w:val="0"/>
                  <w:marRight w:val="0"/>
                  <w:marTop w:val="0"/>
                  <w:marBottom w:val="0"/>
                  <w:divBdr>
                    <w:top w:val="none" w:sz="0" w:space="0" w:color="auto"/>
                    <w:left w:val="none" w:sz="0" w:space="0" w:color="auto"/>
                    <w:bottom w:val="none" w:sz="0" w:space="0" w:color="auto"/>
                    <w:right w:val="none" w:sz="0" w:space="0" w:color="auto"/>
                  </w:divBdr>
                  <w:divsChild>
                    <w:div w:id="92940840">
                      <w:marLeft w:val="0"/>
                      <w:marRight w:val="0"/>
                      <w:marTop w:val="0"/>
                      <w:marBottom w:val="0"/>
                      <w:divBdr>
                        <w:top w:val="none" w:sz="0" w:space="0" w:color="auto"/>
                        <w:left w:val="none" w:sz="0" w:space="0" w:color="auto"/>
                        <w:bottom w:val="none" w:sz="0" w:space="0" w:color="auto"/>
                        <w:right w:val="none" w:sz="0" w:space="0" w:color="auto"/>
                      </w:divBdr>
                      <w:divsChild>
                        <w:div w:id="186948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3643026">
                  <w:marLeft w:val="0"/>
                  <w:marRight w:val="0"/>
                  <w:marTop w:val="0"/>
                  <w:marBottom w:val="0"/>
                  <w:divBdr>
                    <w:top w:val="none" w:sz="0" w:space="0" w:color="auto"/>
                    <w:left w:val="none" w:sz="0" w:space="0" w:color="auto"/>
                    <w:bottom w:val="none" w:sz="0" w:space="0" w:color="auto"/>
                    <w:right w:val="none" w:sz="0" w:space="0" w:color="auto"/>
                  </w:divBdr>
                  <w:divsChild>
                    <w:div w:id="500849386">
                      <w:marLeft w:val="0"/>
                      <w:marRight w:val="0"/>
                      <w:marTop w:val="0"/>
                      <w:marBottom w:val="0"/>
                      <w:divBdr>
                        <w:top w:val="none" w:sz="0" w:space="0" w:color="auto"/>
                        <w:left w:val="none" w:sz="0" w:space="0" w:color="auto"/>
                        <w:bottom w:val="none" w:sz="0" w:space="0" w:color="auto"/>
                        <w:right w:val="none" w:sz="0" w:space="0" w:color="auto"/>
                      </w:divBdr>
                      <w:divsChild>
                        <w:div w:id="110711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535841">
                  <w:marLeft w:val="0"/>
                  <w:marRight w:val="0"/>
                  <w:marTop w:val="0"/>
                  <w:marBottom w:val="0"/>
                  <w:divBdr>
                    <w:top w:val="none" w:sz="0" w:space="0" w:color="auto"/>
                    <w:left w:val="none" w:sz="0" w:space="0" w:color="auto"/>
                    <w:bottom w:val="none" w:sz="0" w:space="0" w:color="auto"/>
                    <w:right w:val="none" w:sz="0" w:space="0" w:color="auto"/>
                  </w:divBdr>
                  <w:divsChild>
                    <w:div w:id="1738745246">
                      <w:marLeft w:val="0"/>
                      <w:marRight w:val="0"/>
                      <w:marTop w:val="0"/>
                      <w:marBottom w:val="0"/>
                      <w:divBdr>
                        <w:top w:val="none" w:sz="0" w:space="0" w:color="auto"/>
                        <w:left w:val="none" w:sz="0" w:space="0" w:color="auto"/>
                        <w:bottom w:val="none" w:sz="0" w:space="0" w:color="auto"/>
                        <w:right w:val="none" w:sz="0" w:space="0" w:color="auto"/>
                      </w:divBdr>
                      <w:divsChild>
                        <w:div w:id="118898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716924">
                  <w:marLeft w:val="0"/>
                  <w:marRight w:val="0"/>
                  <w:marTop w:val="0"/>
                  <w:marBottom w:val="0"/>
                  <w:divBdr>
                    <w:top w:val="none" w:sz="0" w:space="0" w:color="auto"/>
                    <w:left w:val="none" w:sz="0" w:space="0" w:color="auto"/>
                    <w:bottom w:val="none" w:sz="0" w:space="0" w:color="auto"/>
                    <w:right w:val="none" w:sz="0" w:space="0" w:color="auto"/>
                  </w:divBdr>
                  <w:divsChild>
                    <w:div w:id="838814303">
                      <w:marLeft w:val="0"/>
                      <w:marRight w:val="0"/>
                      <w:marTop w:val="0"/>
                      <w:marBottom w:val="0"/>
                      <w:divBdr>
                        <w:top w:val="none" w:sz="0" w:space="0" w:color="auto"/>
                        <w:left w:val="none" w:sz="0" w:space="0" w:color="auto"/>
                        <w:bottom w:val="none" w:sz="0" w:space="0" w:color="auto"/>
                        <w:right w:val="none" w:sz="0" w:space="0" w:color="auto"/>
                      </w:divBdr>
                      <w:divsChild>
                        <w:div w:id="1231577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8272032">
                  <w:marLeft w:val="0"/>
                  <w:marRight w:val="0"/>
                  <w:marTop w:val="0"/>
                  <w:marBottom w:val="0"/>
                  <w:divBdr>
                    <w:top w:val="none" w:sz="0" w:space="0" w:color="auto"/>
                    <w:left w:val="none" w:sz="0" w:space="0" w:color="auto"/>
                    <w:bottom w:val="none" w:sz="0" w:space="0" w:color="auto"/>
                    <w:right w:val="none" w:sz="0" w:space="0" w:color="auto"/>
                  </w:divBdr>
                  <w:divsChild>
                    <w:div w:id="986780558">
                      <w:marLeft w:val="0"/>
                      <w:marRight w:val="0"/>
                      <w:marTop w:val="0"/>
                      <w:marBottom w:val="0"/>
                      <w:divBdr>
                        <w:top w:val="none" w:sz="0" w:space="0" w:color="auto"/>
                        <w:left w:val="none" w:sz="0" w:space="0" w:color="auto"/>
                        <w:bottom w:val="none" w:sz="0" w:space="0" w:color="auto"/>
                        <w:right w:val="none" w:sz="0" w:space="0" w:color="auto"/>
                      </w:divBdr>
                      <w:divsChild>
                        <w:div w:id="470446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302">
              <w:marLeft w:val="0"/>
              <w:marRight w:val="0"/>
              <w:marTop w:val="0"/>
              <w:marBottom w:val="0"/>
              <w:divBdr>
                <w:top w:val="none" w:sz="0" w:space="0" w:color="auto"/>
                <w:left w:val="none" w:sz="0" w:space="0" w:color="auto"/>
                <w:bottom w:val="none" w:sz="0" w:space="0" w:color="auto"/>
                <w:right w:val="none" w:sz="0" w:space="0" w:color="auto"/>
              </w:divBdr>
              <w:divsChild>
                <w:div w:id="1066535875">
                  <w:marLeft w:val="720"/>
                  <w:marRight w:val="0"/>
                  <w:marTop w:val="0"/>
                  <w:marBottom w:val="0"/>
                  <w:divBdr>
                    <w:top w:val="none" w:sz="0" w:space="0" w:color="auto"/>
                    <w:left w:val="none" w:sz="0" w:space="0" w:color="auto"/>
                    <w:bottom w:val="none" w:sz="0" w:space="0" w:color="auto"/>
                    <w:right w:val="none" w:sz="0" w:space="0" w:color="auto"/>
                  </w:divBdr>
                </w:div>
                <w:div w:id="30110465">
                  <w:marLeft w:val="0"/>
                  <w:marRight w:val="0"/>
                  <w:marTop w:val="0"/>
                  <w:marBottom w:val="0"/>
                  <w:divBdr>
                    <w:top w:val="none" w:sz="0" w:space="0" w:color="auto"/>
                    <w:left w:val="none" w:sz="0" w:space="0" w:color="auto"/>
                    <w:bottom w:val="none" w:sz="0" w:space="0" w:color="auto"/>
                    <w:right w:val="none" w:sz="0" w:space="0" w:color="auto"/>
                  </w:divBdr>
                  <w:divsChild>
                    <w:div w:id="1055156686">
                      <w:marLeft w:val="240"/>
                      <w:marRight w:val="0"/>
                      <w:marTop w:val="0"/>
                      <w:marBottom w:val="0"/>
                      <w:divBdr>
                        <w:top w:val="none" w:sz="0" w:space="0" w:color="auto"/>
                        <w:left w:val="none" w:sz="0" w:space="0" w:color="auto"/>
                        <w:bottom w:val="none" w:sz="0" w:space="0" w:color="auto"/>
                        <w:right w:val="none" w:sz="0" w:space="0" w:color="auto"/>
                      </w:divBdr>
                    </w:div>
                    <w:div w:id="1614358041">
                      <w:marLeft w:val="0"/>
                      <w:marRight w:val="0"/>
                      <w:marTop w:val="0"/>
                      <w:marBottom w:val="0"/>
                      <w:divBdr>
                        <w:top w:val="none" w:sz="0" w:space="0" w:color="auto"/>
                        <w:left w:val="none" w:sz="0" w:space="0" w:color="auto"/>
                        <w:bottom w:val="none" w:sz="0" w:space="0" w:color="auto"/>
                        <w:right w:val="none" w:sz="0" w:space="0" w:color="auto"/>
                      </w:divBdr>
                      <w:divsChild>
                        <w:div w:id="992757764">
                          <w:marLeft w:val="240"/>
                          <w:marRight w:val="0"/>
                          <w:marTop w:val="0"/>
                          <w:marBottom w:val="0"/>
                          <w:divBdr>
                            <w:top w:val="none" w:sz="0" w:space="0" w:color="auto"/>
                            <w:left w:val="none" w:sz="0" w:space="0" w:color="auto"/>
                            <w:bottom w:val="none" w:sz="0" w:space="0" w:color="auto"/>
                            <w:right w:val="none" w:sz="0" w:space="0" w:color="auto"/>
                          </w:divBdr>
                        </w:div>
                      </w:divsChild>
                    </w:div>
                    <w:div w:id="1740860521">
                      <w:marLeft w:val="0"/>
                      <w:marRight w:val="0"/>
                      <w:marTop w:val="0"/>
                      <w:marBottom w:val="0"/>
                      <w:divBdr>
                        <w:top w:val="none" w:sz="0" w:space="0" w:color="auto"/>
                        <w:left w:val="none" w:sz="0" w:space="0" w:color="auto"/>
                        <w:bottom w:val="none" w:sz="0" w:space="0" w:color="auto"/>
                        <w:right w:val="none" w:sz="0" w:space="0" w:color="auto"/>
                      </w:divBdr>
                      <w:divsChild>
                        <w:div w:id="599525808">
                          <w:marLeft w:val="240"/>
                          <w:marRight w:val="0"/>
                          <w:marTop w:val="0"/>
                          <w:marBottom w:val="0"/>
                          <w:divBdr>
                            <w:top w:val="none" w:sz="0" w:space="0" w:color="auto"/>
                            <w:left w:val="none" w:sz="0" w:space="0" w:color="auto"/>
                            <w:bottom w:val="none" w:sz="0" w:space="0" w:color="auto"/>
                            <w:right w:val="none" w:sz="0" w:space="0" w:color="auto"/>
                          </w:divBdr>
                        </w:div>
                        <w:div w:id="977538388">
                          <w:marLeft w:val="240"/>
                          <w:marRight w:val="0"/>
                          <w:marTop w:val="0"/>
                          <w:marBottom w:val="0"/>
                          <w:divBdr>
                            <w:top w:val="none" w:sz="0" w:space="0" w:color="auto"/>
                            <w:left w:val="none" w:sz="0" w:space="0" w:color="auto"/>
                            <w:bottom w:val="none" w:sz="0" w:space="0" w:color="auto"/>
                            <w:right w:val="none" w:sz="0" w:space="0" w:color="auto"/>
                          </w:divBdr>
                          <w:divsChild>
                            <w:div w:id="557672844">
                              <w:marLeft w:val="240"/>
                              <w:marRight w:val="0"/>
                              <w:marTop w:val="0"/>
                              <w:marBottom w:val="0"/>
                              <w:divBdr>
                                <w:top w:val="none" w:sz="0" w:space="0" w:color="auto"/>
                                <w:left w:val="none" w:sz="0" w:space="0" w:color="auto"/>
                                <w:bottom w:val="none" w:sz="0" w:space="0" w:color="auto"/>
                                <w:right w:val="none" w:sz="0" w:space="0" w:color="auto"/>
                              </w:divBdr>
                            </w:div>
                          </w:divsChild>
                        </w:div>
                        <w:div w:id="1758594965">
                          <w:marLeft w:val="240"/>
                          <w:marRight w:val="0"/>
                          <w:marTop w:val="0"/>
                          <w:marBottom w:val="0"/>
                          <w:divBdr>
                            <w:top w:val="none" w:sz="0" w:space="0" w:color="auto"/>
                            <w:left w:val="none" w:sz="0" w:space="0" w:color="auto"/>
                            <w:bottom w:val="none" w:sz="0" w:space="0" w:color="auto"/>
                            <w:right w:val="none" w:sz="0" w:space="0" w:color="auto"/>
                          </w:divBdr>
                          <w:divsChild>
                            <w:div w:id="1393191162">
                              <w:marLeft w:val="240"/>
                              <w:marRight w:val="0"/>
                              <w:marTop w:val="0"/>
                              <w:marBottom w:val="0"/>
                              <w:divBdr>
                                <w:top w:val="none" w:sz="0" w:space="0" w:color="auto"/>
                                <w:left w:val="none" w:sz="0" w:space="0" w:color="auto"/>
                                <w:bottom w:val="none" w:sz="0" w:space="0" w:color="auto"/>
                                <w:right w:val="none" w:sz="0" w:space="0" w:color="auto"/>
                              </w:divBdr>
                            </w:div>
                          </w:divsChild>
                        </w:div>
                        <w:div w:id="1054356360">
                          <w:marLeft w:val="240"/>
                          <w:marRight w:val="0"/>
                          <w:marTop w:val="0"/>
                          <w:marBottom w:val="0"/>
                          <w:divBdr>
                            <w:top w:val="none" w:sz="0" w:space="0" w:color="auto"/>
                            <w:left w:val="none" w:sz="0" w:space="0" w:color="auto"/>
                            <w:bottom w:val="none" w:sz="0" w:space="0" w:color="auto"/>
                            <w:right w:val="none" w:sz="0" w:space="0" w:color="auto"/>
                          </w:divBdr>
                          <w:divsChild>
                            <w:div w:id="1961833807">
                              <w:marLeft w:val="240"/>
                              <w:marRight w:val="0"/>
                              <w:marTop w:val="0"/>
                              <w:marBottom w:val="0"/>
                              <w:divBdr>
                                <w:top w:val="none" w:sz="0" w:space="0" w:color="auto"/>
                                <w:left w:val="none" w:sz="0" w:space="0" w:color="auto"/>
                                <w:bottom w:val="none" w:sz="0" w:space="0" w:color="auto"/>
                                <w:right w:val="none" w:sz="0" w:space="0" w:color="auto"/>
                              </w:divBdr>
                            </w:div>
                          </w:divsChild>
                        </w:div>
                        <w:div w:id="928847586">
                          <w:marLeft w:val="240"/>
                          <w:marRight w:val="0"/>
                          <w:marTop w:val="0"/>
                          <w:marBottom w:val="0"/>
                          <w:divBdr>
                            <w:top w:val="none" w:sz="0" w:space="0" w:color="auto"/>
                            <w:left w:val="none" w:sz="0" w:space="0" w:color="auto"/>
                            <w:bottom w:val="none" w:sz="0" w:space="0" w:color="auto"/>
                            <w:right w:val="none" w:sz="0" w:space="0" w:color="auto"/>
                          </w:divBdr>
                          <w:divsChild>
                            <w:div w:id="1942447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0326908">
                      <w:marLeft w:val="0"/>
                      <w:marRight w:val="0"/>
                      <w:marTop w:val="0"/>
                      <w:marBottom w:val="0"/>
                      <w:divBdr>
                        <w:top w:val="none" w:sz="0" w:space="0" w:color="auto"/>
                        <w:left w:val="none" w:sz="0" w:space="0" w:color="auto"/>
                        <w:bottom w:val="none" w:sz="0" w:space="0" w:color="auto"/>
                        <w:right w:val="none" w:sz="0" w:space="0" w:color="auto"/>
                      </w:divBdr>
                      <w:divsChild>
                        <w:div w:id="474184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005400">
                  <w:marLeft w:val="0"/>
                  <w:marRight w:val="0"/>
                  <w:marTop w:val="0"/>
                  <w:marBottom w:val="0"/>
                  <w:divBdr>
                    <w:top w:val="none" w:sz="0" w:space="0" w:color="auto"/>
                    <w:left w:val="none" w:sz="0" w:space="0" w:color="auto"/>
                    <w:bottom w:val="none" w:sz="0" w:space="0" w:color="auto"/>
                    <w:right w:val="none" w:sz="0" w:space="0" w:color="auto"/>
                  </w:divBdr>
                  <w:divsChild>
                    <w:div w:id="584846969">
                      <w:marLeft w:val="240"/>
                      <w:marRight w:val="0"/>
                      <w:marTop w:val="0"/>
                      <w:marBottom w:val="0"/>
                      <w:divBdr>
                        <w:top w:val="none" w:sz="0" w:space="0" w:color="auto"/>
                        <w:left w:val="none" w:sz="0" w:space="0" w:color="auto"/>
                        <w:bottom w:val="none" w:sz="0" w:space="0" w:color="auto"/>
                        <w:right w:val="none" w:sz="0" w:space="0" w:color="auto"/>
                      </w:divBdr>
                    </w:div>
                    <w:div w:id="872380955">
                      <w:marLeft w:val="0"/>
                      <w:marRight w:val="0"/>
                      <w:marTop w:val="0"/>
                      <w:marBottom w:val="0"/>
                      <w:divBdr>
                        <w:top w:val="none" w:sz="0" w:space="0" w:color="auto"/>
                        <w:left w:val="none" w:sz="0" w:space="0" w:color="auto"/>
                        <w:bottom w:val="none" w:sz="0" w:space="0" w:color="auto"/>
                        <w:right w:val="none" w:sz="0" w:space="0" w:color="auto"/>
                      </w:divBdr>
                      <w:divsChild>
                        <w:div w:id="1123963715">
                          <w:marLeft w:val="240"/>
                          <w:marRight w:val="0"/>
                          <w:marTop w:val="0"/>
                          <w:marBottom w:val="0"/>
                          <w:divBdr>
                            <w:top w:val="none" w:sz="0" w:space="0" w:color="auto"/>
                            <w:left w:val="none" w:sz="0" w:space="0" w:color="auto"/>
                            <w:bottom w:val="none" w:sz="0" w:space="0" w:color="auto"/>
                            <w:right w:val="none" w:sz="0" w:space="0" w:color="auto"/>
                          </w:divBdr>
                        </w:div>
                        <w:div w:id="1838418150">
                          <w:marLeft w:val="240"/>
                          <w:marRight w:val="0"/>
                          <w:marTop w:val="0"/>
                          <w:marBottom w:val="0"/>
                          <w:divBdr>
                            <w:top w:val="none" w:sz="0" w:space="0" w:color="auto"/>
                            <w:left w:val="none" w:sz="0" w:space="0" w:color="auto"/>
                            <w:bottom w:val="none" w:sz="0" w:space="0" w:color="auto"/>
                            <w:right w:val="none" w:sz="0" w:space="0" w:color="auto"/>
                          </w:divBdr>
                          <w:divsChild>
                            <w:div w:id="1121921467">
                              <w:marLeft w:val="240"/>
                              <w:marRight w:val="0"/>
                              <w:marTop w:val="0"/>
                              <w:marBottom w:val="0"/>
                              <w:divBdr>
                                <w:top w:val="none" w:sz="0" w:space="0" w:color="auto"/>
                                <w:left w:val="none" w:sz="0" w:space="0" w:color="auto"/>
                                <w:bottom w:val="none" w:sz="0" w:space="0" w:color="auto"/>
                                <w:right w:val="none" w:sz="0" w:space="0" w:color="auto"/>
                              </w:divBdr>
                            </w:div>
                          </w:divsChild>
                        </w:div>
                        <w:div w:id="1895502187">
                          <w:marLeft w:val="240"/>
                          <w:marRight w:val="0"/>
                          <w:marTop w:val="0"/>
                          <w:marBottom w:val="0"/>
                          <w:divBdr>
                            <w:top w:val="none" w:sz="0" w:space="0" w:color="auto"/>
                            <w:left w:val="none" w:sz="0" w:space="0" w:color="auto"/>
                            <w:bottom w:val="none" w:sz="0" w:space="0" w:color="auto"/>
                            <w:right w:val="none" w:sz="0" w:space="0" w:color="auto"/>
                          </w:divBdr>
                          <w:divsChild>
                            <w:div w:id="2055808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21466">
          <w:marLeft w:val="0"/>
          <w:marRight w:val="0"/>
          <w:marTop w:val="0"/>
          <w:marBottom w:val="0"/>
          <w:divBdr>
            <w:top w:val="none" w:sz="0" w:space="0" w:color="auto"/>
            <w:left w:val="none" w:sz="0" w:space="0" w:color="auto"/>
            <w:bottom w:val="none" w:sz="0" w:space="0" w:color="auto"/>
            <w:right w:val="none" w:sz="0" w:space="0" w:color="auto"/>
          </w:divBdr>
          <w:divsChild>
            <w:div w:id="1299458714">
              <w:marLeft w:val="480"/>
              <w:marRight w:val="0"/>
              <w:marTop w:val="0"/>
              <w:marBottom w:val="0"/>
              <w:divBdr>
                <w:top w:val="none" w:sz="0" w:space="0" w:color="auto"/>
                <w:left w:val="none" w:sz="0" w:space="0" w:color="auto"/>
                <w:bottom w:val="none" w:sz="0" w:space="0" w:color="auto"/>
                <w:right w:val="none" w:sz="0" w:space="0" w:color="auto"/>
              </w:divBdr>
            </w:div>
            <w:div w:id="1004013392">
              <w:marLeft w:val="0"/>
              <w:marRight w:val="0"/>
              <w:marTop w:val="0"/>
              <w:marBottom w:val="0"/>
              <w:divBdr>
                <w:top w:val="none" w:sz="0" w:space="0" w:color="auto"/>
                <w:left w:val="none" w:sz="0" w:space="0" w:color="auto"/>
                <w:bottom w:val="none" w:sz="0" w:space="0" w:color="auto"/>
                <w:right w:val="none" w:sz="0" w:space="0" w:color="auto"/>
              </w:divBdr>
              <w:divsChild>
                <w:div w:id="1527400509">
                  <w:marLeft w:val="720"/>
                  <w:marRight w:val="0"/>
                  <w:marTop w:val="0"/>
                  <w:marBottom w:val="0"/>
                  <w:divBdr>
                    <w:top w:val="none" w:sz="0" w:space="0" w:color="auto"/>
                    <w:left w:val="none" w:sz="0" w:space="0" w:color="auto"/>
                    <w:bottom w:val="none" w:sz="0" w:space="0" w:color="auto"/>
                    <w:right w:val="none" w:sz="0" w:space="0" w:color="auto"/>
                  </w:divBdr>
                </w:div>
                <w:div w:id="851728228">
                  <w:marLeft w:val="0"/>
                  <w:marRight w:val="0"/>
                  <w:marTop w:val="0"/>
                  <w:marBottom w:val="0"/>
                  <w:divBdr>
                    <w:top w:val="none" w:sz="0" w:space="0" w:color="auto"/>
                    <w:left w:val="none" w:sz="0" w:space="0" w:color="auto"/>
                    <w:bottom w:val="none" w:sz="0" w:space="0" w:color="auto"/>
                    <w:right w:val="none" w:sz="0" w:space="0" w:color="auto"/>
                  </w:divBdr>
                  <w:divsChild>
                    <w:div w:id="1768770421">
                      <w:marLeft w:val="240"/>
                      <w:marRight w:val="0"/>
                      <w:marTop w:val="0"/>
                      <w:marBottom w:val="0"/>
                      <w:divBdr>
                        <w:top w:val="none" w:sz="0" w:space="0" w:color="auto"/>
                        <w:left w:val="none" w:sz="0" w:space="0" w:color="auto"/>
                        <w:bottom w:val="none" w:sz="0" w:space="0" w:color="auto"/>
                        <w:right w:val="none" w:sz="0" w:space="0" w:color="auto"/>
                      </w:divBdr>
                    </w:div>
                    <w:div w:id="1865367271">
                      <w:marLeft w:val="0"/>
                      <w:marRight w:val="0"/>
                      <w:marTop w:val="0"/>
                      <w:marBottom w:val="0"/>
                      <w:divBdr>
                        <w:top w:val="none" w:sz="0" w:space="0" w:color="auto"/>
                        <w:left w:val="none" w:sz="0" w:space="0" w:color="auto"/>
                        <w:bottom w:val="none" w:sz="0" w:space="0" w:color="auto"/>
                        <w:right w:val="none" w:sz="0" w:space="0" w:color="auto"/>
                      </w:divBdr>
                      <w:divsChild>
                        <w:div w:id="1848203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9608">
                  <w:marLeft w:val="0"/>
                  <w:marRight w:val="0"/>
                  <w:marTop w:val="0"/>
                  <w:marBottom w:val="0"/>
                  <w:divBdr>
                    <w:top w:val="none" w:sz="0" w:space="0" w:color="auto"/>
                    <w:left w:val="none" w:sz="0" w:space="0" w:color="auto"/>
                    <w:bottom w:val="none" w:sz="0" w:space="0" w:color="auto"/>
                    <w:right w:val="none" w:sz="0" w:space="0" w:color="auto"/>
                  </w:divBdr>
                  <w:divsChild>
                    <w:div w:id="260990569">
                      <w:marLeft w:val="0"/>
                      <w:marRight w:val="0"/>
                      <w:marTop w:val="0"/>
                      <w:marBottom w:val="0"/>
                      <w:divBdr>
                        <w:top w:val="none" w:sz="0" w:space="0" w:color="auto"/>
                        <w:left w:val="none" w:sz="0" w:space="0" w:color="auto"/>
                        <w:bottom w:val="none" w:sz="0" w:space="0" w:color="auto"/>
                        <w:right w:val="none" w:sz="0" w:space="0" w:color="auto"/>
                      </w:divBdr>
                      <w:divsChild>
                        <w:div w:id="730350438">
                          <w:marLeft w:val="240"/>
                          <w:marRight w:val="0"/>
                          <w:marTop w:val="0"/>
                          <w:marBottom w:val="0"/>
                          <w:divBdr>
                            <w:top w:val="none" w:sz="0" w:space="0" w:color="auto"/>
                            <w:left w:val="none" w:sz="0" w:space="0" w:color="auto"/>
                            <w:bottom w:val="none" w:sz="0" w:space="0" w:color="auto"/>
                            <w:right w:val="none" w:sz="0" w:space="0" w:color="auto"/>
                          </w:divBdr>
                        </w:div>
                        <w:div w:id="1662153745">
                          <w:marLeft w:val="240"/>
                          <w:marRight w:val="0"/>
                          <w:marTop w:val="0"/>
                          <w:marBottom w:val="0"/>
                          <w:divBdr>
                            <w:top w:val="none" w:sz="0" w:space="0" w:color="auto"/>
                            <w:left w:val="none" w:sz="0" w:space="0" w:color="auto"/>
                            <w:bottom w:val="none" w:sz="0" w:space="0" w:color="auto"/>
                            <w:right w:val="none" w:sz="0" w:space="0" w:color="auto"/>
                          </w:divBdr>
                          <w:divsChild>
                            <w:div w:id="821503848">
                              <w:marLeft w:val="240"/>
                              <w:marRight w:val="0"/>
                              <w:marTop w:val="0"/>
                              <w:marBottom w:val="0"/>
                              <w:divBdr>
                                <w:top w:val="none" w:sz="0" w:space="0" w:color="auto"/>
                                <w:left w:val="none" w:sz="0" w:space="0" w:color="auto"/>
                                <w:bottom w:val="none" w:sz="0" w:space="0" w:color="auto"/>
                                <w:right w:val="none" w:sz="0" w:space="0" w:color="auto"/>
                              </w:divBdr>
                            </w:div>
                          </w:divsChild>
                        </w:div>
                        <w:div w:id="1328707239">
                          <w:marLeft w:val="240"/>
                          <w:marRight w:val="0"/>
                          <w:marTop w:val="0"/>
                          <w:marBottom w:val="0"/>
                          <w:divBdr>
                            <w:top w:val="none" w:sz="0" w:space="0" w:color="auto"/>
                            <w:left w:val="none" w:sz="0" w:space="0" w:color="auto"/>
                            <w:bottom w:val="none" w:sz="0" w:space="0" w:color="auto"/>
                            <w:right w:val="none" w:sz="0" w:space="0" w:color="auto"/>
                          </w:divBdr>
                          <w:divsChild>
                            <w:div w:id="1234704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4512640">
                      <w:marLeft w:val="0"/>
                      <w:marRight w:val="0"/>
                      <w:marTop w:val="0"/>
                      <w:marBottom w:val="0"/>
                      <w:divBdr>
                        <w:top w:val="none" w:sz="0" w:space="0" w:color="auto"/>
                        <w:left w:val="none" w:sz="0" w:space="0" w:color="auto"/>
                        <w:bottom w:val="none" w:sz="0" w:space="0" w:color="auto"/>
                        <w:right w:val="none" w:sz="0" w:space="0" w:color="auto"/>
                      </w:divBdr>
                      <w:divsChild>
                        <w:div w:id="1728725833">
                          <w:marLeft w:val="240"/>
                          <w:marRight w:val="0"/>
                          <w:marTop w:val="0"/>
                          <w:marBottom w:val="0"/>
                          <w:divBdr>
                            <w:top w:val="none" w:sz="0" w:space="0" w:color="auto"/>
                            <w:left w:val="none" w:sz="0" w:space="0" w:color="auto"/>
                            <w:bottom w:val="none" w:sz="0" w:space="0" w:color="auto"/>
                            <w:right w:val="none" w:sz="0" w:space="0" w:color="auto"/>
                          </w:divBdr>
                        </w:div>
                      </w:divsChild>
                    </w:div>
                    <w:div w:id="471555232">
                      <w:marLeft w:val="0"/>
                      <w:marRight w:val="0"/>
                      <w:marTop w:val="0"/>
                      <w:marBottom w:val="0"/>
                      <w:divBdr>
                        <w:top w:val="none" w:sz="0" w:space="0" w:color="auto"/>
                        <w:left w:val="none" w:sz="0" w:space="0" w:color="auto"/>
                        <w:bottom w:val="none" w:sz="0" w:space="0" w:color="auto"/>
                        <w:right w:val="none" w:sz="0" w:space="0" w:color="auto"/>
                      </w:divBdr>
                      <w:divsChild>
                        <w:div w:id="1219393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1267">
              <w:marLeft w:val="0"/>
              <w:marRight w:val="0"/>
              <w:marTop w:val="0"/>
              <w:marBottom w:val="0"/>
              <w:divBdr>
                <w:top w:val="none" w:sz="0" w:space="0" w:color="auto"/>
                <w:left w:val="none" w:sz="0" w:space="0" w:color="auto"/>
                <w:bottom w:val="none" w:sz="0" w:space="0" w:color="auto"/>
                <w:right w:val="none" w:sz="0" w:space="0" w:color="auto"/>
              </w:divBdr>
              <w:divsChild>
                <w:div w:id="24909290">
                  <w:marLeft w:val="720"/>
                  <w:marRight w:val="0"/>
                  <w:marTop w:val="0"/>
                  <w:marBottom w:val="0"/>
                  <w:divBdr>
                    <w:top w:val="none" w:sz="0" w:space="0" w:color="auto"/>
                    <w:left w:val="none" w:sz="0" w:space="0" w:color="auto"/>
                    <w:bottom w:val="none" w:sz="0" w:space="0" w:color="auto"/>
                    <w:right w:val="none" w:sz="0" w:space="0" w:color="auto"/>
                  </w:divBdr>
                </w:div>
                <w:div w:id="785736021">
                  <w:marLeft w:val="0"/>
                  <w:marRight w:val="0"/>
                  <w:marTop w:val="0"/>
                  <w:marBottom w:val="0"/>
                  <w:divBdr>
                    <w:top w:val="none" w:sz="0" w:space="0" w:color="auto"/>
                    <w:left w:val="none" w:sz="0" w:space="0" w:color="auto"/>
                    <w:bottom w:val="none" w:sz="0" w:space="0" w:color="auto"/>
                    <w:right w:val="none" w:sz="0" w:space="0" w:color="auto"/>
                  </w:divBdr>
                  <w:divsChild>
                    <w:div w:id="1009598292">
                      <w:marLeft w:val="240"/>
                      <w:marRight w:val="0"/>
                      <w:marTop w:val="0"/>
                      <w:marBottom w:val="0"/>
                      <w:divBdr>
                        <w:top w:val="none" w:sz="0" w:space="0" w:color="auto"/>
                        <w:left w:val="none" w:sz="0" w:space="0" w:color="auto"/>
                        <w:bottom w:val="none" w:sz="0" w:space="0" w:color="auto"/>
                        <w:right w:val="none" w:sz="0" w:space="0" w:color="auto"/>
                      </w:divBdr>
                    </w:div>
                    <w:div w:id="754934701">
                      <w:marLeft w:val="0"/>
                      <w:marRight w:val="0"/>
                      <w:marTop w:val="0"/>
                      <w:marBottom w:val="0"/>
                      <w:divBdr>
                        <w:top w:val="none" w:sz="0" w:space="0" w:color="auto"/>
                        <w:left w:val="none" w:sz="0" w:space="0" w:color="auto"/>
                        <w:bottom w:val="none" w:sz="0" w:space="0" w:color="auto"/>
                        <w:right w:val="none" w:sz="0" w:space="0" w:color="auto"/>
                      </w:divBdr>
                      <w:divsChild>
                        <w:div w:id="501360517">
                          <w:marLeft w:val="240"/>
                          <w:marRight w:val="0"/>
                          <w:marTop w:val="0"/>
                          <w:marBottom w:val="0"/>
                          <w:divBdr>
                            <w:top w:val="none" w:sz="0" w:space="0" w:color="auto"/>
                            <w:left w:val="none" w:sz="0" w:space="0" w:color="auto"/>
                            <w:bottom w:val="none" w:sz="0" w:space="0" w:color="auto"/>
                            <w:right w:val="none" w:sz="0" w:space="0" w:color="auto"/>
                          </w:divBdr>
                        </w:div>
                      </w:divsChild>
                    </w:div>
                    <w:div w:id="175537896">
                      <w:marLeft w:val="0"/>
                      <w:marRight w:val="0"/>
                      <w:marTop w:val="0"/>
                      <w:marBottom w:val="0"/>
                      <w:divBdr>
                        <w:top w:val="none" w:sz="0" w:space="0" w:color="auto"/>
                        <w:left w:val="none" w:sz="0" w:space="0" w:color="auto"/>
                        <w:bottom w:val="none" w:sz="0" w:space="0" w:color="auto"/>
                        <w:right w:val="none" w:sz="0" w:space="0" w:color="auto"/>
                      </w:divBdr>
                      <w:divsChild>
                        <w:div w:id="433062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006174">
                  <w:marLeft w:val="0"/>
                  <w:marRight w:val="0"/>
                  <w:marTop w:val="0"/>
                  <w:marBottom w:val="0"/>
                  <w:divBdr>
                    <w:top w:val="none" w:sz="0" w:space="0" w:color="auto"/>
                    <w:left w:val="none" w:sz="0" w:space="0" w:color="auto"/>
                    <w:bottom w:val="none" w:sz="0" w:space="0" w:color="auto"/>
                    <w:right w:val="none" w:sz="0" w:space="0" w:color="auto"/>
                  </w:divBdr>
                  <w:divsChild>
                    <w:div w:id="333647232">
                      <w:marLeft w:val="240"/>
                      <w:marRight w:val="0"/>
                      <w:marTop w:val="0"/>
                      <w:marBottom w:val="0"/>
                      <w:divBdr>
                        <w:top w:val="none" w:sz="0" w:space="0" w:color="auto"/>
                        <w:left w:val="none" w:sz="0" w:space="0" w:color="auto"/>
                        <w:bottom w:val="none" w:sz="0" w:space="0" w:color="auto"/>
                        <w:right w:val="none" w:sz="0" w:space="0" w:color="auto"/>
                      </w:divBdr>
                    </w:div>
                    <w:div w:id="961035704">
                      <w:marLeft w:val="0"/>
                      <w:marRight w:val="0"/>
                      <w:marTop w:val="0"/>
                      <w:marBottom w:val="0"/>
                      <w:divBdr>
                        <w:top w:val="none" w:sz="0" w:space="0" w:color="auto"/>
                        <w:left w:val="none" w:sz="0" w:space="0" w:color="auto"/>
                        <w:bottom w:val="none" w:sz="0" w:space="0" w:color="auto"/>
                        <w:right w:val="none" w:sz="0" w:space="0" w:color="auto"/>
                      </w:divBdr>
                      <w:divsChild>
                        <w:div w:id="2038582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2796606">
                  <w:marLeft w:val="0"/>
                  <w:marRight w:val="0"/>
                  <w:marTop w:val="0"/>
                  <w:marBottom w:val="0"/>
                  <w:divBdr>
                    <w:top w:val="none" w:sz="0" w:space="0" w:color="auto"/>
                    <w:left w:val="none" w:sz="0" w:space="0" w:color="auto"/>
                    <w:bottom w:val="none" w:sz="0" w:space="0" w:color="auto"/>
                    <w:right w:val="none" w:sz="0" w:space="0" w:color="auto"/>
                  </w:divBdr>
                  <w:divsChild>
                    <w:div w:id="1562982496">
                      <w:marLeft w:val="240"/>
                      <w:marRight w:val="0"/>
                      <w:marTop w:val="0"/>
                      <w:marBottom w:val="0"/>
                      <w:divBdr>
                        <w:top w:val="none" w:sz="0" w:space="0" w:color="auto"/>
                        <w:left w:val="none" w:sz="0" w:space="0" w:color="auto"/>
                        <w:bottom w:val="none" w:sz="0" w:space="0" w:color="auto"/>
                        <w:right w:val="none" w:sz="0" w:space="0" w:color="auto"/>
                      </w:divBdr>
                    </w:div>
                    <w:div w:id="179008244">
                      <w:marLeft w:val="0"/>
                      <w:marRight w:val="0"/>
                      <w:marTop w:val="0"/>
                      <w:marBottom w:val="0"/>
                      <w:divBdr>
                        <w:top w:val="none" w:sz="0" w:space="0" w:color="auto"/>
                        <w:left w:val="none" w:sz="0" w:space="0" w:color="auto"/>
                        <w:bottom w:val="none" w:sz="0" w:space="0" w:color="auto"/>
                        <w:right w:val="none" w:sz="0" w:space="0" w:color="auto"/>
                      </w:divBdr>
                      <w:divsChild>
                        <w:div w:id="145811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9781">
              <w:marLeft w:val="0"/>
              <w:marRight w:val="0"/>
              <w:marTop w:val="0"/>
              <w:marBottom w:val="0"/>
              <w:divBdr>
                <w:top w:val="none" w:sz="0" w:space="0" w:color="auto"/>
                <w:left w:val="none" w:sz="0" w:space="0" w:color="auto"/>
                <w:bottom w:val="none" w:sz="0" w:space="0" w:color="auto"/>
                <w:right w:val="none" w:sz="0" w:space="0" w:color="auto"/>
              </w:divBdr>
              <w:divsChild>
                <w:div w:id="2139032345">
                  <w:marLeft w:val="720"/>
                  <w:marRight w:val="0"/>
                  <w:marTop w:val="0"/>
                  <w:marBottom w:val="0"/>
                  <w:divBdr>
                    <w:top w:val="none" w:sz="0" w:space="0" w:color="auto"/>
                    <w:left w:val="none" w:sz="0" w:space="0" w:color="auto"/>
                    <w:bottom w:val="none" w:sz="0" w:space="0" w:color="auto"/>
                    <w:right w:val="none" w:sz="0" w:space="0" w:color="auto"/>
                  </w:divBdr>
                </w:div>
                <w:div w:id="1276134367">
                  <w:marLeft w:val="0"/>
                  <w:marRight w:val="0"/>
                  <w:marTop w:val="0"/>
                  <w:marBottom w:val="0"/>
                  <w:divBdr>
                    <w:top w:val="none" w:sz="0" w:space="0" w:color="auto"/>
                    <w:left w:val="none" w:sz="0" w:space="0" w:color="auto"/>
                    <w:bottom w:val="none" w:sz="0" w:space="0" w:color="auto"/>
                    <w:right w:val="none" w:sz="0" w:space="0" w:color="auto"/>
                  </w:divBdr>
                  <w:divsChild>
                    <w:div w:id="1546914110">
                      <w:marLeft w:val="240"/>
                      <w:marRight w:val="0"/>
                      <w:marTop w:val="0"/>
                      <w:marBottom w:val="0"/>
                      <w:divBdr>
                        <w:top w:val="none" w:sz="0" w:space="0" w:color="auto"/>
                        <w:left w:val="none" w:sz="0" w:space="0" w:color="auto"/>
                        <w:bottom w:val="none" w:sz="0" w:space="0" w:color="auto"/>
                        <w:right w:val="none" w:sz="0" w:space="0" w:color="auto"/>
                      </w:divBdr>
                    </w:div>
                    <w:div w:id="242878420">
                      <w:marLeft w:val="0"/>
                      <w:marRight w:val="0"/>
                      <w:marTop w:val="0"/>
                      <w:marBottom w:val="0"/>
                      <w:divBdr>
                        <w:top w:val="none" w:sz="0" w:space="0" w:color="auto"/>
                        <w:left w:val="none" w:sz="0" w:space="0" w:color="auto"/>
                        <w:bottom w:val="none" w:sz="0" w:space="0" w:color="auto"/>
                        <w:right w:val="none" w:sz="0" w:space="0" w:color="auto"/>
                      </w:divBdr>
                      <w:divsChild>
                        <w:div w:id="226840811">
                          <w:marLeft w:val="240"/>
                          <w:marRight w:val="0"/>
                          <w:marTop w:val="0"/>
                          <w:marBottom w:val="0"/>
                          <w:divBdr>
                            <w:top w:val="none" w:sz="0" w:space="0" w:color="auto"/>
                            <w:left w:val="none" w:sz="0" w:space="0" w:color="auto"/>
                            <w:bottom w:val="none" w:sz="0" w:space="0" w:color="auto"/>
                            <w:right w:val="none" w:sz="0" w:space="0" w:color="auto"/>
                          </w:divBdr>
                        </w:div>
                        <w:div w:id="1383169637">
                          <w:marLeft w:val="240"/>
                          <w:marRight w:val="0"/>
                          <w:marTop w:val="0"/>
                          <w:marBottom w:val="0"/>
                          <w:divBdr>
                            <w:top w:val="none" w:sz="0" w:space="0" w:color="auto"/>
                            <w:left w:val="none" w:sz="0" w:space="0" w:color="auto"/>
                            <w:bottom w:val="none" w:sz="0" w:space="0" w:color="auto"/>
                            <w:right w:val="none" w:sz="0" w:space="0" w:color="auto"/>
                          </w:divBdr>
                          <w:divsChild>
                            <w:div w:id="1915896897">
                              <w:marLeft w:val="240"/>
                              <w:marRight w:val="0"/>
                              <w:marTop w:val="0"/>
                              <w:marBottom w:val="0"/>
                              <w:divBdr>
                                <w:top w:val="none" w:sz="0" w:space="0" w:color="auto"/>
                                <w:left w:val="none" w:sz="0" w:space="0" w:color="auto"/>
                                <w:bottom w:val="none" w:sz="0" w:space="0" w:color="auto"/>
                                <w:right w:val="none" w:sz="0" w:space="0" w:color="auto"/>
                              </w:divBdr>
                            </w:div>
                            <w:div w:id="1460955216">
                              <w:marLeft w:val="240"/>
                              <w:marRight w:val="0"/>
                              <w:marTop w:val="0"/>
                              <w:marBottom w:val="0"/>
                              <w:divBdr>
                                <w:top w:val="none" w:sz="0" w:space="0" w:color="auto"/>
                                <w:left w:val="none" w:sz="0" w:space="0" w:color="auto"/>
                                <w:bottom w:val="none" w:sz="0" w:space="0" w:color="auto"/>
                                <w:right w:val="none" w:sz="0" w:space="0" w:color="auto"/>
                              </w:divBdr>
                              <w:divsChild>
                                <w:div w:id="449015157">
                                  <w:marLeft w:val="240"/>
                                  <w:marRight w:val="0"/>
                                  <w:marTop w:val="0"/>
                                  <w:marBottom w:val="0"/>
                                  <w:divBdr>
                                    <w:top w:val="none" w:sz="0" w:space="0" w:color="auto"/>
                                    <w:left w:val="none" w:sz="0" w:space="0" w:color="auto"/>
                                    <w:bottom w:val="none" w:sz="0" w:space="0" w:color="auto"/>
                                    <w:right w:val="none" w:sz="0" w:space="0" w:color="auto"/>
                                  </w:divBdr>
                                </w:div>
                                <w:div w:id="1957366103">
                                  <w:marLeft w:val="480"/>
                                  <w:marRight w:val="0"/>
                                  <w:marTop w:val="0"/>
                                  <w:marBottom w:val="0"/>
                                  <w:divBdr>
                                    <w:top w:val="none" w:sz="0" w:space="0" w:color="auto"/>
                                    <w:left w:val="none" w:sz="0" w:space="0" w:color="auto"/>
                                    <w:bottom w:val="none" w:sz="0" w:space="0" w:color="auto"/>
                                    <w:right w:val="none" w:sz="0" w:space="0" w:color="auto"/>
                                  </w:divBdr>
                                  <w:divsChild>
                                    <w:div w:id="1476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8569">
                              <w:marLeft w:val="240"/>
                              <w:marRight w:val="0"/>
                              <w:marTop w:val="0"/>
                              <w:marBottom w:val="0"/>
                              <w:divBdr>
                                <w:top w:val="none" w:sz="0" w:space="0" w:color="auto"/>
                                <w:left w:val="none" w:sz="0" w:space="0" w:color="auto"/>
                                <w:bottom w:val="none" w:sz="0" w:space="0" w:color="auto"/>
                                <w:right w:val="none" w:sz="0" w:space="0" w:color="auto"/>
                              </w:divBdr>
                              <w:divsChild>
                                <w:div w:id="2032148112">
                                  <w:marLeft w:val="240"/>
                                  <w:marRight w:val="0"/>
                                  <w:marTop w:val="0"/>
                                  <w:marBottom w:val="0"/>
                                  <w:divBdr>
                                    <w:top w:val="none" w:sz="0" w:space="0" w:color="auto"/>
                                    <w:left w:val="none" w:sz="0" w:space="0" w:color="auto"/>
                                    <w:bottom w:val="none" w:sz="0" w:space="0" w:color="auto"/>
                                    <w:right w:val="none" w:sz="0" w:space="0" w:color="auto"/>
                                  </w:divBdr>
                                </w:div>
                                <w:div w:id="1878422230">
                                  <w:marLeft w:val="480"/>
                                  <w:marRight w:val="0"/>
                                  <w:marTop w:val="0"/>
                                  <w:marBottom w:val="0"/>
                                  <w:divBdr>
                                    <w:top w:val="none" w:sz="0" w:space="0" w:color="auto"/>
                                    <w:left w:val="none" w:sz="0" w:space="0" w:color="auto"/>
                                    <w:bottom w:val="none" w:sz="0" w:space="0" w:color="auto"/>
                                    <w:right w:val="none" w:sz="0" w:space="0" w:color="auto"/>
                                  </w:divBdr>
                                  <w:divsChild>
                                    <w:div w:id="2058968727">
                                      <w:marLeft w:val="0"/>
                                      <w:marRight w:val="0"/>
                                      <w:marTop w:val="0"/>
                                      <w:marBottom w:val="0"/>
                                      <w:divBdr>
                                        <w:top w:val="none" w:sz="0" w:space="0" w:color="auto"/>
                                        <w:left w:val="none" w:sz="0" w:space="0" w:color="auto"/>
                                        <w:bottom w:val="none" w:sz="0" w:space="0" w:color="auto"/>
                                        <w:right w:val="none" w:sz="0" w:space="0" w:color="auto"/>
                                      </w:divBdr>
                                    </w:div>
                                  </w:divsChild>
                                </w:div>
                                <w:div w:id="1841920075">
                                  <w:marLeft w:val="480"/>
                                  <w:marRight w:val="0"/>
                                  <w:marTop w:val="0"/>
                                  <w:marBottom w:val="0"/>
                                  <w:divBdr>
                                    <w:top w:val="none" w:sz="0" w:space="0" w:color="auto"/>
                                    <w:left w:val="none" w:sz="0" w:space="0" w:color="auto"/>
                                    <w:bottom w:val="none" w:sz="0" w:space="0" w:color="auto"/>
                                    <w:right w:val="none" w:sz="0" w:space="0" w:color="auto"/>
                                  </w:divBdr>
                                  <w:divsChild>
                                    <w:div w:id="516425608">
                                      <w:marLeft w:val="0"/>
                                      <w:marRight w:val="0"/>
                                      <w:marTop w:val="0"/>
                                      <w:marBottom w:val="0"/>
                                      <w:divBdr>
                                        <w:top w:val="none" w:sz="0" w:space="0" w:color="auto"/>
                                        <w:left w:val="none" w:sz="0" w:space="0" w:color="auto"/>
                                        <w:bottom w:val="none" w:sz="0" w:space="0" w:color="auto"/>
                                        <w:right w:val="none" w:sz="0" w:space="0" w:color="auto"/>
                                      </w:divBdr>
                                    </w:div>
                                  </w:divsChild>
                                </w:div>
                                <w:div w:id="1885824701">
                                  <w:marLeft w:val="480"/>
                                  <w:marRight w:val="0"/>
                                  <w:marTop w:val="0"/>
                                  <w:marBottom w:val="0"/>
                                  <w:divBdr>
                                    <w:top w:val="none" w:sz="0" w:space="0" w:color="auto"/>
                                    <w:left w:val="none" w:sz="0" w:space="0" w:color="auto"/>
                                    <w:bottom w:val="none" w:sz="0" w:space="0" w:color="auto"/>
                                    <w:right w:val="none" w:sz="0" w:space="0" w:color="auto"/>
                                  </w:divBdr>
                                  <w:divsChild>
                                    <w:div w:id="20798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282">
                          <w:marLeft w:val="240"/>
                          <w:marRight w:val="0"/>
                          <w:marTop w:val="0"/>
                          <w:marBottom w:val="0"/>
                          <w:divBdr>
                            <w:top w:val="none" w:sz="0" w:space="0" w:color="auto"/>
                            <w:left w:val="none" w:sz="0" w:space="0" w:color="auto"/>
                            <w:bottom w:val="none" w:sz="0" w:space="0" w:color="auto"/>
                            <w:right w:val="none" w:sz="0" w:space="0" w:color="auto"/>
                          </w:divBdr>
                          <w:divsChild>
                            <w:div w:id="361445937">
                              <w:marLeft w:val="240"/>
                              <w:marRight w:val="0"/>
                              <w:marTop w:val="0"/>
                              <w:marBottom w:val="0"/>
                              <w:divBdr>
                                <w:top w:val="none" w:sz="0" w:space="0" w:color="auto"/>
                                <w:left w:val="none" w:sz="0" w:space="0" w:color="auto"/>
                                <w:bottom w:val="none" w:sz="0" w:space="0" w:color="auto"/>
                                <w:right w:val="none" w:sz="0" w:space="0" w:color="auto"/>
                              </w:divBdr>
                            </w:div>
                            <w:div w:id="1059743164">
                              <w:marLeft w:val="480"/>
                              <w:marRight w:val="0"/>
                              <w:marTop w:val="0"/>
                              <w:marBottom w:val="0"/>
                              <w:divBdr>
                                <w:top w:val="none" w:sz="0" w:space="0" w:color="auto"/>
                                <w:left w:val="none" w:sz="0" w:space="0" w:color="auto"/>
                                <w:bottom w:val="none" w:sz="0" w:space="0" w:color="auto"/>
                                <w:right w:val="none" w:sz="0" w:space="0" w:color="auto"/>
                              </w:divBdr>
                              <w:divsChild>
                                <w:div w:id="164326055">
                                  <w:marLeft w:val="0"/>
                                  <w:marRight w:val="0"/>
                                  <w:marTop w:val="0"/>
                                  <w:marBottom w:val="0"/>
                                  <w:divBdr>
                                    <w:top w:val="none" w:sz="0" w:space="0" w:color="auto"/>
                                    <w:left w:val="none" w:sz="0" w:space="0" w:color="auto"/>
                                    <w:bottom w:val="none" w:sz="0" w:space="0" w:color="auto"/>
                                    <w:right w:val="none" w:sz="0" w:space="0" w:color="auto"/>
                                  </w:divBdr>
                                </w:div>
                              </w:divsChild>
                            </w:div>
                            <w:div w:id="2052457775">
                              <w:marLeft w:val="480"/>
                              <w:marRight w:val="0"/>
                              <w:marTop w:val="0"/>
                              <w:marBottom w:val="0"/>
                              <w:divBdr>
                                <w:top w:val="none" w:sz="0" w:space="0" w:color="auto"/>
                                <w:left w:val="none" w:sz="0" w:space="0" w:color="auto"/>
                                <w:bottom w:val="none" w:sz="0" w:space="0" w:color="auto"/>
                                <w:right w:val="none" w:sz="0" w:space="0" w:color="auto"/>
                              </w:divBdr>
                              <w:divsChild>
                                <w:div w:id="2093618801">
                                  <w:marLeft w:val="0"/>
                                  <w:marRight w:val="0"/>
                                  <w:marTop w:val="0"/>
                                  <w:marBottom w:val="0"/>
                                  <w:divBdr>
                                    <w:top w:val="none" w:sz="0" w:space="0" w:color="auto"/>
                                    <w:left w:val="none" w:sz="0" w:space="0" w:color="auto"/>
                                    <w:bottom w:val="none" w:sz="0" w:space="0" w:color="auto"/>
                                    <w:right w:val="none" w:sz="0" w:space="0" w:color="auto"/>
                                  </w:divBdr>
                                </w:div>
                              </w:divsChild>
                            </w:div>
                            <w:div w:id="1227062515">
                              <w:marLeft w:val="480"/>
                              <w:marRight w:val="0"/>
                              <w:marTop w:val="0"/>
                              <w:marBottom w:val="0"/>
                              <w:divBdr>
                                <w:top w:val="none" w:sz="0" w:space="0" w:color="auto"/>
                                <w:left w:val="none" w:sz="0" w:space="0" w:color="auto"/>
                                <w:bottom w:val="none" w:sz="0" w:space="0" w:color="auto"/>
                                <w:right w:val="none" w:sz="0" w:space="0" w:color="auto"/>
                              </w:divBdr>
                              <w:divsChild>
                                <w:div w:id="17673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566">
                      <w:marLeft w:val="0"/>
                      <w:marRight w:val="0"/>
                      <w:marTop w:val="0"/>
                      <w:marBottom w:val="0"/>
                      <w:divBdr>
                        <w:top w:val="none" w:sz="0" w:space="0" w:color="auto"/>
                        <w:left w:val="none" w:sz="0" w:space="0" w:color="auto"/>
                        <w:bottom w:val="none" w:sz="0" w:space="0" w:color="auto"/>
                        <w:right w:val="none" w:sz="0" w:space="0" w:color="auto"/>
                      </w:divBdr>
                      <w:divsChild>
                        <w:div w:id="14606818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0897506">
                  <w:marLeft w:val="0"/>
                  <w:marRight w:val="0"/>
                  <w:marTop w:val="0"/>
                  <w:marBottom w:val="0"/>
                  <w:divBdr>
                    <w:top w:val="none" w:sz="0" w:space="0" w:color="auto"/>
                    <w:left w:val="none" w:sz="0" w:space="0" w:color="auto"/>
                    <w:bottom w:val="none" w:sz="0" w:space="0" w:color="auto"/>
                    <w:right w:val="none" w:sz="0" w:space="0" w:color="auto"/>
                  </w:divBdr>
                  <w:divsChild>
                    <w:div w:id="1566724573">
                      <w:marLeft w:val="240"/>
                      <w:marRight w:val="0"/>
                      <w:marTop w:val="0"/>
                      <w:marBottom w:val="0"/>
                      <w:divBdr>
                        <w:top w:val="none" w:sz="0" w:space="0" w:color="auto"/>
                        <w:left w:val="none" w:sz="0" w:space="0" w:color="auto"/>
                        <w:bottom w:val="none" w:sz="0" w:space="0" w:color="auto"/>
                        <w:right w:val="none" w:sz="0" w:space="0" w:color="auto"/>
                      </w:divBdr>
                    </w:div>
                    <w:div w:id="1237008777">
                      <w:marLeft w:val="0"/>
                      <w:marRight w:val="0"/>
                      <w:marTop w:val="0"/>
                      <w:marBottom w:val="0"/>
                      <w:divBdr>
                        <w:top w:val="none" w:sz="0" w:space="0" w:color="auto"/>
                        <w:left w:val="none" w:sz="0" w:space="0" w:color="auto"/>
                        <w:bottom w:val="none" w:sz="0" w:space="0" w:color="auto"/>
                        <w:right w:val="none" w:sz="0" w:space="0" w:color="auto"/>
                      </w:divBdr>
                      <w:divsChild>
                        <w:div w:id="583563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391238">
                  <w:marLeft w:val="0"/>
                  <w:marRight w:val="0"/>
                  <w:marTop w:val="0"/>
                  <w:marBottom w:val="0"/>
                  <w:divBdr>
                    <w:top w:val="none" w:sz="0" w:space="0" w:color="auto"/>
                    <w:left w:val="none" w:sz="0" w:space="0" w:color="auto"/>
                    <w:bottom w:val="none" w:sz="0" w:space="0" w:color="auto"/>
                    <w:right w:val="none" w:sz="0" w:space="0" w:color="auto"/>
                  </w:divBdr>
                  <w:divsChild>
                    <w:div w:id="483394689">
                      <w:marLeft w:val="240"/>
                      <w:marRight w:val="0"/>
                      <w:marTop w:val="0"/>
                      <w:marBottom w:val="0"/>
                      <w:divBdr>
                        <w:top w:val="none" w:sz="0" w:space="0" w:color="auto"/>
                        <w:left w:val="none" w:sz="0" w:space="0" w:color="auto"/>
                        <w:bottom w:val="none" w:sz="0" w:space="0" w:color="auto"/>
                        <w:right w:val="none" w:sz="0" w:space="0" w:color="auto"/>
                      </w:divBdr>
                    </w:div>
                    <w:div w:id="1760979347">
                      <w:marLeft w:val="0"/>
                      <w:marRight w:val="0"/>
                      <w:marTop w:val="0"/>
                      <w:marBottom w:val="0"/>
                      <w:divBdr>
                        <w:top w:val="none" w:sz="0" w:space="0" w:color="auto"/>
                        <w:left w:val="none" w:sz="0" w:space="0" w:color="auto"/>
                        <w:bottom w:val="none" w:sz="0" w:space="0" w:color="auto"/>
                        <w:right w:val="none" w:sz="0" w:space="0" w:color="auto"/>
                      </w:divBdr>
                      <w:divsChild>
                        <w:div w:id="1638756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679891">
                  <w:marLeft w:val="0"/>
                  <w:marRight w:val="0"/>
                  <w:marTop w:val="0"/>
                  <w:marBottom w:val="0"/>
                  <w:divBdr>
                    <w:top w:val="none" w:sz="0" w:space="0" w:color="auto"/>
                    <w:left w:val="none" w:sz="0" w:space="0" w:color="auto"/>
                    <w:bottom w:val="none" w:sz="0" w:space="0" w:color="auto"/>
                    <w:right w:val="none" w:sz="0" w:space="0" w:color="auto"/>
                  </w:divBdr>
                  <w:divsChild>
                    <w:div w:id="119348054">
                      <w:marLeft w:val="240"/>
                      <w:marRight w:val="0"/>
                      <w:marTop w:val="0"/>
                      <w:marBottom w:val="0"/>
                      <w:divBdr>
                        <w:top w:val="none" w:sz="0" w:space="0" w:color="auto"/>
                        <w:left w:val="none" w:sz="0" w:space="0" w:color="auto"/>
                        <w:bottom w:val="none" w:sz="0" w:space="0" w:color="auto"/>
                        <w:right w:val="none" w:sz="0" w:space="0" w:color="auto"/>
                      </w:divBdr>
                    </w:div>
                    <w:div w:id="2026595864">
                      <w:marLeft w:val="0"/>
                      <w:marRight w:val="0"/>
                      <w:marTop w:val="0"/>
                      <w:marBottom w:val="0"/>
                      <w:divBdr>
                        <w:top w:val="none" w:sz="0" w:space="0" w:color="auto"/>
                        <w:left w:val="none" w:sz="0" w:space="0" w:color="auto"/>
                        <w:bottom w:val="none" w:sz="0" w:space="0" w:color="auto"/>
                        <w:right w:val="none" w:sz="0" w:space="0" w:color="auto"/>
                      </w:divBdr>
                      <w:divsChild>
                        <w:div w:id="1072897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29860">
                  <w:marLeft w:val="0"/>
                  <w:marRight w:val="0"/>
                  <w:marTop w:val="0"/>
                  <w:marBottom w:val="0"/>
                  <w:divBdr>
                    <w:top w:val="none" w:sz="0" w:space="0" w:color="auto"/>
                    <w:left w:val="none" w:sz="0" w:space="0" w:color="auto"/>
                    <w:bottom w:val="none" w:sz="0" w:space="0" w:color="auto"/>
                    <w:right w:val="none" w:sz="0" w:space="0" w:color="auto"/>
                  </w:divBdr>
                  <w:divsChild>
                    <w:div w:id="2100708683">
                      <w:marLeft w:val="240"/>
                      <w:marRight w:val="0"/>
                      <w:marTop w:val="0"/>
                      <w:marBottom w:val="0"/>
                      <w:divBdr>
                        <w:top w:val="none" w:sz="0" w:space="0" w:color="auto"/>
                        <w:left w:val="none" w:sz="0" w:space="0" w:color="auto"/>
                        <w:bottom w:val="none" w:sz="0" w:space="0" w:color="auto"/>
                        <w:right w:val="none" w:sz="0" w:space="0" w:color="auto"/>
                      </w:divBdr>
                    </w:div>
                    <w:div w:id="2092043608">
                      <w:marLeft w:val="0"/>
                      <w:marRight w:val="0"/>
                      <w:marTop w:val="0"/>
                      <w:marBottom w:val="0"/>
                      <w:divBdr>
                        <w:top w:val="none" w:sz="0" w:space="0" w:color="auto"/>
                        <w:left w:val="none" w:sz="0" w:space="0" w:color="auto"/>
                        <w:bottom w:val="none" w:sz="0" w:space="0" w:color="auto"/>
                        <w:right w:val="none" w:sz="0" w:space="0" w:color="auto"/>
                      </w:divBdr>
                      <w:divsChild>
                        <w:div w:id="205253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334974">
                  <w:marLeft w:val="0"/>
                  <w:marRight w:val="0"/>
                  <w:marTop w:val="0"/>
                  <w:marBottom w:val="0"/>
                  <w:divBdr>
                    <w:top w:val="none" w:sz="0" w:space="0" w:color="auto"/>
                    <w:left w:val="none" w:sz="0" w:space="0" w:color="auto"/>
                    <w:bottom w:val="none" w:sz="0" w:space="0" w:color="auto"/>
                    <w:right w:val="none" w:sz="0" w:space="0" w:color="auto"/>
                  </w:divBdr>
                  <w:divsChild>
                    <w:div w:id="329915173">
                      <w:marLeft w:val="240"/>
                      <w:marRight w:val="0"/>
                      <w:marTop w:val="0"/>
                      <w:marBottom w:val="0"/>
                      <w:divBdr>
                        <w:top w:val="none" w:sz="0" w:space="0" w:color="auto"/>
                        <w:left w:val="none" w:sz="0" w:space="0" w:color="auto"/>
                        <w:bottom w:val="none" w:sz="0" w:space="0" w:color="auto"/>
                        <w:right w:val="none" w:sz="0" w:space="0" w:color="auto"/>
                      </w:divBdr>
                    </w:div>
                    <w:div w:id="542251612">
                      <w:marLeft w:val="0"/>
                      <w:marRight w:val="0"/>
                      <w:marTop w:val="0"/>
                      <w:marBottom w:val="0"/>
                      <w:divBdr>
                        <w:top w:val="none" w:sz="0" w:space="0" w:color="auto"/>
                        <w:left w:val="none" w:sz="0" w:space="0" w:color="auto"/>
                        <w:bottom w:val="none" w:sz="0" w:space="0" w:color="auto"/>
                        <w:right w:val="none" w:sz="0" w:space="0" w:color="auto"/>
                      </w:divBdr>
                      <w:divsChild>
                        <w:div w:id="2011910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053">
              <w:marLeft w:val="0"/>
              <w:marRight w:val="0"/>
              <w:marTop w:val="0"/>
              <w:marBottom w:val="0"/>
              <w:divBdr>
                <w:top w:val="none" w:sz="0" w:space="0" w:color="auto"/>
                <w:left w:val="none" w:sz="0" w:space="0" w:color="auto"/>
                <w:bottom w:val="none" w:sz="0" w:space="0" w:color="auto"/>
                <w:right w:val="none" w:sz="0" w:space="0" w:color="auto"/>
              </w:divBdr>
              <w:divsChild>
                <w:div w:id="1789155633">
                  <w:marLeft w:val="720"/>
                  <w:marRight w:val="0"/>
                  <w:marTop w:val="0"/>
                  <w:marBottom w:val="0"/>
                  <w:divBdr>
                    <w:top w:val="none" w:sz="0" w:space="0" w:color="auto"/>
                    <w:left w:val="none" w:sz="0" w:space="0" w:color="auto"/>
                    <w:bottom w:val="none" w:sz="0" w:space="0" w:color="auto"/>
                    <w:right w:val="none" w:sz="0" w:space="0" w:color="auto"/>
                  </w:divBdr>
                </w:div>
                <w:div w:id="175005063">
                  <w:marLeft w:val="0"/>
                  <w:marRight w:val="0"/>
                  <w:marTop w:val="0"/>
                  <w:marBottom w:val="0"/>
                  <w:divBdr>
                    <w:top w:val="none" w:sz="0" w:space="0" w:color="auto"/>
                    <w:left w:val="none" w:sz="0" w:space="0" w:color="auto"/>
                    <w:bottom w:val="none" w:sz="0" w:space="0" w:color="auto"/>
                    <w:right w:val="none" w:sz="0" w:space="0" w:color="auto"/>
                  </w:divBdr>
                  <w:divsChild>
                    <w:div w:id="1031684451">
                      <w:marLeft w:val="240"/>
                      <w:marRight w:val="0"/>
                      <w:marTop w:val="0"/>
                      <w:marBottom w:val="0"/>
                      <w:divBdr>
                        <w:top w:val="none" w:sz="0" w:space="0" w:color="auto"/>
                        <w:left w:val="none" w:sz="0" w:space="0" w:color="auto"/>
                        <w:bottom w:val="none" w:sz="0" w:space="0" w:color="auto"/>
                        <w:right w:val="none" w:sz="0" w:space="0" w:color="auto"/>
                      </w:divBdr>
                    </w:div>
                    <w:div w:id="1965041353">
                      <w:marLeft w:val="0"/>
                      <w:marRight w:val="0"/>
                      <w:marTop w:val="0"/>
                      <w:marBottom w:val="0"/>
                      <w:divBdr>
                        <w:top w:val="none" w:sz="0" w:space="0" w:color="auto"/>
                        <w:left w:val="none" w:sz="0" w:space="0" w:color="auto"/>
                        <w:bottom w:val="none" w:sz="0" w:space="0" w:color="auto"/>
                        <w:right w:val="none" w:sz="0" w:space="0" w:color="auto"/>
                      </w:divBdr>
                      <w:divsChild>
                        <w:div w:id="37180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253296">
                  <w:marLeft w:val="0"/>
                  <w:marRight w:val="0"/>
                  <w:marTop w:val="0"/>
                  <w:marBottom w:val="0"/>
                  <w:divBdr>
                    <w:top w:val="none" w:sz="0" w:space="0" w:color="auto"/>
                    <w:left w:val="none" w:sz="0" w:space="0" w:color="auto"/>
                    <w:bottom w:val="none" w:sz="0" w:space="0" w:color="auto"/>
                    <w:right w:val="none" w:sz="0" w:space="0" w:color="auto"/>
                  </w:divBdr>
                  <w:divsChild>
                    <w:div w:id="501555916">
                      <w:marLeft w:val="240"/>
                      <w:marRight w:val="0"/>
                      <w:marTop w:val="0"/>
                      <w:marBottom w:val="0"/>
                      <w:divBdr>
                        <w:top w:val="none" w:sz="0" w:space="0" w:color="auto"/>
                        <w:left w:val="none" w:sz="0" w:space="0" w:color="auto"/>
                        <w:bottom w:val="none" w:sz="0" w:space="0" w:color="auto"/>
                        <w:right w:val="none" w:sz="0" w:space="0" w:color="auto"/>
                      </w:divBdr>
                    </w:div>
                    <w:div w:id="1671328555">
                      <w:marLeft w:val="0"/>
                      <w:marRight w:val="0"/>
                      <w:marTop w:val="0"/>
                      <w:marBottom w:val="0"/>
                      <w:divBdr>
                        <w:top w:val="none" w:sz="0" w:space="0" w:color="auto"/>
                        <w:left w:val="none" w:sz="0" w:space="0" w:color="auto"/>
                        <w:bottom w:val="none" w:sz="0" w:space="0" w:color="auto"/>
                        <w:right w:val="none" w:sz="0" w:space="0" w:color="auto"/>
                      </w:divBdr>
                      <w:divsChild>
                        <w:div w:id="2070570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621715">
                  <w:marLeft w:val="0"/>
                  <w:marRight w:val="0"/>
                  <w:marTop w:val="0"/>
                  <w:marBottom w:val="0"/>
                  <w:divBdr>
                    <w:top w:val="none" w:sz="0" w:space="0" w:color="auto"/>
                    <w:left w:val="none" w:sz="0" w:space="0" w:color="auto"/>
                    <w:bottom w:val="none" w:sz="0" w:space="0" w:color="auto"/>
                    <w:right w:val="none" w:sz="0" w:space="0" w:color="auto"/>
                  </w:divBdr>
                  <w:divsChild>
                    <w:div w:id="635574690">
                      <w:marLeft w:val="240"/>
                      <w:marRight w:val="0"/>
                      <w:marTop w:val="0"/>
                      <w:marBottom w:val="0"/>
                      <w:divBdr>
                        <w:top w:val="none" w:sz="0" w:space="0" w:color="auto"/>
                        <w:left w:val="none" w:sz="0" w:space="0" w:color="auto"/>
                        <w:bottom w:val="none" w:sz="0" w:space="0" w:color="auto"/>
                        <w:right w:val="none" w:sz="0" w:space="0" w:color="auto"/>
                      </w:divBdr>
                    </w:div>
                    <w:div w:id="124586668">
                      <w:marLeft w:val="0"/>
                      <w:marRight w:val="0"/>
                      <w:marTop w:val="0"/>
                      <w:marBottom w:val="0"/>
                      <w:divBdr>
                        <w:top w:val="none" w:sz="0" w:space="0" w:color="auto"/>
                        <w:left w:val="none" w:sz="0" w:space="0" w:color="auto"/>
                        <w:bottom w:val="none" w:sz="0" w:space="0" w:color="auto"/>
                        <w:right w:val="none" w:sz="0" w:space="0" w:color="auto"/>
                      </w:divBdr>
                      <w:divsChild>
                        <w:div w:id="1625043342">
                          <w:marLeft w:val="240"/>
                          <w:marRight w:val="0"/>
                          <w:marTop w:val="0"/>
                          <w:marBottom w:val="0"/>
                          <w:divBdr>
                            <w:top w:val="none" w:sz="0" w:space="0" w:color="auto"/>
                            <w:left w:val="none" w:sz="0" w:space="0" w:color="auto"/>
                            <w:bottom w:val="none" w:sz="0" w:space="0" w:color="auto"/>
                            <w:right w:val="none" w:sz="0" w:space="0" w:color="auto"/>
                          </w:divBdr>
                        </w:div>
                        <w:div w:id="1229803892">
                          <w:marLeft w:val="240"/>
                          <w:marRight w:val="0"/>
                          <w:marTop w:val="0"/>
                          <w:marBottom w:val="0"/>
                          <w:divBdr>
                            <w:top w:val="none" w:sz="0" w:space="0" w:color="auto"/>
                            <w:left w:val="none" w:sz="0" w:space="0" w:color="auto"/>
                            <w:bottom w:val="none" w:sz="0" w:space="0" w:color="auto"/>
                            <w:right w:val="none" w:sz="0" w:space="0" w:color="auto"/>
                          </w:divBdr>
                          <w:divsChild>
                            <w:div w:id="614992275">
                              <w:marLeft w:val="240"/>
                              <w:marRight w:val="0"/>
                              <w:marTop w:val="0"/>
                              <w:marBottom w:val="0"/>
                              <w:divBdr>
                                <w:top w:val="none" w:sz="0" w:space="0" w:color="auto"/>
                                <w:left w:val="none" w:sz="0" w:space="0" w:color="auto"/>
                                <w:bottom w:val="none" w:sz="0" w:space="0" w:color="auto"/>
                                <w:right w:val="none" w:sz="0" w:space="0" w:color="auto"/>
                              </w:divBdr>
                            </w:div>
                          </w:divsChild>
                        </w:div>
                        <w:div w:id="1947427054">
                          <w:marLeft w:val="240"/>
                          <w:marRight w:val="0"/>
                          <w:marTop w:val="0"/>
                          <w:marBottom w:val="0"/>
                          <w:divBdr>
                            <w:top w:val="none" w:sz="0" w:space="0" w:color="auto"/>
                            <w:left w:val="none" w:sz="0" w:space="0" w:color="auto"/>
                            <w:bottom w:val="none" w:sz="0" w:space="0" w:color="auto"/>
                            <w:right w:val="none" w:sz="0" w:space="0" w:color="auto"/>
                          </w:divBdr>
                          <w:divsChild>
                            <w:div w:id="2052920324">
                              <w:marLeft w:val="240"/>
                              <w:marRight w:val="0"/>
                              <w:marTop w:val="0"/>
                              <w:marBottom w:val="0"/>
                              <w:divBdr>
                                <w:top w:val="none" w:sz="0" w:space="0" w:color="auto"/>
                                <w:left w:val="none" w:sz="0" w:space="0" w:color="auto"/>
                                <w:bottom w:val="none" w:sz="0" w:space="0" w:color="auto"/>
                                <w:right w:val="none" w:sz="0" w:space="0" w:color="auto"/>
                              </w:divBdr>
                            </w:div>
                          </w:divsChild>
                        </w:div>
                        <w:div w:id="1605915264">
                          <w:marLeft w:val="240"/>
                          <w:marRight w:val="0"/>
                          <w:marTop w:val="0"/>
                          <w:marBottom w:val="0"/>
                          <w:divBdr>
                            <w:top w:val="none" w:sz="0" w:space="0" w:color="auto"/>
                            <w:left w:val="none" w:sz="0" w:space="0" w:color="auto"/>
                            <w:bottom w:val="none" w:sz="0" w:space="0" w:color="auto"/>
                            <w:right w:val="none" w:sz="0" w:space="0" w:color="auto"/>
                          </w:divBdr>
                          <w:divsChild>
                            <w:div w:id="1020742413">
                              <w:marLeft w:val="240"/>
                              <w:marRight w:val="0"/>
                              <w:marTop w:val="0"/>
                              <w:marBottom w:val="0"/>
                              <w:divBdr>
                                <w:top w:val="none" w:sz="0" w:space="0" w:color="auto"/>
                                <w:left w:val="none" w:sz="0" w:space="0" w:color="auto"/>
                                <w:bottom w:val="none" w:sz="0" w:space="0" w:color="auto"/>
                                <w:right w:val="none" w:sz="0" w:space="0" w:color="auto"/>
                              </w:divBdr>
                            </w:div>
                          </w:divsChild>
                        </w:div>
                        <w:div w:id="1414473968">
                          <w:marLeft w:val="240"/>
                          <w:marRight w:val="0"/>
                          <w:marTop w:val="0"/>
                          <w:marBottom w:val="0"/>
                          <w:divBdr>
                            <w:top w:val="none" w:sz="0" w:space="0" w:color="auto"/>
                            <w:left w:val="none" w:sz="0" w:space="0" w:color="auto"/>
                            <w:bottom w:val="none" w:sz="0" w:space="0" w:color="auto"/>
                            <w:right w:val="none" w:sz="0" w:space="0" w:color="auto"/>
                          </w:divBdr>
                          <w:divsChild>
                            <w:div w:id="504125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321355">
                      <w:marLeft w:val="0"/>
                      <w:marRight w:val="0"/>
                      <w:marTop w:val="0"/>
                      <w:marBottom w:val="0"/>
                      <w:divBdr>
                        <w:top w:val="none" w:sz="0" w:space="0" w:color="auto"/>
                        <w:left w:val="none" w:sz="0" w:space="0" w:color="auto"/>
                        <w:bottom w:val="none" w:sz="0" w:space="0" w:color="auto"/>
                        <w:right w:val="none" w:sz="0" w:space="0" w:color="auto"/>
                      </w:divBdr>
                      <w:divsChild>
                        <w:div w:id="2097557837">
                          <w:marLeft w:val="240"/>
                          <w:marRight w:val="0"/>
                          <w:marTop w:val="0"/>
                          <w:marBottom w:val="0"/>
                          <w:divBdr>
                            <w:top w:val="none" w:sz="0" w:space="0" w:color="auto"/>
                            <w:left w:val="none" w:sz="0" w:space="0" w:color="auto"/>
                            <w:bottom w:val="none" w:sz="0" w:space="0" w:color="auto"/>
                            <w:right w:val="none" w:sz="0" w:space="0" w:color="auto"/>
                          </w:divBdr>
                        </w:div>
                      </w:divsChild>
                    </w:div>
                    <w:div w:id="76749331">
                      <w:marLeft w:val="0"/>
                      <w:marRight w:val="0"/>
                      <w:marTop w:val="0"/>
                      <w:marBottom w:val="0"/>
                      <w:divBdr>
                        <w:top w:val="none" w:sz="0" w:space="0" w:color="auto"/>
                        <w:left w:val="none" w:sz="0" w:space="0" w:color="auto"/>
                        <w:bottom w:val="none" w:sz="0" w:space="0" w:color="auto"/>
                        <w:right w:val="none" w:sz="0" w:space="0" w:color="auto"/>
                      </w:divBdr>
                      <w:divsChild>
                        <w:div w:id="980354429">
                          <w:marLeft w:val="240"/>
                          <w:marRight w:val="0"/>
                          <w:marTop w:val="0"/>
                          <w:marBottom w:val="0"/>
                          <w:divBdr>
                            <w:top w:val="none" w:sz="0" w:space="0" w:color="auto"/>
                            <w:left w:val="none" w:sz="0" w:space="0" w:color="auto"/>
                            <w:bottom w:val="none" w:sz="0" w:space="0" w:color="auto"/>
                            <w:right w:val="none" w:sz="0" w:space="0" w:color="auto"/>
                          </w:divBdr>
                        </w:div>
                      </w:divsChild>
                    </w:div>
                    <w:div w:id="1324092308">
                      <w:marLeft w:val="0"/>
                      <w:marRight w:val="0"/>
                      <w:marTop w:val="0"/>
                      <w:marBottom w:val="0"/>
                      <w:divBdr>
                        <w:top w:val="none" w:sz="0" w:space="0" w:color="auto"/>
                        <w:left w:val="none" w:sz="0" w:space="0" w:color="auto"/>
                        <w:bottom w:val="none" w:sz="0" w:space="0" w:color="auto"/>
                        <w:right w:val="none" w:sz="0" w:space="0" w:color="auto"/>
                      </w:divBdr>
                      <w:divsChild>
                        <w:div w:id="1429930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593702">
                  <w:marLeft w:val="0"/>
                  <w:marRight w:val="0"/>
                  <w:marTop w:val="0"/>
                  <w:marBottom w:val="0"/>
                  <w:divBdr>
                    <w:top w:val="none" w:sz="0" w:space="0" w:color="auto"/>
                    <w:left w:val="none" w:sz="0" w:space="0" w:color="auto"/>
                    <w:bottom w:val="none" w:sz="0" w:space="0" w:color="auto"/>
                    <w:right w:val="none" w:sz="0" w:space="0" w:color="auto"/>
                  </w:divBdr>
                  <w:divsChild>
                    <w:div w:id="671300720">
                      <w:marLeft w:val="240"/>
                      <w:marRight w:val="0"/>
                      <w:marTop w:val="0"/>
                      <w:marBottom w:val="0"/>
                      <w:divBdr>
                        <w:top w:val="none" w:sz="0" w:space="0" w:color="auto"/>
                        <w:left w:val="none" w:sz="0" w:space="0" w:color="auto"/>
                        <w:bottom w:val="none" w:sz="0" w:space="0" w:color="auto"/>
                        <w:right w:val="none" w:sz="0" w:space="0" w:color="auto"/>
                      </w:divBdr>
                    </w:div>
                    <w:div w:id="1306468402">
                      <w:marLeft w:val="0"/>
                      <w:marRight w:val="0"/>
                      <w:marTop w:val="0"/>
                      <w:marBottom w:val="0"/>
                      <w:divBdr>
                        <w:top w:val="none" w:sz="0" w:space="0" w:color="auto"/>
                        <w:left w:val="none" w:sz="0" w:space="0" w:color="auto"/>
                        <w:bottom w:val="none" w:sz="0" w:space="0" w:color="auto"/>
                        <w:right w:val="none" w:sz="0" w:space="0" w:color="auto"/>
                      </w:divBdr>
                      <w:divsChild>
                        <w:div w:id="670714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090416">
                  <w:marLeft w:val="0"/>
                  <w:marRight w:val="0"/>
                  <w:marTop w:val="0"/>
                  <w:marBottom w:val="0"/>
                  <w:divBdr>
                    <w:top w:val="none" w:sz="0" w:space="0" w:color="auto"/>
                    <w:left w:val="none" w:sz="0" w:space="0" w:color="auto"/>
                    <w:bottom w:val="none" w:sz="0" w:space="0" w:color="auto"/>
                    <w:right w:val="none" w:sz="0" w:space="0" w:color="auto"/>
                  </w:divBdr>
                  <w:divsChild>
                    <w:div w:id="525673744">
                      <w:marLeft w:val="240"/>
                      <w:marRight w:val="0"/>
                      <w:marTop w:val="0"/>
                      <w:marBottom w:val="0"/>
                      <w:divBdr>
                        <w:top w:val="none" w:sz="0" w:space="0" w:color="auto"/>
                        <w:left w:val="none" w:sz="0" w:space="0" w:color="auto"/>
                        <w:bottom w:val="none" w:sz="0" w:space="0" w:color="auto"/>
                        <w:right w:val="none" w:sz="0" w:space="0" w:color="auto"/>
                      </w:divBdr>
                    </w:div>
                    <w:div w:id="1981228249">
                      <w:marLeft w:val="0"/>
                      <w:marRight w:val="0"/>
                      <w:marTop w:val="0"/>
                      <w:marBottom w:val="0"/>
                      <w:divBdr>
                        <w:top w:val="none" w:sz="0" w:space="0" w:color="auto"/>
                        <w:left w:val="none" w:sz="0" w:space="0" w:color="auto"/>
                        <w:bottom w:val="none" w:sz="0" w:space="0" w:color="auto"/>
                        <w:right w:val="none" w:sz="0" w:space="0" w:color="auto"/>
                      </w:divBdr>
                      <w:divsChild>
                        <w:div w:id="1547135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1849">
              <w:marLeft w:val="0"/>
              <w:marRight w:val="0"/>
              <w:marTop w:val="0"/>
              <w:marBottom w:val="0"/>
              <w:divBdr>
                <w:top w:val="none" w:sz="0" w:space="0" w:color="auto"/>
                <w:left w:val="none" w:sz="0" w:space="0" w:color="auto"/>
                <w:bottom w:val="none" w:sz="0" w:space="0" w:color="auto"/>
                <w:right w:val="none" w:sz="0" w:space="0" w:color="auto"/>
              </w:divBdr>
              <w:divsChild>
                <w:div w:id="743380190">
                  <w:marLeft w:val="720"/>
                  <w:marRight w:val="0"/>
                  <w:marTop w:val="0"/>
                  <w:marBottom w:val="0"/>
                  <w:divBdr>
                    <w:top w:val="none" w:sz="0" w:space="0" w:color="auto"/>
                    <w:left w:val="none" w:sz="0" w:space="0" w:color="auto"/>
                    <w:bottom w:val="none" w:sz="0" w:space="0" w:color="auto"/>
                    <w:right w:val="none" w:sz="0" w:space="0" w:color="auto"/>
                  </w:divBdr>
                </w:div>
                <w:div w:id="1983994940">
                  <w:marLeft w:val="0"/>
                  <w:marRight w:val="0"/>
                  <w:marTop w:val="0"/>
                  <w:marBottom w:val="0"/>
                  <w:divBdr>
                    <w:top w:val="none" w:sz="0" w:space="0" w:color="auto"/>
                    <w:left w:val="none" w:sz="0" w:space="0" w:color="auto"/>
                    <w:bottom w:val="none" w:sz="0" w:space="0" w:color="auto"/>
                    <w:right w:val="none" w:sz="0" w:space="0" w:color="auto"/>
                  </w:divBdr>
                  <w:divsChild>
                    <w:div w:id="178010746">
                      <w:marLeft w:val="240"/>
                      <w:marRight w:val="0"/>
                      <w:marTop w:val="0"/>
                      <w:marBottom w:val="0"/>
                      <w:divBdr>
                        <w:top w:val="none" w:sz="0" w:space="0" w:color="auto"/>
                        <w:left w:val="none" w:sz="0" w:space="0" w:color="auto"/>
                        <w:bottom w:val="none" w:sz="0" w:space="0" w:color="auto"/>
                        <w:right w:val="none" w:sz="0" w:space="0" w:color="auto"/>
                      </w:divBdr>
                    </w:div>
                    <w:div w:id="1184171738">
                      <w:marLeft w:val="0"/>
                      <w:marRight w:val="0"/>
                      <w:marTop w:val="0"/>
                      <w:marBottom w:val="0"/>
                      <w:divBdr>
                        <w:top w:val="none" w:sz="0" w:space="0" w:color="auto"/>
                        <w:left w:val="none" w:sz="0" w:space="0" w:color="auto"/>
                        <w:bottom w:val="none" w:sz="0" w:space="0" w:color="auto"/>
                        <w:right w:val="none" w:sz="0" w:space="0" w:color="auto"/>
                      </w:divBdr>
                      <w:divsChild>
                        <w:div w:id="1735617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687806">
                  <w:marLeft w:val="0"/>
                  <w:marRight w:val="0"/>
                  <w:marTop w:val="0"/>
                  <w:marBottom w:val="0"/>
                  <w:divBdr>
                    <w:top w:val="none" w:sz="0" w:space="0" w:color="auto"/>
                    <w:left w:val="none" w:sz="0" w:space="0" w:color="auto"/>
                    <w:bottom w:val="none" w:sz="0" w:space="0" w:color="auto"/>
                    <w:right w:val="none" w:sz="0" w:space="0" w:color="auto"/>
                  </w:divBdr>
                  <w:divsChild>
                    <w:div w:id="249240609">
                      <w:marLeft w:val="240"/>
                      <w:marRight w:val="0"/>
                      <w:marTop w:val="0"/>
                      <w:marBottom w:val="0"/>
                      <w:divBdr>
                        <w:top w:val="none" w:sz="0" w:space="0" w:color="auto"/>
                        <w:left w:val="none" w:sz="0" w:space="0" w:color="auto"/>
                        <w:bottom w:val="none" w:sz="0" w:space="0" w:color="auto"/>
                        <w:right w:val="none" w:sz="0" w:space="0" w:color="auto"/>
                      </w:divBdr>
                    </w:div>
                    <w:div w:id="609626064">
                      <w:marLeft w:val="0"/>
                      <w:marRight w:val="0"/>
                      <w:marTop w:val="0"/>
                      <w:marBottom w:val="0"/>
                      <w:divBdr>
                        <w:top w:val="none" w:sz="0" w:space="0" w:color="auto"/>
                        <w:left w:val="none" w:sz="0" w:space="0" w:color="auto"/>
                        <w:bottom w:val="none" w:sz="0" w:space="0" w:color="auto"/>
                        <w:right w:val="none" w:sz="0" w:space="0" w:color="auto"/>
                      </w:divBdr>
                      <w:divsChild>
                        <w:div w:id="612447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015666">
                  <w:marLeft w:val="0"/>
                  <w:marRight w:val="0"/>
                  <w:marTop w:val="0"/>
                  <w:marBottom w:val="0"/>
                  <w:divBdr>
                    <w:top w:val="none" w:sz="0" w:space="0" w:color="auto"/>
                    <w:left w:val="none" w:sz="0" w:space="0" w:color="auto"/>
                    <w:bottom w:val="none" w:sz="0" w:space="0" w:color="auto"/>
                    <w:right w:val="none" w:sz="0" w:space="0" w:color="auto"/>
                  </w:divBdr>
                  <w:divsChild>
                    <w:div w:id="225994113">
                      <w:marLeft w:val="240"/>
                      <w:marRight w:val="0"/>
                      <w:marTop w:val="0"/>
                      <w:marBottom w:val="0"/>
                      <w:divBdr>
                        <w:top w:val="none" w:sz="0" w:space="0" w:color="auto"/>
                        <w:left w:val="none" w:sz="0" w:space="0" w:color="auto"/>
                        <w:bottom w:val="none" w:sz="0" w:space="0" w:color="auto"/>
                        <w:right w:val="none" w:sz="0" w:space="0" w:color="auto"/>
                      </w:divBdr>
                    </w:div>
                    <w:div w:id="1327517647">
                      <w:marLeft w:val="0"/>
                      <w:marRight w:val="0"/>
                      <w:marTop w:val="0"/>
                      <w:marBottom w:val="0"/>
                      <w:divBdr>
                        <w:top w:val="none" w:sz="0" w:space="0" w:color="auto"/>
                        <w:left w:val="none" w:sz="0" w:space="0" w:color="auto"/>
                        <w:bottom w:val="none" w:sz="0" w:space="0" w:color="auto"/>
                        <w:right w:val="none" w:sz="0" w:space="0" w:color="auto"/>
                      </w:divBdr>
                      <w:divsChild>
                        <w:div w:id="446316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155518">
                  <w:marLeft w:val="0"/>
                  <w:marRight w:val="0"/>
                  <w:marTop w:val="0"/>
                  <w:marBottom w:val="0"/>
                  <w:divBdr>
                    <w:top w:val="none" w:sz="0" w:space="0" w:color="auto"/>
                    <w:left w:val="none" w:sz="0" w:space="0" w:color="auto"/>
                    <w:bottom w:val="none" w:sz="0" w:space="0" w:color="auto"/>
                    <w:right w:val="none" w:sz="0" w:space="0" w:color="auto"/>
                  </w:divBdr>
                  <w:divsChild>
                    <w:div w:id="1900940194">
                      <w:marLeft w:val="240"/>
                      <w:marRight w:val="0"/>
                      <w:marTop w:val="0"/>
                      <w:marBottom w:val="0"/>
                      <w:divBdr>
                        <w:top w:val="none" w:sz="0" w:space="0" w:color="auto"/>
                        <w:left w:val="none" w:sz="0" w:space="0" w:color="auto"/>
                        <w:bottom w:val="none" w:sz="0" w:space="0" w:color="auto"/>
                        <w:right w:val="none" w:sz="0" w:space="0" w:color="auto"/>
                      </w:divBdr>
                    </w:div>
                    <w:div w:id="1094596983">
                      <w:marLeft w:val="0"/>
                      <w:marRight w:val="0"/>
                      <w:marTop w:val="0"/>
                      <w:marBottom w:val="0"/>
                      <w:divBdr>
                        <w:top w:val="none" w:sz="0" w:space="0" w:color="auto"/>
                        <w:left w:val="none" w:sz="0" w:space="0" w:color="auto"/>
                        <w:bottom w:val="none" w:sz="0" w:space="0" w:color="auto"/>
                        <w:right w:val="none" w:sz="0" w:space="0" w:color="auto"/>
                      </w:divBdr>
                      <w:divsChild>
                        <w:div w:id="1615476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59605">
                  <w:marLeft w:val="0"/>
                  <w:marRight w:val="0"/>
                  <w:marTop w:val="0"/>
                  <w:marBottom w:val="0"/>
                  <w:divBdr>
                    <w:top w:val="none" w:sz="0" w:space="0" w:color="auto"/>
                    <w:left w:val="none" w:sz="0" w:space="0" w:color="auto"/>
                    <w:bottom w:val="none" w:sz="0" w:space="0" w:color="auto"/>
                    <w:right w:val="none" w:sz="0" w:space="0" w:color="auto"/>
                  </w:divBdr>
                  <w:divsChild>
                    <w:div w:id="2085760419">
                      <w:marLeft w:val="240"/>
                      <w:marRight w:val="0"/>
                      <w:marTop w:val="0"/>
                      <w:marBottom w:val="0"/>
                      <w:divBdr>
                        <w:top w:val="none" w:sz="0" w:space="0" w:color="auto"/>
                        <w:left w:val="none" w:sz="0" w:space="0" w:color="auto"/>
                        <w:bottom w:val="none" w:sz="0" w:space="0" w:color="auto"/>
                        <w:right w:val="none" w:sz="0" w:space="0" w:color="auto"/>
                      </w:divBdr>
                    </w:div>
                    <w:div w:id="668558560">
                      <w:marLeft w:val="0"/>
                      <w:marRight w:val="0"/>
                      <w:marTop w:val="0"/>
                      <w:marBottom w:val="0"/>
                      <w:divBdr>
                        <w:top w:val="none" w:sz="0" w:space="0" w:color="auto"/>
                        <w:left w:val="none" w:sz="0" w:space="0" w:color="auto"/>
                        <w:bottom w:val="none" w:sz="0" w:space="0" w:color="auto"/>
                        <w:right w:val="none" w:sz="0" w:space="0" w:color="auto"/>
                      </w:divBdr>
                      <w:divsChild>
                        <w:div w:id="1844273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73440">
                  <w:marLeft w:val="0"/>
                  <w:marRight w:val="0"/>
                  <w:marTop w:val="0"/>
                  <w:marBottom w:val="0"/>
                  <w:divBdr>
                    <w:top w:val="none" w:sz="0" w:space="0" w:color="auto"/>
                    <w:left w:val="none" w:sz="0" w:space="0" w:color="auto"/>
                    <w:bottom w:val="none" w:sz="0" w:space="0" w:color="auto"/>
                    <w:right w:val="none" w:sz="0" w:space="0" w:color="auto"/>
                  </w:divBdr>
                  <w:divsChild>
                    <w:div w:id="1159465014">
                      <w:marLeft w:val="240"/>
                      <w:marRight w:val="0"/>
                      <w:marTop w:val="0"/>
                      <w:marBottom w:val="0"/>
                      <w:divBdr>
                        <w:top w:val="none" w:sz="0" w:space="0" w:color="auto"/>
                        <w:left w:val="none" w:sz="0" w:space="0" w:color="auto"/>
                        <w:bottom w:val="none" w:sz="0" w:space="0" w:color="auto"/>
                        <w:right w:val="none" w:sz="0" w:space="0" w:color="auto"/>
                      </w:divBdr>
                    </w:div>
                    <w:div w:id="684599712">
                      <w:marLeft w:val="0"/>
                      <w:marRight w:val="0"/>
                      <w:marTop w:val="0"/>
                      <w:marBottom w:val="0"/>
                      <w:divBdr>
                        <w:top w:val="none" w:sz="0" w:space="0" w:color="auto"/>
                        <w:left w:val="none" w:sz="0" w:space="0" w:color="auto"/>
                        <w:bottom w:val="none" w:sz="0" w:space="0" w:color="auto"/>
                        <w:right w:val="none" w:sz="0" w:space="0" w:color="auto"/>
                      </w:divBdr>
                      <w:divsChild>
                        <w:div w:id="204559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656265">
                  <w:marLeft w:val="0"/>
                  <w:marRight w:val="0"/>
                  <w:marTop w:val="0"/>
                  <w:marBottom w:val="0"/>
                  <w:divBdr>
                    <w:top w:val="none" w:sz="0" w:space="0" w:color="auto"/>
                    <w:left w:val="none" w:sz="0" w:space="0" w:color="auto"/>
                    <w:bottom w:val="none" w:sz="0" w:space="0" w:color="auto"/>
                    <w:right w:val="none" w:sz="0" w:space="0" w:color="auto"/>
                  </w:divBdr>
                  <w:divsChild>
                    <w:div w:id="1815485808">
                      <w:marLeft w:val="240"/>
                      <w:marRight w:val="0"/>
                      <w:marTop w:val="0"/>
                      <w:marBottom w:val="0"/>
                      <w:divBdr>
                        <w:top w:val="none" w:sz="0" w:space="0" w:color="auto"/>
                        <w:left w:val="none" w:sz="0" w:space="0" w:color="auto"/>
                        <w:bottom w:val="none" w:sz="0" w:space="0" w:color="auto"/>
                        <w:right w:val="none" w:sz="0" w:space="0" w:color="auto"/>
                      </w:divBdr>
                    </w:div>
                    <w:div w:id="613710865">
                      <w:marLeft w:val="0"/>
                      <w:marRight w:val="0"/>
                      <w:marTop w:val="0"/>
                      <w:marBottom w:val="0"/>
                      <w:divBdr>
                        <w:top w:val="none" w:sz="0" w:space="0" w:color="auto"/>
                        <w:left w:val="none" w:sz="0" w:space="0" w:color="auto"/>
                        <w:bottom w:val="none" w:sz="0" w:space="0" w:color="auto"/>
                        <w:right w:val="none" w:sz="0" w:space="0" w:color="auto"/>
                      </w:divBdr>
                      <w:divsChild>
                        <w:div w:id="1783111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6380279">
                  <w:marLeft w:val="0"/>
                  <w:marRight w:val="0"/>
                  <w:marTop w:val="0"/>
                  <w:marBottom w:val="0"/>
                  <w:divBdr>
                    <w:top w:val="none" w:sz="0" w:space="0" w:color="auto"/>
                    <w:left w:val="none" w:sz="0" w:space="0" w:color="auto"/>
                    <w:bottom w:val="none" w:sz="0" w:space="0" w:color="auto"/>
                    <w:right w:val="none" w:sz="0" w:space="0" w:color="auto"/>
                  </w:divBdr>
                  <w:divsChild>
                    <w:div w:id="194584831">
                      <w:marLeft w:val="240"/>
                      <w:marRight w:val="0"/>
                      <w:marTop w:val="0"/>
                      <w:marBottom w:val="0"/>
                      <w:divBdr>
                        <w:top w:val="none" w:sz="0" w:space="0" w:color="auto"/>
                        <w:left w:val="none" w:sz="0" w:space="0" w:color="auto"/>
                        <w:bottom w:val="none" w:sz="0" w:space="0" w:color="auto"/>
                        <w:right w:val="none" w:sz="0" w:space="0" w:color="auto"/>
                      </w:divBdr>
                    </w:div>
                    <w:div w:id="145322503">
                      <w:marLeft w:val="0"/>
                      <w:marRight w:val="0"/>
                      <w:marTop w:val="0"/>
                      <w:marBottom w:val="0"/>
                      <w:divBdr>
                        <w:top w:val="none" w:sz="0" w:space="0" w:color="auto"/>
                        <w:left w:val="none" w:sz="0" w:space="0" w:color="auto"/>
                        <w:bottom w:val="none" w:sz="0" w:space="0" w:color="auto"/>
                        <w:right w:val="none" w:sz="0" w:space="0" w:color="auto"/>
                      </w:divBdr>
                      <w:divsChild>
                        <w:div w:id="1851991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160721">
                  <w:marLeft w:val="0"/>
                  <w:marRight w:val="0"/>
                  <w:marTop w:val="0"/>
                  <w:marBottom w:val="0"/>
                  <w:divBdr>
                    <w:top w:val="none" w:sz="0" w:space="0" w:color="auto"/>
                    <w:left w:val="none" w:sz="0" w:space="0" w:color="auto"/>
                    <w:bottom w:val="none" w:sz="0" w:space="0" w:color="auto"/>
                    <w:right w:val="none" w:sz="0" w:space="0" w:color="auto"/>
                  </w:divBdr>
                  <w:divsChild>
                    <w:div w:id="1918202149">
                      <w:marLeft w:val="240"/>
                      <w:marRight w:val="0"/>
                      <w:marTop w:val="0"/>
                      <w:marBottom w:val="0"/>
                      <w:divBdr>
                        <w:top w:val="none" w:sz="0" w:space="0" w:color="auto"/>
                        <w:left w:val="none" w:sz="0" w:space="0" w:color="auto"/>
                        <w:bottom w:val="none" w:sz="0" w:space="0" w:color="auto"/>
                        <w:right w:val="none" w:sz="0" w:space="0" w:color="auto"/>
                      </w:divBdr>
                    </w:div>
                    <w:div w:id="336926475">
                      <w:marLeft w:val="0"/>
                      <w:marRight w:val="0"/>
                      <w:marTop w:val="0"/>
                      <w:marBottom w:val="0"/>
                      <w:divBdr>
                        <w:top w:val="none" w:sz="0" w:space="0" w:color="auto"/>
                        <w:left w:val="none" w:sz="0" w:space="0" w:color="auto"/>
                        <w:bottom w:val="none" w:sz="0" w:space="0" w:color="auto"/>
                        <w:right w:val="none" w:sz="0" w:space="0" w:color="auto"/>
                      </w:divBdr>
                      <w:divsChild>
                        <w:div w:id="1034577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6491">
              <w:marLeft w:val="0"/>
              <w:marRight w:val="0"/>
              <w:marTop w:val="0"/>
              <w:marBottom w:val="0"/>
              <w:divBdr>
                <w:top w:val="none" w:sz="0" w:space="0" w:color="auto"/>
                <w:left w:val="none" w:sz="0" w:space="0" w:color="auto"/>
                <w:bottom w:val="none" w:sz="0" w:space="0" w:color="auto"/>
                <w:right w:val="none" w:sz="0" w:space="0" w:color="auto"/>
              </w:divBdr>
              <w:divsChild>
                <w:div w:id="1273130596">
                  <w:marLeft w:val="720"/>
                  <w:marRight w:val="0"/>
                  <w:marTop w:val="0"/>
                  <w:marBottom w:val="0"/>
                  <w:divBdr>
                    <w:top w:val="none" w:sz="0" w:space="0" w:color="auto"/>
                    <w:left w:val="none" w:sz="0" w:space="0" w:color="auto"/>
                    <w:bottom w:val="none" w:sz="0" w:space="0" w:color="auto"/>
                    <w:right w:val="none" w:sz="0" w:space="0" w:color="auto"/>
                  </w:divBdr>
                </w:div>
                <w:div w:id="47188960">
                  <w:marLeft w:val="0"/>
                  <w:marRight w:val="0"/>
                  <w:marTop w:val="0"/>
                  <w:marBottom w:val="0"/>
                  <w:divBdr>
                    <w:top w:val="none" w:sz="0" w:space="0" w:color="auto"/>
                    <w:left w:val="none" w:sz="0" w:space="0" w:color="auto"/>
                    <w:bottom w:val="none" w:sz="0" w:space="0" w:color="auto"/>
                    <w:right w:val="none" w:sz="0" w:space="0" w:color="auto"/>
                  </w:divBdr>
                  <w:divsChild>
                    <w:div w:id="689142864">
                      <w:marLeft w:val="240"/>
                      <w:marRight w:val="0"/>
                      <w:marTop w:val="0"/>
                      <w:marBottom w:val="0"/>
                      <w:divBdr>
                        <w:top w:val="none" w:sz="0" w:space="0" w:color="auto"/>
                        <w:left w:val="none" w:sz="0" w:space="0" w:color="auto"/>
                        <w:bottom w:val="none" w:sz="0" w:space="0" w:color="auto"/>
                        <w:right w:val="none" w:sz="0" w:space="0" w:color="auto"/>
                      </w:divBdr>
                    </w:div>
                    <w:div w:id="1300956589">
                      <w:marLeft w:val="0"/>
                      <w:marRight w:val="0"/>
                      <w:marTop w:val="0"/>
                      <w:marBottom w:val="0"/>
                      <w:divBdr>
                        <w:top w:val="none" w:sz="0" w:space="0" w:color="auto"/>
                        <w:left w:val="none" w:sz="0" w:space="0" w:color="auto"/>
                        <w:bottom w:val="none" w:sz="0" w:space="0" w:color="auto"/>
                        <w:right w:val="none" w:sz="0" w:space="0" w:color="auto"/>
                      </w:divBdr>
                      <w:divsChild>
                        <w:div w:id="825168486">
                          <w:marLeft w:val="240"/>
                          <w:marRight w:val="0"/>
                          <w:marTop w:val="0"/>
                          <w:marBottom w:val="0"/>
                          <w:divBdr>
                            <w:top w:val="none" w:sz="0" w:space="0" w:color="auto"/>
                            <w:left w:val="none" w:sz="0" w:space="0" w:color="auto"/>
                            <w:bottom w:val="none" w:sz="0" w:space="0" w:color="auto"/>
                            <w:right w:val="none" w:sz="0" w:space="0" w:color="auto"/>
                          </w:divBdr>
                        </w:div>
                      </w:divsChild>
                    </w:div>
                    <w:div w:id="1825465271">
                      <w:marLeft w:val="0"/>
                      <w:marRight w:val="0"/>
                      <w:marTop w:val="0"/>
                      <w:marBottom w:val="0"/>
                      <w:divBdr>
                        <w:top w:val="none" w:sz="0" w:space="0" w:color="auto"/>
                        <w:left w:val="none" w:sz="0" w:space="0" w:color="auto"/>
                        <w:bottom w:val="none" w:sz="0" w:space="0" w:color="auto"/>
                        <w:right w:val="none" w:sz="0" w:space="0" w:color="auto"/>
                      </w:divBdr>
                      <w:divsChild>
                        <w:div w:id="1378354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1678">
              <w:marLeft w:val="0"/>
              <w:marRight w:val="0"/>
              <w:marTop w:val="0"/>
              <w:marBottom w:val="0"/>
              <w:divBdr>
                <w:top w:val="none" w:sz="0" w:space="0" w:color="auto"/>
                <w:left w:val="none" w:sz="0" w:space="0" w:color="auto"/>
                <w:bottom w:val="none" w:sz="0" w:space="0" w:color="auto"/>
                <w:right w:val="none" w:sz="0" w:space="0" w:color="auto"/>
              </w:divBdr>
              <w:divsChild>
                <w:div w:id="514542194">
                  <w:marLeft w:val="720"/>
                  <w:marRight w:val="0"/>
                  <w:marTop w:val="0"/>
                  <w:marBottom w:val="0"/>
                  <w:divBdr>
                    <w:top w:val="none" w:sz="0" w:space="0" w:color="auto"/>
                    <w:left w:val="none" w:sz="0" w:space="0" w:color="auto"/>
                    <w:bottom w:val="none" w:sz="0" w:space="0" w:color="auto"/>
                    <w:right w:val="none" w:sz="0" w:space="0" w:color="auto"/>
                  </w:divBdr>
                </w:div>
                <w:div w:id="1839732194">
                  <w:marLeft w:val="0"/>
                  <w:marRight w:val="0"/>
                  <w:marTop w:val="0"/>
                  <w:marBottom w:val="0"/>
                  <w:divBdr>
                    <w:top w:val="none" w:sz="0" w:space="0" w:color="auto"/>
                    <w:left w:val="none" w:sz="0" w:space="0" w:color="auto"/>
                    <w:bottom w:val="none" w:sz="0" w:space="0" w:color="auto"/>
                    <w:right w:val="none" w:sz="0" w:space="0" w:color="auto"/>
                  </w:divBdr>
                  <w:divsChild>
                    <w:div w:id="187377283">
                      <w:marLeft w:val="240"/>
                      <w:marRight w:val="0"/>
                      <w:marTop w:val="0"/>
                      <w:marBottom w:val="0"/>
                      <w:divBdr>
                        <w:top w:val="none" w:sz="0" w:space="0" w:color="auto"/>
                        <w:left w:val="none" w:sz="0" w:space="0" w:color="auto"/>
                        <w:bottom w:val="none" w:sz="0" w:space="0" w:color="auto"/>
                        <w:right w:val="none" w:sz="0" w:space="0" w:color="auto"/>
                      </w:divBdr>
                    </w:div>
                    <w:div w:id="1585334140">
                      <w:marLeft w:val="0"/>
                      <w:marRight w:val="0"/>
                      <w:marTop w:val="0"/>
                      <w:marBottom w:val="0"/>
                      <w:divBdr>
                        <w:top w:val="none" w:sz="0" w:space="0" w:color="auto"/>
                        <w:left w:val="none" w:sz="0" w:space="0" w:color="auto"/>
                        <w:bottom w:val="none" w:sz="0" w:space="0" w:color="auto"/>
                        <w:right w:val="none" w:sz="0" w:space="0" w:color="auto"/>
                      </w:divBdr>
                      <w:divsChild>
                        <w:div w:id="1884832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2435">
              <w:marLeft w:val="0"/>
              <w:marRight w:val="0"/>
              <w:marTop w:val="0"/>
              <w:marBottom w:val="0"/>
              <w:divBdr>
                <w:top w:val="none" w:sz="0" w:space="0" w:color="auto"/>
                <w:left w:val="none" w:sz="0" w:space="0" w:color="auto"/>
                <w:bottom w:val="none" w:sz="0" w:space="0" w:color="auto"/>
                <w:right w:val="none" w:sz="0" w:space="0" w:color="auto"/>
              </w:divBdr>
              <w:divsChild>
                <w:div w:id="115948250">
                  <w:marLeft w:val="720"/>
                  <w:marRight w:val="0"/>
                  <w:marTop w:val="0"/>
                  <w:marBottom w:val="0"/>
                  <w:divBdr>
                    <w:top w:val="none" w:sz="0" w:space="0" w:color="auto"/>
                    <w:left w:val="none" w:sz="0" w:space="0" w:color="auto"/>
                    <w:bottom w:val="none" w:sz="0" w:space="0" w:color="auto"/>
                    <w:right w:val="none" w:sz="0" w:space="0" w:color="auto"/>
                  </w:divBdr>
                </w:div>
                <w:div w:id="1558856920">
                  <w:marLeft w:val="0"/>
                  <w:marRight w:val="0"/>
                  <w:marTop w:val="0"/>
                  <w:marBottom w:val="0"/>
                  <w:divBdr>
                    <w:top w:val="none" w:sz="0" w:space="0" w:color="auto"/>
                    <w:left w:val="none" w:sz="0" w:space="0" w:color="auto"/>
                    <w:bottom w:val="none" w:sz="0" w:space="0" w:color="auto"/>
                    <w:right w:val="none" w:sz="0" w:space="0" w:color="auto"/>
                  </w:divBdr>
                  <w:divsChild>
                    <w:div w:id="1518081641">
                      <w:marLeft w:val="240"/>
                      <w:marRight w:val="0"/>
                      <w:marTop w:val="0"/>
                      <w:marBottom w:val="0"/>
                      <w:divBdr>
                        <w:top w:val="none" w:sz="0" w:space="0" w:color="auto"/>
                        <w:left w:val="none" w:sz="0" w:space="0" w:color="auto"/>
                        <w:bottom w:val="none" w:sz="0" w:space="0" w:color="auto"/>
                        <w:right w:val="none" w:sz="0" w:space="0" w:color="auto"/>
                      </w:divBdr>
                    </w:div>
                    <w:div w:id="641152917">
                      <w:marLeft w:val="0"/>
                      <w:marRight w:val="0"/>
                      <w:marTop w:val="0"/>
                      <w:marBottom w:val="0"/>
                      <w:divBdr>
                        <w:top w:val="none" w:sz="0" w:space="0" w:color="auto"/>
                        <w:left w:val="none" w:sz="0" w:space="0" w:color="auto"/>
                        <w:bottom w:val="none" w:sz="0" w:space="0" w:color="auto"/>
                        <w:right w:val="none" w:sz="0" w:space="0" w:color="auto"/>
                      </w:divBdr>
                      <w:divsChild>
                        <w:div w:id="955676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3873">
                  <w:marLeft w:val="0"/>
                  <w:marRight w:val="0"/>
                  <w:marTop w:val="0"/>
                  <w:marBottom w:val="0"/>
                  <w:divBdr>
                    <w:top w:val="none" w:sz="0" w:space="0" w:color="auto"/>
                    <w:left w:val="none" w:sz="0" w:space="0" w:color="auto"/>
                    <w:bottom w:val="none" w:sz="0" w:space="0" w:color="auto"/>
                    <w:right w:val="none" w:sz="0" w:space="0" w:color="auto"/>
                  </w:divBdr>
                  <w:divsChild>
                    <w:div w:id="572617739">
                      <w:marLeft w:val="240"/>
                      <w:marRight w:val="0"/>
                      <w:marTop w:val="0"/>
                      <w:marBottom w:val="0"/>
                      <w:divBdr>
                        <w:top w:val="none" w:sz="0" w:space="0" w:color="auto"/>
                        <w:left w:val="none" w:sz="0" w:space="0" w:color="auto"/>
                        <w:bottom w:val="none" w:sz="0" w:space="0" w:color="auto"/>
                        <w:right w:val="none" w:sz="0" w:space="0" w:color="auto"/>
                      </w:divBdr>
                    </w:div>
                    <w:div w:id="1257637955">
                      <w:marLeft w:val="0"/>
                      <w:marRight w:val="0"/>
                      <w:marTop w:val="0"/>
                      <w:marBottom w:val="0"/>
                      <w:divBdr>
                        <w:top w:val="none" w:sz="0" w:space="0" w:color="auto"/>
                        <w:left w:val="none" w:sz="0" w:space="0" w:color="auto"/>
                        <w:bottom w:val="none" w:sz="0" w:space="0" w:color="auto"/>
                        <w:right w:val="none" w:sz="0" w:space="0" w:color="auto"/>
                      </w:divBdr>
                      <w:divsChild>
                        <w:div w:id="1955942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288450">
                  <w:marLeft w:val="0"/>
                  <w:marRight w:val="0"/>
                  <w:marTop w:val="0"/>
                  <w:marBottom w:val="0"/>
                  <w:divBdr>
                    <w:top w:val="none" w:sz="0" w:space="0" w:color="auto"/>
                    <w:left w:val="none" w:sz="0" w:space="0" w:color="auto"/>
                    <w:bottom w:val="none" w:sz="0" w:space="0" w:color="auto"/>
                    <w:right w:val="none" w:sz="0" w:space="0" w:color="auto"/>
                  </w:divBdr>
                  <w:divsChild>
                    <w:div w:id="1109549319">
                      <w:marLeft w:val="240"/>
                      <w:marRight w:val="0"/>
                      <w:marTop w:val="0"/>
                      <w:marBottom w:val="0"/>
                      <w:divBdr>
                        <w:top w:val="none" w:sz="0" w:space="0" w:color="auto"/>
                        <w:left w:val="none" w:sz="0" w:space="0" w:color="auto"/>
                        <w:bottom w:val="none" w:sz="0" w:space="0" w:color="auto"/>
                        <w:right w:val="none" w:sz="0" w:space="0" w:color="auto"/>
                      </w:divBdr>
                    </w:div>
                    <w:div w:id="459609645">
                      <w:marLeft w:val="0"/>
                      <w:marRight w:val="0"/>
                      <w:marTop w:val="0"/>
                      <w:marBottom w:val="0"/>
                      <w:divBdr>
                        <w:top w:val="none" w:sz="0" w:space="0" w:color="auto"/>
                        <w:left w:val="none" w:sz="0" w:space="0" w:color="auto"/>
                        <w:bottom w:val="none" w:sz="0" w:space="0" w:color="auto"/>
                        <w:right w:val="none" w:sz="0" w:space="0" w:color="auto"/>
                      </w:divBdr>
                      <w:divsChild>
                        <w:div w:id="1637953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6545677">
                  <w:marLeft w:val="0"/>
                  <w:marRight w:val="0"/>
                  <w:marTop w:val="0"/>
                  <w:marBottom w:val="0"/>
                  <w:divBdr>
                    <w:top w:val="none" w:sz="0" w:space="0" w:color="auto"/>
                    <w:left w:val="none" w:sz="0" w:space="0" w:color="auto"/>
                    <w:bottom w:val="none" w:sz="0" w:space="0" w:color="auto"/>
                    <w:right w:val="none" w:sz="0" w:space="0" w:color="auto"/>
                  </w:divBdr>
                  <w:divsChild>
                    <w:div w:id="2125726138">
                      <w:marLeft w:val="240"/>
                      <w:marRight w:val="0"/>
                      <w:marTop w:val="0"/>
                      <w:marBottom w:val="0"/>
                      <w:divBdr>
                        <w:top w:val="none" w:sz="0" w:space="0" w:color="auto"/>
                        <w:left w:val="none" w:sz="0" w:space="0" w:color="auto"/>
                        <w:bottom w:val="none" w:sz="0" w:space="0" w:color="auto"/>
                        <w:right w:val="none" w:sz="0" w:space="0" w:color="auto"/>
                      </w:divBdr>
                    </w:div>
                    <w:div w:id="927889166">
                      <w:marLeft w:val="0"/>
                      <w:marRight w:val="0"/>
                      <w:marTop w:val="0"/>
                      <w:marBottom w:val="0"/>
                      <w:divBdr>
                        <w:top w:val="none" w:sz="0" w:space="0" w:color="auto"/>
                        <w:left w:val="none" w:sz="0" w:space="0" w:color="auto"/>
                        <w:bottom w:val="none" w:sz="0" w:space="0" w:color="auto"/>
                        <w:right w:val="none" w:sz="0" w:space="0" w:color="auto"/>
                      </w:divBdr>
                      <w:divsChild>
                        <w:div w:id="1352607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0707">
              <w:marLeft w:val="0"/>
              <w:marRight w:val="0"/>
              <w:marTop w:val="0"/>
              <w:marBottom w:val="0"/>
              <w:divBdr>
                <w:top w:val="none" w:sz="0" w:space="0" w:color="auto"/>
                <w:left w:val="none" w:sz="0" w:space="0" w:color="auto"/>
                <w:bottom w:val="none" w:sz="0" w:space="0" w:color="auto"/>
                <w:right w:val="none" w:sz="0" w:space="0" w:color="auto"/>
              </w:divBdr>
              <w:divsChild>
                <w:div w:id="990257740">
                  <w:marLeft w:val="720"/>
                  <w:marRight w:val="0"/>
                  <w:marTop w:val="0"/>
                  <w:marBottom w:val="0"/>
                  <w:divBdr>
                    <w:top w:val="none" w:sz="0" w:space="0" w:color="auto"/>
                    <w:left w:val="none" w:sz="0" w:space="0" w:color="auto"/>
                    <w:bottom w:val="none" w:sz="0" w:space="0" w:color="auto"/>
                    <w:right w:val="none" w:sz="0" w:space="0" w:color="auto"/>
                  </w:divBdr>
                </w:div>
                <w:div w:id="1285035950">
                  <w:marLeft w:val="0"/>
                  <w:marRight w:val="0"/>
                  <w:marTop w:val="0"/>
                  <w:marBottom w:val="0"/>
                  <w:divBdr>
                    <w:top w:val="none" w:sz="0" w:space="0" w:color="auto"/>
                    <w:left w:val="none" w:sz="0" w:space="0" w:color="auto"/>
                    <w:bottom w:val="none" w:sz="0" w:space="0" w:color="auto"/>
                    <w:right w:val="none" w:sz="0" w:space="0" w:color="auto"/>
                  </w:divBdr>
                  <w:divsChild>
                    <w:div w:id="1344210584">
                      <w:marLeft w:val="240"/>
                      <w:marRight w:val="0"/>
                      <w:marTop w:val="0"/>
                      <w:marBottom w:val="0"/>
                      <w:divBdr>
                        <w:top w:val="none" w:sz="0" w:space="0" w:color="auto"/>
                        <w:left w:val="none" w:sz="0" w:space="0" w:color="auto"/>
                        <w:bottom w:val="none" w:sz="0" w:space="0" w:color="auto"/>
                        <w:right w:val="none" w:sz="0" w:space="0" w:color="auto"/>
                      </w:divBdr>
                    </w:div>
                    <w:div w:id="1023484125">
                      <w:marLeft w:val="0"/>
                      <w:marRight w:val="0"/>
                      <w:marTop w:val="0"/>
                      <w:marBottom w:val="0"/>
                      <w:divBdr>
                        <w:top w:val="none" w:sz="0" w:space="0" w:color="auto"/>
                        <w:left w:val="none" w:sz="0" w:space="0" w:color="auto"/>
                        <w:bottom w:val="none" w:sz="0" w:space="0" w:color="auto"/>
                        <w:right w:val="none" w:sz="0" w:space="0" w:color="auto"/>
                      </w:divBdr>
                      <w:divsChild>
                        <w:div w:id="1983732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3037">
          <w:marLeft w:val="0"/>
          <w:marRight w:val="0"/>
          <w:marTop w:val="0"/>
          <w:marBottom w:val="0"/>
          <w:divBdr>
            <w:top w:val="none" w:sz="0" w:space="0" w:color="auto"/>
            <w:left w:val="none" w:sz="0" w:space="0" w:color="auto"/>
            <w:bottom w:val="none" w:sz="0" w:space="0" w:color="auto"/>
            <w:right w:val="none" w:sz="0" w:space="0" w:color="auto"/>
          </w:divBdr>
          <w:divsChild>
            <w:div w:id="1625455358">
              <w:marLeft w:val="480"/>
              <w:marRight w:val="0"/>
              <w:marTop w:val="0"/>
              <w:marBottom w:val="0"/>
              <w:divBdr>
                <w:top w:val="none" w:sz="0" w:space="0" w:color="auto"/>
                <w:left w:val="none" w:sz="0" w:space="0" w:color="auto"/>
                <w:bottom w:val="none" w:sz="0" w:space="0" w:color="auto"/>
                <w:right w:val="none" w:sz="0" w:space="0" w:color="auto"/>
              </w:divBdr>
            </w:div>
            <w:div w:id="2099906774">
              <w:marLeft w:val="0"/>
              <w:marRight w:val="0"/>
              <w:marTop w:val="0"/>
              <w:marBottom w:val="0"/>
              <w:divBdr>
                <w:top w:val="none" w:sz="0" w:space="0" w:color="auto"/>
                <w:left w:val="none" w:sz="0" w:space="0" w:color="auto"/>
                <w:bottom w:val="none" w:sz="0" w:space="0" w:color="auto"/>
                <w:right w:val="none" w:sz="0" w:space="0" w:color="auto"/>
              </w:divBdr>
              <w:divsChild>
                <w:div w:id="134571945">
                  <w:marLeft w:val="720"/>
                  <w:marRight w:val="0"/>
                  <w:marTop w:val="0"/>
                  <w:marBottom w:val="0"/>
                  <w:divBdr>
                    <w:top w:val="none" w:sz="0" w:space="0" w:color="auto"/>
                    <w:left w:val="none" w:sz="0" w:space="0" w:color="auto"/>
                    <w:bottom w:val="none" w:sz="0" w:space="0" w:color="auto"/>
                    <w:right w:val="none" w:sz="0" w:space="0" w:color="auto"/>
                  </w:divBdr>
                </w:div>
                <w:div w:id="1781408203">
                  <w:marLeft w:val="0"/>
                  <w:marRight w:val="0"/>
                  <w:marTop w:val="0"/>
                  <w:marBottom w:val="0"/>
                  <w:divBdr>
                    <w:top w:val="none" w:sz="0" w:space="0" w:color="auto"/>
                    <w:left w:val="none" w:sz="0" w:space="0" w:color="auto"/>
                    <w:bottom w:val="none" w:sz="0" w:space="0" w:color="auto"/>
                    <w:right w:val="none" w:sz="0" w:space="0" w:color="auto"/>
                  </w:divBdr>
                  <w:divsChild>
                    <w:div w:id="1778986643">
                      <w:marLeft w:val="240"/>
                      <w:marRight w:val="0"/>
                      <w:marTop w:val="0"/>
                      <w:marBottom w:val="0"/>
                      <w:divBdr>
                        <w:top w:val="none" w:sz="0" w:space="0" w:color="auto"/>
                        <w:left w:val="none" w:sz="0" w:space="0" w:color="auto"/>
                        <w:bottom w:val="none" w:sz="0" w:space="0" w:color="auto"/>
                        <w:right w:val="none" w:sz="0" w:space="0" w:color="auto"/>
                      </w:divBdr>
                    </w:div>
                    <w:div w:id="743725482">
                      <w:marLeft w:val="0"/>
                      <w:marRight w:val="0"/>
                      <w:marTop w:val="0"/>
                      <w:marBottom w:val="0"/>
                      <w:divBdr>
                        <w:top w:val="none" w:sz="0" w:space="0" w:color="auto"/>
                        <w:left w:val="none" w:sz="0" w:space="0" w:color="auto"/>
                        <w:bottom w:val="none" w:sz="0" w:space="0" w:color="auto"/>
                        <w:right w:val="none" w:sz="0" w:space="0" w:color="auto"/>
                      </w:divBdr>
                      <w:divsChild>
                        <w:div w:id="1583635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3102">
              <w:marLeft w:val="0"/>
              <w:marRight w:val="0"/>
              <w:marTop w:val="0"/>
              <w:marBottom w:val="0"/>
              <w:divBdr>
                <w:top w:val="none" w:sz="0" w:space="0" w:color="auto"/>
                <w:left w:val="none" w:sz="0" w:space="0" w:color="auto"/>
                <w:bottom w:val="none" w:sz="0" w:space="0" w:color="auto"/>
                <w:right w:val="none" w:sz="0" w:space="0" w:color="auto"/>
              </w:divBdr>
              <w:divsChild>
                <w:div w:id="1942646520">
                  <w:marLeft w:val="720"/>
                  <w:marRight w:val="0"/>
                  <w:marTop w:val="0"/>
                  <w:marBottom w:val="0"/>
                  <w:divBdr>
                    <w:top w:val="none" w:sz="0" w:space="0" w:color="auto"/>
                    <w:left w:val="none" w:sz="0" w:space="0" w:color="auto"/>
                    <w:bottom w:val="none" w:sz="0" w:space="0" w:color="auto"/>
                    <w:right w:val="none" w:sz="0" w:space="0" w:color="auto"/>
                  </w:divBdr>
                </w:div>
                <w:div w:id="1265766585">
                  <w:marLeft w:val="0"/>
                  <w:marRight w:val="0"/>
                  <w:marTop w:val="0"/>
                  <w:marBottom w:val="0"/>
                  <w:divBdr>
                    <w:top w:val="none" w:sz="0" w:space="0" w:color="auto"/>
                    <w:left w:val="none" w:sz="0" w:space="0" w:color="auto"/>
                    <w:bottom w:val="none" w:sz="0" w:space="0" w:color="auto"/>
                    <w:right w:val="none" w:sz="0" w:space="0" w:color="auto"/>
                  </w:divBdr>
                  <w:divsChild>
                    <w:div w:id="1203833965">
                      <w:marLeft w:val="240"/>
                      <w:marRight w:val="0"/>
                      <w:marTop w:val="0"/>
                      <w:marBottom w:val="0"/>
                      <w:divBdr>
                        <w:top w:val="none" w:sz="0" w:space="0" w:color="auto"/>
                        <w:left w:val="none" w:sz="0" w:space="0" w:color="auto"/>
                        <w:bottom w:val="none" w:sz="0" w:space="0" w:color="auto"/>
                        <w:right w:val="none" w:sz="0" w:space="0" w:color="auto"/>
                      </w:divBdr>
                    </w:div>
                    <w:div w:id="330180717">
                      <w:marLeft w:val="0"/>
                      <w:marRight w:val="0"/>
                      <w:marTop w:val="0"/>
                      <w:marBottom w:val="0"/>
                      <w:divBdr>
                        <w:top w:val="none" w:sz="0" w:space="0" w:color="auto"/>
                        <w:left w:val="none" w:sz="0" w:space="0" w:color="auto"/>
                        <w:bottom w:val="none" w:sz="0" w:space="0" w:color="auto"/>
                        <w:right w:val="none" w:sz="0" w:space="0" w:color="auto"/>
                      </w:divBdr>
                      <w:divsChild>
                        <w:div w:id="1272400121">
                          <w:marLeft w:val="240"/>
                          <w:marRight w:val="0"/>
                          <w:marTop w:val="0"/>
                          <w:marBottom w:val="0"/>
                          <w:divBdr>
                            <w:top w:val="none" w:sz="0" w:space="0" w:color="auto"/>
                            <w:left w:val="none" w:sz="0" w:space="0" w:color="auto"/>
                            <w:bottom w:val="none" w:sz="0" w:space="0" w:color="auto"/>
                            <w:right w:val="none" w:sz="0" w:space="0" w:color="auto"/>
                          </w:divBdr>
                        </w:div>
                        <w:div w:id="1059862559">
                          <w:marLeft w:val="240"/>
                          <w:marRight w:val="0"/>
                          <w:marTop w:val="0"/>
                          <w:marBottom w:val="0"/>
                          <w:divBdr>
                            <w:top w:val="none" w:sz="0" w:space="0" w:color="auto"/>
                            <w:left w:val="none" w:sz="0" w:space="0" w:color="auto"/>
                            <w:bottom w:val="none" w:sz="0" w:space="0" w:color="auto"/>
                            <w:right w:val="none" w:sz="0" w:space="0" w:color="auto"/>
                          </w:divBdr>
                          <w:divsChild>
                            <w:div w:id="361170345">
                              <w:marLeft w:val="240"/>
                              <w:marRight w:val="0"/>
                              <w:marTop w:val="0"/>
                              <w:marBottom w:val="0"/>
                              <w:divBdr>
                                <w:top w:val="none" w:sz="0" w:space="0" w:color="auto"/>
                                <w:left w:val="none" w:sz="0" w:space="0" w:color="auto"/>
                                <w:bottom w:val="none" w:sz="0" w:space="0" w:color="auto"/>
                                <w:right w:val="none" w:sz="0" w:space="0" w:color="auto"/>
                              </w:divBdr>
                            </w:div>
                          </w:divsChild>
                        </w:div>
                        <w:div w:id="6253997">
                          <w:marLeft w:val="240"/>
                          <w:marRight w:val="0"/>
                          <w:marTop w:val="0"/>
                          <w:marBottom w:val="0"/>
                          <w:divBdr>
                            <w:top w:val="none" w:sz="0" w:space="0" w:color="auto"/>
                            <w:left w:val="none" w:sz="0" w:space="0" w:color="auto"/>
                            <w:bottom w:val="none" w:sz="0" w:space="0" w:color="auto"/>
                            <w:right w:val="none" w:sz="0" w:space="0" w:color="auto"/>
                          </w:divBdr>
                          <w:divsChild>
                            <w:div w:id="423306663">
                              <w:marLeft w:val="240"/>
                              <w:marRight w:val="0"/>
                              <w:marTop w:val="0"/>
                              <w:marBottom w:val="0"/>
                              <w:divBdr>
                                <w:top w:val="none" w:sz="0" w:space="0" w:color="auto"/>
                                <w:left w:val="none" w:sz="0" w:space="0" w:color="auto"/>
                                <w:bottom w:val="none" w:sz="0" w:space="0" w:color="auto"/>
                                <w:right w:val="none" w:sz="0" w:space="0" w:color="auto"/>
                              </w:divBdr>
                            </w:div>
                          </w:divsChild>
                        </w:div>
                        <w:div w:id="374281788">
                          <w:marLeft w:val="240"/>
                          <w:marRight w:val="0"/>
                          <w:marTop w:val="0"/>
                          <w:marBottom w:val="0"/>
                          <w:divBdr>
                            <w:top w:val="none" w:sz="0" w:space="0" w:color="auto"/>
                            <w:left w:val="none" w:sz="0" w:space="0" w:color="auto"/>
                            <w:bottom w:val="none" w:sz="0" w:space="0" w:color="auto"/>
                            <w:right w:val="none" w:sz="0" w:space="0" w:color="auto"/>
                          </w:divBdr>
                          <w:divsChild>
                            <w:div w:id="708265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844388">
                      <w:marLeft w:val="0"/>
                      <w:marRight w:val="0"/>
                      <w:marTop w:val="0"/>
                      <w:marBottom w:val="0"/>
                      <w:divBdr>
                        <w:top w:val="none" w:sz="0" w:space="0" w:color="auto"/>
                        <w:left w:val="none" w:sz="0" w:space="0" w:color="auto"/>
                        <w:bottom w:val="none" w:sz="0" w:space="0" w:color="auto"/>
                        <w:right w:val="none" w:sz="0" w:space="0" w:color="auto"/>
                      </w:divBdr>
                      <w:divsChild>
                        <w:div w:id="1643072375">
                          <w:marLeft w:val="240"/>
                          <w:marRight w:val="0"/>
                          <w:marTop w:val="0"/>
                          <w:marBottom w:val="0"/>
                          <w:divBdr>
                            <w:top w:val="none" w:sz="0" w:space="0" w:color="auto"/>
                            <w:left w:val="none" w:sz="0" w:space="0" w:color="auto"/>
                            <w:bottom w:val="none" w:sz="0" w:space="0" w:color="auto"/>
                            <w:right w:val="none" w:sz="0" w:space="0" w:color="auto"/>
                          </w:divBdr>
                        </w:div>
                      </w:divsChild>
                    </w:div>
                    <w:div w:id="1314723210">
                      <w:marLeft w:val="0"/>
                      <w:marRight w:val="0"/>
                      <w:marTop w:val="0"/>
                      <w:marBottom w:val="0"/>
                      <w:divBdr>
                        <w:top w:val="none" w:sz="0" w:space="0" w:color="auto"/>
                        <w:left w:val="none" w:sz="0" w:space="0" w:color="auto"/>
                        <w:bottom w:val="none" w:sz="0" w:space="0" w:color="auto"/>
                        <w:right w:val="none" w:sz="0" w:space="0" w:color="auto"/>
                      </w:divBdr>
                      <w:divsChild>
                        <w:div w:id="425342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232440">
                  <w:marLeft w:val="0"/>
                  <w:marRight w:val="0"/>
                  <w:marTop w:val="0"/>
                  <w:marBottom w:val="0"/>
                  <w:divBdr>
                    <w:top w:val="none" w:sz="0" w:space="0" w:color="auto"/>
                    <w:left w:val="none" w:sz="0" w:space="0" w:color="auto"/>
                    <w:bottom w:val="none" w:sz="0" w:space="0" w:color="auto"/>
                    <w:right w:val="none" w:sz="0" w:space="0" w:color="auto"/>
                  </w:divBdr>
                  <w:divsChild>
                    <w:div w:id="350036240">
                      <w:marLeft w:val="240"/>
                      <w:marRight w:val="0"/>
                      <w:marTop w:val="0"/>
                      <w:marBottom w:val="0"/>
                      <w:divBdr>
                        <w:top w:val="none" w:sz="0" w:space="0" w:color="auto"/>
                        <w:left w:val="none" w:sz="0" w:space="0" w:color="auto"/>
                        <w:bottom w:val="none" w:sz="0" w:space="0" w:color="auto"/>
                        <w:right w:val="none" w:sz="0" w:space="0" w:color="auto"/>
                      </w:divBdr>
                    </w:div>
                    <w:div w:id="1632784240">
                      <w:marLeft w:val="0"/>
                      <w:marRight w:val="0"/>
                      <w:marTop w:val="0"/>
                      <w:marBottom w:val="0"/>
                      <w:divBdr>
                        <w:top w:val="none" w:sz="0" w:space="0" w:color="auto"/>
                        <w:left w:val="none" w:sz="0" w:space="0" w:color="auto"/>
                        <w:bottom w:val="none" w:sz="0" w:space="0" w:color="auto"/>
                        <w:right w:val="none" w:sz="0" w:space="0" w:color="auto"/>
                      </w:divBdr>
                      <w:divsChild>
                        <w:div w:id="180788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444217">
                  <w:marLeft w:val="0"/>
                  <w:marRight w:val="0"/>
                  <w:marTop w:val="0"/>
                  <w:marBottom w:val="0"/>
                  <w:divBdr>
                    <w:top w:val="none" w:sz="0" w:space="0" w:color="auto"/>
                    <w:left w:val="none" w:sz="0" w:space="0" w:color="auto"/>
                    <w:bottom w:val="none" w:sz="0" w:space="0" w:color="auto"/>
                    <w:right w:val="none" w:sz="0" w:space="0" w:color="auto"/>
                  </w:divBdr>
                  <w:divsChild>
                    <w:div w:id="1410537275">
                      <w:marLeft w:val="240"/>
                      <w:marRight w:val="0"/>
                      <w:marTop w:val="0"/>
                      <w:marBottom w:val="0"/>
                      <w:divBdr>
                        <w:top w:val="none" w:sz="0" w:space="0" w:color="auto"/>
                        <w:left w:val="none" w:sz="0" w:space="0" w:color="auto"/>
                        <w:bottom w:val="none" w:sz="0" w:space="0" w:color="auto"/>
                        <w:right w:val="none" w:sz="0" w:space="0" w:color="auto"/>
                      </w:divBdr>
                    </w:div>
                    <w:div w:id="2128234328">
                      <w:marLeft w:val="0"/>
                      <w:marRight w:val="0"/>
                      <w:marTop w:val="0"/>
                      <w:marBottom w:val="0"/>
                      <w:divBdr>
                        <w:top w:val="none" w:sz="0" w:space="0" w:color="auto"/>
                        <w:left w:val="none" w:sz="0" w:space="0" w:color="auto"/>
                        <w:bottom w:val="none" w:sz="0" w:space="0" w:color="auto"/>
                        <w:right w:val="none" w:sz="0" w:space="0" w:color="auto"/>
                      </w:divBdr>
                      <w:divsChild>
                        <w:div w:id="1015962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408474">
                  <w:marLeft w:val="0"/>
                  <w:marRight w:val="0"/>
                  <w:marTop w:val="0"/>
                  <w:marBottom w:val="0"/>
                  <w:divBdr>
                    <w:top w:val="none" w:sz="0" w:space="0" w:color="auto"/>
                    <w:left w:val="none" w:sz="0" w:space="0" w:color="auto"/>
                    <w:bottom w:val="none" w:sz="0" w:space="0" w:color="auto"/>
                    <w:right w:val="none" w:sz="0" w:space="0" w:color="auto"/>
                  </w:divBdr>
                  <w:divsChild>
                    <w:div w:id="1571429961">
                      <w:marLeft w:val="240"/>
                      <w:marRight w:val="0"/>
                      <w:marTop w:val="0"/>
                      <w:marBottom w:val="0"/>
                      <w:divBdr>
                        <w:top w:val="none" w:sz="0" w:space="0" w:color="auto"/>
                        <w:left w:val="none" w:sz="0" w:space="0" w:color="auto"/>
                        <w:bottom w:val="none" w:sz="0" w:space="0" w:color="auto"/>
                        <w:right w:val="none" w:sz="0" w:space="0" w:color="auto"/>
                      </w:divBdr>
                    </w:div>
                    <w:div w:id="1097557166">
                      <w:marLeft w:val="0"/>
                      <w:marRight w:val="0"/>
                      <w:marTop w:val="0"/>
                      <w:marBottom w:val="0"/>
                      <w:divBdr>
                        <w:top w:val="none" w:sz="0" w:space="0" w:color="auto"/>
                        <w:left w:val="none" w:sz="0" w:space="0" w:color="auto"/>
                        <w:bottom w:val="none" w:sz="0" w:space="0" w:color="auto"/>
                        <w:right w:val="none" w:sz="0" w:space="0" w:color="auto"/>
                      </w:divBdr>
                      <w:divsChild>
                        <w:div w:id="195628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092245">
                  <w:marLeft w:val="0"/>
                  <w:marRight w:val="0"/>
                  <w:marTop w:val="0"/>
                  <w:marBottom w:val="0"/>
                  <w:divBdr>
                    <w:top w:val="none" w:sz="0" w:space="0" w:color="auto"/>
                    <w:left w:val="none" w:sz="0" w:space="0" w:color="auto"/>
                    <w:bottom w:val="none" w:sz="0" w:space="0" w:color="auto"/>
                    <w:right w:val="none" w:sz="0" w:space="0" w:color="auto"/>
                  </w:divBdr>
                  <w:divsChild>
                    <w:div w:id="1085957851">
                      <w:marLeft w:val="240"/>
                      <w:marRight w:val="0"/>
                      <w:marTop w:val="0"/>
                      <w:marBottom w:val="0"/>
                      <w:divBdr>
                        <w:top w:val="none" w:sz="0" w:space="0" w:color="auto"/>
                        <w:left w:val="none" w:sz="0" w:space="0" w:color="auto"/>
                        <w:bottom w:val="none" w:sz="0" w:space="0" w:color="auto"/>
                        <w:right w:val="none" w:sz="0" w:space="0" w:color="auto"/>
                      </w:divBdr>
                    </w:div>
                    <w:div w:id="381638189">
                      <w:marLeft w:val="0"/>
                      <w:marRight w:val="0"/>
                      <w:marTop w:val="0"/>
                      <w:marBottom w:val="0"/>
                      <w:divBdr>
                        <w:top w:val="none" w:sz="0" w:space="0" w:color="auto"/>
                        <w:left w:val="none" w:sz="0" w:space="0" w:color="auto"/>
                        <w:bottom w:val="none" w:sz="0" w:space="0" w:color="auto"/>
                        <w:right w:val="none" w:sz="0" w:space="0" w:color="auto"/>
                      </w:divBdr>
                      <w:divsChild>
                        <w:div w:id="227545637">
                          <w:marLeft w:val="240"/>
                          <w:marRight w:val="0"/>
                          <w:marTop w:val="0"/>
                          <w:marBottom w:val="0"/>
                          <w:divBdr>
                            <w:top w:val="none" w:sz="0" w:space="0" w:color="auto"/>
                            <w:left w:val="none" w:sz="0" w:space="0" w:color="auto"/>
                            <w:bottom w:val="none" w:sz="0" w:space="0" w:color="auto"/>
                            <w:right w:val="none" w:sz="0" w:space="0" w:color="auto"/>
                          </w:divBdr>
                        </w:div>
                      </w:divsChild>
                    </w:div>
                    <w:div w:id="422725940">
                      <w:marLeft w:val="0"/>
                      <w:marRight w:val="0"/>
                      <w:marTop w:val="0"/>
                      <w:marBottom w:val="0"/>
                      <w:divBdr>
                        <w:top w:val="none" w:sz="0" w:space="0" w:color="auto"/>
                        <w:left w:val="none" w:sz="0" w:space="0" w:color="auto"/>
                        <w:bottom w:val="none" w:sz="0" w:space="0" w:color="auto"/>
                        <w:right w:val="none" w:sz="0" w:space="0" w:color="auto"/>
                      </w:divBdr>
                      <w:divsChild>
                        <w:div w:id="511644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160353">
                  <w:marLeft w:val="0"/>
                  <w:marRight w:val="0"/>
                  <w:marTop w:val="0"/>
                  <w:marBottom w:val="0"/>
                  <w:divBdr>
                    <w:top w:val="none" w:sz="0" w:space="0" w:color="auto"/>
                    <w:left w:val="none" w:sz="0" w:space="0" w:color="auto"/>
                    <w:bottom w:val="none" w:sz="0" w:space="0" w:color="auto"/>
                    <w:right w:val="none" w:sz="0" w:space="0" w:color="auto"/>
                  </w:divBdr>
                  <w:divsChild>
                    <w:div w:id="679547717">
                      <w:marLeft w:val="240"/>
                      <w:marRight w:val="0"/>
                      <w:marTop w:val="0"/>
                      <w:marBottom w:val="0"/>
                      <w:divBdr>
                        <w:top w:val="none" w:sz="0" w:space="0" w:color="auto"/>
                        <w:left w:val="none" w:sz="0" w:space="0" w:color="auto"/>
                        <w:bottom w:val="none" w:sz="0" w:space="0" w:color="auto"/>
                        <w:right w:val="none" w:sz="0" w:space="0" w:color="auto"/>
                      </w:divBdr>
                    </w:div>
                    <w:div w:id="1496191539">
                      <w:marLeft w:val="0"/>
                      <w:marRight w:val="0"/>
                      <w:marTop w:val="0"/>
                      <w:marBottom w:val="0"/>
                      <w:divBdr>
                        <w:top w:val="none" w:sz="0" w:space="0" w:color="auto"/>
                        <w:left w:val="none" w:sz="0" w:space="0" w:color="auto"/>
                        <w:bottom w:val="none" w:sz="0" w:space="0" w:color="auto"/>
                        <w:right w:val="none" w:sz="0" w:space="0" w:color="auto"/>
                      </w:divBdr>
                      <w:divsChild>
                        <w:div w:id="1144616904">
                          <w:marLeft w:val="240"/>
                          <w:marRight w:val="0"/>
                          <w:marTop w:val="0"/>
                          <w:marBottom w:val="0"/>
                          <w:divBdr>
                            <w:top w:val="none" w:sz="0" w:space="0" w:color="auto"/>
                            <w:left w:val="none" w:sz="0" w:space="0" w:color="auto"/>
                            <w:bottom w:val="none" w:sz="0" w:space="0" w:color="auto"/>
                            <w:right w:val="none" w:sz="0" w:space="0" w:color="auto"/>
                          </w:divBdr>
                        </w:div>
                        <w:div w:id="1727727543">
                          <w:marLeft w:val="240"/>
                          <w:marRight w:val="0"/>
                          <w:marTop w:val="0"/>
                          <w:marBottom w:val="0"/>
                          <w:divBdr>
                            <w:top w:val="none" w:sz="0" w:space="0" w:color="auto"/>
                            <w:left w:val="none" w:sz="0" w:space="0" w:color="auto"/>
                            <w:bottom w:val="none" w:sz="0" w:space="0" w:color="auto"/>
                            <w:right w:val="none" w:sz="0" w:space="0" w:color="auto"/>
                          </w:divBdr>
                          <w:divsChild>
                            <w:div w:id="1391885756">
                              <w:marLeft w:val="240"/>
                              <w:marRight w:val="0"/>
                              <w:marTop w:val="0"/>
                              <w:marBottom w:val="0"/>
                              <w:divBdr>
                                <w:top w:val="none" w:sz="0" w:space="0" w:color="auto"/>
                                <w:left w:val="none" w:sz="0" w:space="0" w:color="auto"/>
                                <w:bottom w:val="none" w:sz="0" w:space="0" w:color="auto"/>
                                <w:right w:val="none" w:sz="0" w:space="0" w:color="auto"/>
                              </w:divBdr>
                            </w:div>
                            <w:div w:id="1881937412">
                              <w:marLeft w:val="240"/>
                              <w:marRight w:val="0"/>
                              <w:marTop w:val="0"/>
                              <w:marBottom w:val="0"/>
                              <w:divBdr>
                                <w:top w:val="none" w:sz="0" w:space="0" w:color="auto"/>
                                <w:left w:val="none" w:sz="0" w:space="0" w:color="auto"/>
                                <w:bottom w:val="none" w:sz="0" w:space="0" w:color="auto"/>
                                <w:right w:val="none" w:sz="0" w:space="0" w:color="auto"/>
                              </w:divBdr>
                              <w:divsChild>
                                <w:div w:id="1187910299">
                                  <w:marLeft w:val="240"/>
                                  <w:marRight w:val="0"/>
                                  <w:marTop w:val="0"/>
                                  <w:marBottom w:val="0"/>
                                  <w:divBdr>
                                    <w:top w:val="none" w:sz="0" w:space="0" w:color="auto"/>
                                    <w:left w:val="none" w:sz="0" w:space="0" w:color="auto"/>
                                    <w:bottom w:val="none" w:sz="0" w:space="0" w:color="auto"/>
                                    <w:right w:val="none" w:sz="0" w:space="0" w:color="auto"/>
                                  </w:divBdr>
                                </w:div>
                                <w:div w:id="1614285334">
                                  <w:marLeft w:val="480"/>
                                  <w:marRight w:val="0"/>
                                  <w:marTop w:val="0"/>
                                  <w:marBottom w:val="0"/>
                                  <w:divBdr>
                                    <w:top w:val="none" w:sz="0" w:space="0" w:color="auto"/>
                                    <w:left w:val="none" w:sz="0" w:space="0" w:color="auto"/>
                                    <w:bottom w:val="none" w:sz="0" w:space="0" w:color="auto"/>
                                    <w:right w:val="none" w:sz="0" w:space="0" w:color="auto"/>
                                  </w:divBdr>
                                  <w:divsChild>
                                    <w:div w:id="11615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9910">
                              <w:marLeft w:val="240"/>
                              <w:marRight w:val="0"/>
                              <w:marTop w:val="0"/>
                              <w:marBottom w:val="0"/>
                              <w:divBdr>
                                <w:top w:val="none" w:sz="0" w:space="0" w:color="auto"/>
                                <w:left w:val="none" w:sz="0" w:space="0" w:color="auto"/>
                                <w:bottom w:val="none" w:sz="0" w:space="0" w:color="auto"/>
                                <w:right w:val="none" w:sz="0" w:space="0" w:color="auto"/>
                              </w:divBdr>
                              <w:divsChild>
                                <w:div w:id="433132929">
                                  <w:marLeft w:val="240"/>
                                  <w:marRight w:val="0"/>
                                  <w:marTop w:val="0"/>
                                  <w:marBottom w:val="0"/>
                                  <w:divBdr>
                                    <w:top w:val="none" w:sz="0" w:space="0" w:color="auto"/>
                                    <w:left w:val="none" w:sz="0" w:space="0" w:color="auto"/>
                                    <w:bottom w:val="none" w:sz="0" w:space="0" w:color="auto"/>
                                    <w:right w:val="none" w:sz="0" w:space="0" w:color="auto"/>
                                  </w:divBdr>
                                </w:div>
                              </w:divsChild>
                            </w:div>
                            <w:div w:id="521434540">
                              <w:marLeft w:val="240"/>
                              <w:marRight w:val="0"/>
                              <w:marTop w:val="0"/>
                              <w:marBottom w:val="0"/>
                              <w:divBdr>
                                <w:top w:val="none" w:sz="0" w:space="0" w:color="auto"/>
                                <w:left w:val="none" w:sz="0" w:space="0" w:color="auto"/>
                                <w:bottom w:val="none" w:sz="0" w:space="0" w:color="auto"/>
                                <w:right w:val="none" w:sz="0" w:space="0" w:color="auto"/>
                              </w:divBdr>
                              <w:divsChild>
                                <w:div w:id="109664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2344903">
                          <w:marLeft w:val="240"/>
                          <w:marRight w:val="0"/>
                          <w:marTop w:val="0"/>
                          <w:marBottom w:val="0"/>
                          <w:divBdr>
                            <w:top w:val="none" w:sz="0" w:space="0" w:color="auto"/>
                            <w:left w:val="none" w:sz="0" w:space="0" w:color="auto"/>
                            <w:bottom w:val="none" w:sz="0" w:space="0" w:color="auto"/>
                            <w:right w:val="none" w:sz="0" w:space="0" w:color="auto"/>
                          </w:divBdr>
                          <w:divsChild>
                            <w:div w:id="2126608643">
                              <w:marLeft w:val="240"/>
                              <w:marRight w:val="0"/>
                              <w:marTop w:val="0"/>
                              <w:marBottom w:val="0"/>
                              <w:divBdr>
                                <w:top w:val="none" w:sz="0" w:space="0" w:color="auto"/>
                                <w:left w:val="none" w:sz="0" w:space="0" w:color="auto"/>
                                <w:bottom w:val="none" w:sz="0" w:space="0" w:color="auto"/>
                                <w:right w:val="none" w:sz="0" w:space="0" w:color="auto"/>
                              </w:divBdr>
                            </w:div>
                            <w:div w:id="1250650150">
                              <w:marLeft w:val="240"/>
                              <w:marRight w:val="0"/>
                              <w:marTop w:val="0"/>
                              <w:marBottom w:val="0"/>
                              <w:divBdr>
                                <w:top w:val="none" w:sz="0" w:space="0" w:color="auto"/>
                                <w:left w:val="none" w:sz="0" w:space="0" w:color="auto"/>
                                <w:bottom w:val="none" w:sz="0" w:space="0" w:color="auto"/>
                                <w:right w:val="none" w:sz="0" w:space="0" w:color="auto"/>
                              </w:divBdr>
                              <w:divsChild>
                                <w:div w:id="361173868">
                                  <w:marLeft w:val="240"/>
                                  <w:marRight w:val="0"/>
                                  <w:marTop w:val="0"/>
                                  <w:marBottom w:val="0"/>
                                  <w:divBdr>
                                    <w:top w:val="none" w:sz="0" w:space="0" w:color="auto"/>
                                    <w:left w:val="none" w:sz="0" w:space="0" w:color="auto"/>
                                    <w:bottom w:val="none" w:sz="0" w:space="0" w:color="auto"/>
                                    <w:right w:val="none" w:sz="0" w:space="0" w:color="auto"/>
                                  </w:divBdr>
                                </w:div>
                                <w:div w:id="1488475097">
                                  <w:marLeft w:val="480"/>
                                  <w:marRight w:val="0"/>
                                  <w:marTop w:val="0"/>
                                  <w:marBottom w:val="0"/>
                                  <w:divBdr>
                                    <w:top w:val="none" w:sz="0" w:space="0" w:color="auto"/>
                                    <w:left w:val="none" w:sz="0" w:space="0" w:color="auto"/>
                                    <w:bottom w:val="none" w:sz="0" w:space="0" w:color="auto"/>
                                    <w:right w:val="none" w:sz="0" w:space="0" w:color="auto"/>
                                  </w:divBdr>
                                  <w:divsChild>
                                    <w:div w:id="7165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1324">
                              <w:marLeft w:val="240"/>
                              <w:marRight w:val="0"/>
                              <w:marTop w:val="0"/>
                              <w:marBottom w:val="0"/>
                              <w:divBdr>
                                <w:top w:val="none" w:sz="0" w:space="0" w:color="auto"/>
                                <w:left w:val="none" w:sz="0" w:space="0" w:color="auto"/>
                                <w:bottom w:val="none" w:sz="0" w:space="0" w:color="auto"/>
                                <w:right w:val="none" w:sz="0" w:space="0" w:color="auto"/>
                              </w:divBdr>
                              <w:divsChild>
                                <w:div w:id="808942044">
                                  <w:marLeft w:val="240"/>
                                  <w:marRight w:val="0"/>
                                  <w:marTop w:val="0"/>
                                  <w:marBottom w:val="0"/>
                                  <w:divBdr>
                                    <w:top w:val="none" w:sz="0" w:space="0" w:color="auto"/>
                                    <w:left w:val="none" w:sz="0" w:space="0" w:color="auto"/>
                                    <w:bottom w:val="none" w:sz="0" w:space="0" w:color="auto"/>
                                    <w:right w:val="none" w:sz="0" w:space="0" w:color="auto"/>
                                  </w:divBdr>
                                </w:div>
                              </w:divsChild>
                            </w:div>
                            <w:div w:id="1377659936">
                              <w:marLeft w:val="240"/>
                              <w:marRight w:val="0"/>
                              <w:marTop w:val="0"/>
                              <w:marBottom w:val="0"/>
                              <w:divBdr>
                                <w:top w:val="none" w:sz="0" w:space="0" w:color="auto"/>
                                <w:left w:val="none" w:sz="0" w:space="0" w:color="auto"/>
                                <w:bottom w:val="none" w:sz="0" w:space="0" w:color="auto"/>
                                <w:right w:val="none" w:sz="0" w:space="0" w:color="auto"/>
                              </w:divBdr>
                              <w:divsChild>
                                <w:div w:id="1365205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094797">
                          <w:marLeft w:val="240"/>
                          <w:marRight w:val="0"/>
                          <w:marTop w:val="0"/>
                          <w:marBottom w:val="0"/>
                          <w:divBdr>
                            <w:top w:val="none" w:sz="0" w:space="0" w:color="auto"/>
                            <w:left w:val="none" w:sz="0" w:space="0" w:color="auto"/>
                            <w:bottom w:val="none" w:sz="0" w:space="0" w:color="auto"/>
                            <w:right w:val="none" w:sz="0" w:space="0" w:color="auto"/>
                          </w:divBdr>
                          <w:divsChild>
                            <w:div w:id="832530121">
                              <w:marLeft w:val="240"/>
                              <w:marRight w:val="0"/>
                              <w:marTop w:val="0"/>
                              <w:marBottom w:val="0"/>
                              <w:divBdr>
                                <w:top w:val="none" w:sz="0" w:space="0" w:color="auto"/>
                                <w:left w:val="none" w:sz="0" w:space="0" w:color="auto"/>
                                <w:bottom w:val="none" w:sz="0" w:space="0" w:color="auto"/>
                                <w:right w:val="none" w:sz="0" w:space="0" w:color="auto"/>
                              </w:divBdr>
                            </w:div>
                            <w:div w:id="1168835567">
                              <w:marLeft w:val="240"/>
                              <w:marRight w:val="0"/>
                              <w:marTop w:val="0"/>
                              <w:marBottom w:val="0"/>
                              <w:divBdr>
                                <w:top w:val="none" w:sz="0" w:space="0" w:color="auto"/>
                                <w:left w:val="none" w:sz="0" w:space="0" w:color="auto"/>
                                <w:bottom w:val="none" w:sz="0" w:space="0" w:color="auto"/>
                                <w:right w:val="none" w:sz="0" w:space="0" w:color="auto"/>
                              </w:divBdr>
                              <w:divsChild>
                                <w:div w:id="1619027587">
                                  <w:marLeft w:val="240"/>
                                  <w:marRight w:val="0"/>
                                  <w:marTop w:val="0"/>
                                  <w:marBottom w:val="0"/>
                                  <w:divBdr>
                                    <w:top w:val="none" w:sz="0" w:space="0" w:color="auto"/>
                                    <w:left w:val="none" w:sz="0" w:space="0" w:color="auto"/>
                                    <w:bottom w:val="none" w:sz="0" w:space="0" w:color="auto"/>
                                    <w:right w:val="none" w:sz="0" w:space="0" w:color="auto"/>
                                  </w:divBdr>
                                </w:div>
                              </w:divsChild>
                            </w:div>
                            <w:div w:id="1130828788">
                              <w:marLeft w:val="240"/>
                              <w:marRight w:val="0"/>
                              <w:marTop w:val="0"/>
                              <w:marBottom w:val="0"/>
                              <w:divBdr>
                                <w:top w:val="none" w:sz="0" w:space="0" w:color="auto"/>
                                <w:left w:val="none" w:sz="0" w:space="0" w:color="auto"/>
                                <w:bottom w:val="none" w:sz="0" w:space="0" w:color="auto"/>
                                <w:right w:val="none" w:sz="0" w:space="0" w:color="auto"/>
                              </w:divBdr>
                              <w:divsChild>
                                <w:div w:id="1823156282">
                                  <w:marLeft w:val="240"/>
                                  <w:marRight w:val="0"/>
                                  <w:marTop w:val="0"/>
                                  <w:marBottom w:val="0"/>
                                  <w:divBdr>
                                    <w:top w:val="none" w:sz="0" w:space="0" w:color="auto"/>
                                    <w:left w:val="none" w:sz="0" w:space="0" w:color="auto"/>
                                    <w:bottom w:val="none" w:sz="0" w:space="0" w:color="auto"/>
                                    <w:right w:val="none" w:sz="0" w:space="0" w:color="auto"/>
                                  </w:divBdr>
                                </w:div>
                              </w:divsChild>
                            </w:div>
                            <w:div w:id="1630627941">
                              <w:marLeft w:val="240"/>
                              <w:marRight w:val="0"/>
                              <w:marTop w:val="0"/>
                              <w:marBottom w:val="0"/>
                              <w:divBdr>
                                <w:top w:val="none" w:sz="0" w:space="0" w:color="auto"/>
                                <w:left w:val="none" w:sz="0" w:space="0" w:color="auto"/>
                                <w:bottom w:val="none" w:sz="0" w:space="0" w:color="auto"/>
                                <w:right w:val="none" w:sz="0" w:space="0" w:color="auto"/>
                              </w:divBdr>
                              <w:divsChild>
                                <w:div w:id="378866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6571">
                      <w:marLeft w:val="0"/>
                      <w:marRight w:val="0"/>
                      <w:marTop w:val="0"/>
                      <w:marBottom w:val="0"/>
                      <w:divBdr>
                        <w:top w:val="none" w:sz="0" w:space="0" w:color="auto"/>
                        <w:left w:val="none" w:sz="0" w:space="0" w:color="auto"/>
                        <w:bottom w:val="none" w:sz="0" w:space="0" w:color="auto"/>
                        <w:right w:val="none" w:sz="0" w:space="0" w:color="auto"/>
                      </w:divBdr>
                      <w:divsChild>
                        <w:div w:id="1092623652">
                          <w:marLeft w:val="240"/>
                          <w:marRight w:val="0"/>
                          <w:marTop w:val="0"/>
                          <w:marBottom w:val="0"/>
                          <w:divBdr>
                            <w:top w:val="none" w:sz="0" w:space="0" w:color="auto"/>
                            <w:left w:val="none" w:sz="0" w:space="0" w:color="auto"/>
                            <w:bottom w:val="none" w:sz="0" w:space="0" w:color="auto"/>
                            <w:right w:val="none" w:sz="0" w:space="0" w:color="auto"/>
                          </w:divBdr>
                        </w:div>
                        <w:div w:id="819035824">
                          <w:marLeft w:val="240"/>
                          <w:marRight w:val="0"/>
                          <w:marTop w:val="0"/>
                          <w:marBottom w:val="0"/>
                          <w:divBdr>
                            <w:top w:val="none" w:sz="0" w:space="0" w:color="auto"/>
                            <w:left w:val="none" w:sz="0" w:space="0" w:color="auto"/>
                            <w:bottom w:val="none" w:sz="0" w:space="0" w:color="auto"/>
                            <w:right w:val="none" w:sz="0" w:space="0" w:color="auto"/>
                          </w:divBdr>
                          <w:divsChild>
                            <w:div w:id="5862903">
                              <w:marLeft w:val="240"/>
                              <w:marRight w:val="0"/>
                              <w:marTop w:val="0"/>
                              <w:marBottom w:val="0"/>
                              <w:divBdr>
                                <w:top w:val="none" w:sz="0" w:space="0" w:color="auto"/>
                                <w:left w:val="none" w:sz="0" w:space="0" w:color="auto"/>
                                <w:bottom w:val="none" w:sz="0" w:space="0" w:color="auto"/>
                                <w:right w:val="none" w:sz="0" w:space="0" w:color="auto"/>
                              </w:divBdr>
                            </w:div>
                          </w:divsChild>
                        </w:div>
                        <w:div w:id="1486120623">
                          <w:marLeft w:val="240"/>
                          <w:marRight w:val="0"/>
                          <w:marTop w:val="0"/>
                          <w:marBottom w:val="0"/>
                          <w:divBdr>
                            <w:top w:val="none" w:sz="0" w:space="0" w:color="auto"/>
                            <w:left w:val="none" w:sz="0" w:space="0" w:color="auto"/>
                            <w:bottom w:val="none" w:sz="0" w:space="0" w:color="auto"/>
                            <w:right w:val="none" w:sz="0" w:space="0" w:color="auto"/>
                          </w:divBdr>
                          <w:divsChild>
                            <w:div w:id="162896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651221">
                      <w:marLeft w:val="0"/>
                      <w:marRight w:val="0"/>
                      <w:marTop w:val="0"/>
                      <w:marBottom w:val="0"/>
                      <w:divBdr>
                        <w:top w:val="none" w:sz="0" w:space="0" w:color="auto"/>
                        <w:left w:val="none" w:sz="0" w:space="0" w:color="auto"/>
                        <w:bottom w:val="none" w:sz="0" w:space="0" w:color="auto"/>
                        <w:right w:val="none" w:sz="0" w:space="0" w:color="auto"/>
                      </w:divBdr>
                      <w:divsChild>
                        <w:div w:id="1529829412">
                          <w:marLeft w:val="240"/>
                          <w:marRight w:val="0"/>
                          <w:marTop w:val="0"/>
                          <w:marBottom w:val="0"/>
                          <w:divBdr>
                            <w:top w:val="none" w:sz="0" w:space="0" w:color="auto"/>
                            <w:left w:val="none" w:sz="0" w:space="0" w:color="auto"/>
                            <w:bottom w:val="none" w:sz="0" w:space="0" w:color="auto"/>
                            <w:right w:val="none" w:sz="0" w:space="0" w:color="auto"/>
                          </w:divBdr>
                        </w:div>
                      </w:divsChild>
                    </w:div>
                    <w:div w:id="689258771">
                      <w:marLeft w:val="0"/>
                      <w:marRight w:val="0"/>
                      <w:marTop w:val="0"/>
                      <w:marBottom w:val="0"/>
                      <w:divBdr>
                        <w:top w:val="none" w:sz="0" w:space="0" w:color="auto"/>
                        <w:left w:val="none" w:sz="0" w:space="0" w:color="auto"/>
                        <w:bottom w:val="none" w:sz="0" w:space="0" w:color="auto"/>
                        <w:right w:val="none" w:sz="0" w:space="0" w:color="auto"/>
                      </w:divBdr>
                      <w:divsChild>
                        <w:div w:id="655501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281778">
                  <w:marLeft w:val="0"/>
                  <w:marRight w:val="0"/>
                  <w:marTop w:val="0"/>
                  <w:marBottom w:val="0"/>
                  <w:divBdr>
                    <w:top w:val="none" w:sz="0" w:space="0" w:color="auto"/>
                    <w:left w:val="none" w:sz="0" w:space="0" w:color="auto"/>
                    <w:bottom w:val="none" w:sz="0" w:space="0" w:color="auto"/>
                    <w:right w:val="none" w:sz="0" w:space="0" w:color="auto"/>
                  </w:divBdr>
                  <w:divsChild>
                    <w:div w:id="1118530532">
                      <w:marLeft w:val="240"/>
                      <w:marRight w:val="0"/>
                      <w:marTop w:val="0"/>
                      <w:marBottom w:val="0"/>
                      <w:divBdr>
                        <w:top w:val="none" w:sz="0" w:space="0" w:color="auto"/>
                        <w:left w:val="none" w:sz="0" w:space="0" w:color="auto"/>
                        <w:bottom w:val="none" w:sz="0" w:space="0" w:color="auto"/>
                        <w:right w:val="none" w:sz="0" w:space="0" w:color="auto"/>
                      </w:divBdr>
                    </w:div>
                    <w:div w:id="1124926715">
                      <w:marLeft w:val="0"/>
                      <w:marRight w:val="0"/>
                      <w:marTop w:val="0"/>
                      <w:marBottom w:val="0"/>
                      <w:divBdr>
                        <w:top w:val="none" w:sz="0" w:space="0" w:color="auto"/>
                        <w:left w:val="none" w:sz="0" w:space="0" w:color="auto"/>
                        <w:bottom w:val="none" w:sz="0" w:space="0" w:color="auto"/>
                        <w:right w:val="none" w:sz="0" w:space="0" w:color="auto"/>
                      </w:divBdr>
                      <w:divsChild>
                        <w:div w:id="603264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519390">
                  <w:marLeft w:val="0"/>
                  <w:marRight w:val="0"/>
                  <w:marTop w:val="0"/>
                  <w:marBottom w:val="0"/>
                  <w:divBdr>
                    <w:top w:val="none" w:sz="0" w:space="0" w:color="auto"/>
                    <w:left w:val="none" w:sz="0" w:space="0" w:color="auto"/>
                    <w:bottom w:val="none" w:sz="0" w:space="0" w:color="auto"/>
                    <w:right w:val="none" w:sz="0" w:space="0" w:color="auto"/>
                  </w:divBdr>
                  <w:divsChild>
                    <w:div w:id="920986542">
                      <w:marLeft w:val="240"/>
                      <w:marRight w:val="0"/>
                      <w:marTop w:val="0"/>
                      <w:marBottom w:val="0"/>
                      <w:divBdr>
                        <w:top w:val="none" w:sz="0" w:space="0" w:color="auto"/>
                        <w:left w:val="none" w:sz="0" w:space="0" w:color="auto"/>
                        <w:bottom w:val="none" w:sz="0" w:space="0" w:color="auto"/>
                        <w:right w:val="none" w:sz="0" w:space="0" w:color="auto"/>
                      </w:divBdr>
                    </w:div>
                    <w:div w:id="2118331831">
                      <w:marLeft w:val="0"/>
                      <w:marRight w:val="0"/>
                      <w:marTop w:val="0"/>
                      <w:marBottom w:val="0"/>
                      <w:divBdr>
                        <w:top w:val="none" w:sz="0" w:space="0" w:color="auto"/>
                        <w:left w:val="none" w:sz="0" w:space="0" w:color="auto"/>
                        <w:bottom w:val="none" w:sz="0" w:space="0" w:color="auto"/>
                        <w:right w:val="none" w:sz="0" w:space="0" w:color="auto"/>
                      </w:divBdr>
                      <w:divsChild>
                        <w:div w:id="1844054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47461">
              <w:marLeft w:val="0"/>
              <w:marRight w:val="0"/>
              <w:marTop w:val="0"/>
              <w:marBottom w:val="0"/>
              <w:divBdr>
                <w:top w:val="none" w:sz="0" w:space="0" w:color="auto"/>
                <w:left w:val="none" w:sz="0" w:space="0" w:color="auto"/>
                <w:bottom w:val="none" w:sz="0" w:space="0" w:color="auto"/>
                <w:right w:val="none" w:sz="0" w:space="0" w:color="auto"/>
              </w:divBdr>
              <w:divsChild>
                <w:div w:id="729574475">
                  <w:marLeft w:val="720"/>
                  <w:marRight w:val="0"/>
                  <w:marTop w:val="0"/>
                  <w:marBottom w:val="0"/>
                  <w:divBdr>
                    <w:top w:val="none" w:sz="0" w:space="0" w:color="auto"/>
                    <w:left w:val="none" w:sz="0" w:space="0" w:color="auto"/>
                    <w:bottom w:val="none" w:sz="0" w:space="0" w:color="auto"/>
                    <w:right w:val="none" w:sz="0" w:space="0" w:color="auto"/>
                  </w:divBdr>
                </w:div>
                <w:div w:id="1359307836">
                  <w:marLeft w:val="0"/>
                  <w:marRight w:val="0"/>
                  <w:marTop w:val="0"/>
                  <w:marBottom w:val="0"/>
                  <w:divBdr>
                    <w:top w:val="none" w:sz="0" w:space="0" w:color="auto"/>
                    <w:left w:val="none" w:sz="0" w:space="0" w:color="auto"/>
                    <w:bottom w:val="none" w:sz="0" w:space="0" w:color="auto"/>
                    <w:right w:val="none" w:sz="0" w:space="0" w:color="auto"/>
                  </w:divBdr>
                  <w:divsChild>
                    <w:div w:id="699859462">
                      <w:marLeft w:val="240"/>
                      <w:marRight w:val="0"/>
                      <w:marTop w:val="0"/>
                      <w:marBottom w:val="0"/>
                      <w:divBdr>
                        <w:top w:val="none" w:sz="0" w:space="0" w:color="auto"/>
                        <w:left w:val="none" w:sz="0" w:space="0" w:color="auto"/>
                        <w:bottom w:val="none" w:sz="0" w:space="0" w:color="auto"/>
                        <w:right w:val="none" w:sz="0" w:space="0" w:color="auto"/>
                      </w:divBdr>
                    </w:div>
                    <w:div w:id="18971028">
                      <w:marLeft w:val="0"/>
                      <w:marRight w:val="0"/>
                      <w:marTop w:val="0"/>
                      <w:marBottom w:val="0"/>
                      <w:divBdr>
                        <w:top w:val="none" w:sz="0" w:space="0" w:color="auto"/>
                        <w:left w:val="none" w:sz="0" w:space="0" w:color="auto"/>
                        <w:bottom w:val="none" w:sz="0" w:space="0" w:color="auto"/>
                        <w:right w:val="none" w:sz="0" w:space="0" w:color="auto"/>
                      </w:divBdr>
                      <w:divsChild>
                        <w:div w:id="761494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5734">
          <w:marLeft w:val="0"/>
          <w:marRight w:val="0"/>
          <w:marTop w:val="0"/>
          <w:marBottom w:val="0"/>
          <w:divBdr>
            <w:top w:val="none" w:sz="0" w:space="0" w:color="auto"/>
            <w:left w:val="none" w:sz="0" w:space="0" w:color="auto"/>
            <w:bottom w:val="none" w:sz="0" w:space="0" w:color="auto"/>
            <w:right w:val="none" w:sz="0" w:space="0" w:color="auto"/>
          </w:divBdr>
          <w:divsChild>
            <w:div w:id="611978601">
              <w:marLeft w:val="480"/>
              <w:marRight w:val="0"/>
              <w:marTop w:val="0"/>
              <w:marBottom w:val="0"/>
              <w:divBdr>
                <w:top w:val="none" w:sz="0" w:space="0" w:color="auto"/>
                <w:left w:val="none" w:sz="0" w:space="0" w:color="auto"/>
                <w:bottom w:val="none" w:sz="0" w:space="0" w:color="auto"/>
                <w:right w:val="none" w:sz="0" w:space="0" w:color="auto"/>
              </w:divBdr>
            </w:div>
            <w:div w:id="436022932">
              <w:marLeft w:val="0"/>
              <w:marRight w:val="0"/>
              <w:marTop w:val="0"/>
              <w:marBottom w:val="0"/>
              <w:divBdr>
                <w:top w:val="none" w:sz="0" w:space="0" w:color="auto"/>
                <w:left w:val="none" w:sz="0" w:space="0" w:color="auto"/>
                <w:bottom w:val="none" w:sz="0" w:space="0" w:color="auto"/>
                <w:right w:val="none" w:sz="0" w:space="0" w:color="auto"/>
              </w:divBdr>
              <w:divsChild>
                <w:div w:id="2111390293">
                  <w:marLeft w:val="720"/>
                  <w:marRight w:val="0"/>
                  <w:marTop w:val="0"/>
                  <w:marBottom w:val="0"/>
                  <w:divBdr>
                    <w:top w:val="none" w:sz="0" w:space="0" w:color="auto"/>
                    <w:left w:val="none" w:sz="0" w:space="0" w:color="auto"/>
                    <w:bottom w:val="none" w:sz="0" w:space="0" w:color="auto"/>
                    <w:right w:val="none" w:sz="0" w:space="0" w:color="auto"/>
                  </w:divBdr>
                </w:div>
                <w:div w:id="1827897203">
                  <w:marLeft w:val="0"/>
                  <w:marRight w:val="0"/>
                  <w:marTop w:val="0"/>
                  <w:marBottom w:val="0"/>
                  <w:divBdr>
                    <w:top w:val="none" w:sz="0" w:space="0" w:color="auto"/>
                    <w:left w:val="none" w:sz="0" w:space="0" w:color="auto"/>
                    <w:bottom w:val="none" w:sz="0" w:space="0" w:color="auto"/>
                    <w:right w:val="none" w:sz="0" w:space="0" w:color="auto"/>
                  </w:divBdr>
                  <w:divsChild>
                    <w:div w:id="1553535775">
                      <w:marLeft w:val="240"/>
                      <w:marRight w:val="0"/>
                      <w:marTop w:val="0"/>
                      <w:marBottom w:val="0"/>
                      <w:divBdr>
                        <w:top w:val="none" w:sz="0" w:space="0" w:color="auto"/>
                        <w:left w:val="none" w:sz="0" w:space="0" w:color="auto"/>
                        <w:bottom w:val="none" w:sz="0" w:space="0" w:color="auto"/>
                        <w:right w:val="none" w:sz="0" w:space="0" w:color="auto"/>
                      </w:divBdr>
                    </w:div>
                    <w:div w:id="57825919">
                      <w:marLeft w:val="0"/>
                      <w:marRight w:val="0"/>
                      <w:marTop w:val="0"/>
                      <w:marBottom w:val="0"/>
                      <w:divBdr>
                        <w:top w:val="none" w:sz="0" w:space="0" w:color="auto"/>
                        <w:left w:val="none" w:sz="0" w:space="0" w:color="auto"/>
                        <w:bottom w:val="none" w:sz="0" w:space="0" w:color="auto"/>
                        <w:right w:val="none" w:sz="0" w:space="0" w:color="auto"/>
                      </w:divBdr>
                      <w:divsChild>
                        <w:div w:id="368649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41799">
              <w:marLeft w:val="0"/>
              <w:marRight w:val="0"/>
              <w:marTop w:val="0"/>
              <w:marBottom w:val="0"/>
              <w:divBdr>
                <w:top w:val="none" w:sz="0" w:space="0" w:color="auto"/>
                <w:left w:val="none" w:sz="0" w:space="0" w:color="auto"/>
                <w:bottom w:val="none" w:sz="0" w:space="0" w:color="auto"/>
                <w:right w:val="none" w:sz="0" w:space="0" w:color="auto"/>
              </w:divBdr>
              <w:divsChild>
                <w:div w:id="1848398242">
                  <w:marLeft w:val="720"/>
                  <w:marRight w:val="0"/>
                  <w:marTop w:val="0"/>
                  <w:marBottom w:val="0"/>
                  <w:divBdr>
                    <w:top w:val="none" w:sz="0" w:space="0" w:color="auto"/>
                    <w:left w:val="none" w:sz="0" w:space="0" w:color="auto"/>
                    <w:bottom w:val="none" w:sz="0" w:space="0" w:color="auto"/>
                    <w:right w:val="none" w:sz="0" w:space="0" w:color="auto"/>
                  </w:divBdr>
                </w:div>
                <w:div w:id="1856263702">
                  <w:marLeft w:val="0"/>
                  <w:marRight w:val="0"/>
                  <w:marTop w:val="0"/>
                  <w:marBottom w:val="0"/>
                  <w:divBdr>
                    <w:top w:val="none" w:sz="0" w:space="0" w:color="auto"/>
                    <w:left w:val="none" w:sz="0" w:space="0" w:color="auto"/>
                    <w:bottom w:val="none" w:sz="0" w:space="0" w:color="auto"/>
                    <w:right w:val="none" w:sz="0" w:space="0" w:color="auto"/>
                  </w:divBdr>
                  <w:divsChild>
                    <w:div w:id="1566599958">
                      <w:marLeft w:val="240"/>
                      <w:marRight w:val="0"/>
                      <w:marTop w:val="0"/>
                      <w:marBottom w:val="0"/>
                      <w:divBdr>
                        <w:top w:val="none" w:sz="0" w:space="0" w:color="auto"/>
                        <w:left w:val="none" w:sz="0" w:space="0" w:color="auto"/>
                        <w:bottom w:val="none" w:sz="0" w:space="0" w:color="auto"/>
                        <w:right w:val="none" w:sz="0" w:space="0" w:color="auto"/>
                      </w:divBdr>
                    </w:div>
                    <w:div w:id="177818198">
                      <w:marLeft w:val="0"/>
                      <w:marRight w:val="0"/>
                      <w:marTop w:val="0"/>
                      <w:marBottom w:val="0"/>
                      <w:divBdr>
                        <w:top w:val="none" w:sz="0" w:space="0" w:color="auto"/>
                        <w:left w:val="none" w:sz="0" w:space="0" w:color="auto"/>
                        <w:bottom w:val="none" w:sz="0" w:space="0" w:color="auto"/>
                        <w:right w:val="none" w:sz="0" w:space="0" w:color="auto"/>
                      </w:divBdr>
                      <w:divsChild>
                        <w:div w:id="1125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4134">
          <w:marLeft w:val="0"/>
          <w:marRight w:val="0"/>
          <w:marTop w:val="0"/>
          <w:marBottom w:val="0"/>
          <w:divBdr>
            <w:top w:val="none" w:sz="0" w:space="0" w:color="auto"/>
            <w:left w:val="none" w:sz="0" w:space="0" w:color="auto"/>
            <w:bottom w:val="none" w:sz="0" w:space="0" w:color="auto"/>
            <w:right w:val="none" w:sz="0" w:space="0" w:color="auto"/>
          </w:divBdr>
          <w:divsChild>
            <w:div w:id="1705211242">
              <w:marLeft w:val="480"/>
              <w:marRight w:val="0"/>
              <w:marTop w:val="0"/>
              <w:marBottom w:val="0"/>
              <w:divBdr>
                <w:top w:val="none" w:sz="0" w:space="0" w:color="auto"/>
                <w:left w:val="none" w:sz="0" w:space="0" w:color="auto"/>
                <w:bottom w:val="none" w:sz="0" w:space="0" w:color="auto"/>
                <w:right w:val="none" w:sz="0" w:space="0" w:color="auto"/>
              </w:divBdr>
            </w:div>
            <w:div w:id="1083062556">
              <w:marLeft w:val="0"/>
              <w:marRight w:val="0"/>
              <w:marTop w:val="0"/>
              <w:marBottom w:val="0"/>
              <w:divBdr>
                <w:top w:val="none" w:sz="0" w:space="0" w:color="auto"/>
                <w:left w:val="none" w:sz="0" w:space="0" w:color="auto"/>
                <w:bottom w:val="none" w:sz="0" w:space="0" w:color="auto"/>
                <w:right w:val="none" w:sz="0" w:space="0" w:color="auto"/>
              </w:divBdr>
              <w:divsChild>
                <w:div w:id="165629700">
                  <w:marLeft w:val="240"/>
                  <w:marRight w:val="0"/>
                  <w:marTop w:val="0"/>
                  <w:marBottom w:val="0"/>
                  <w:divBdr>
                    <w:top w:val="none" w:sz="0" w:space="0" w:color="auto"/>
                    <w:left w:val="none" w:sz="0" w:space="0" w:color="auto"/>
                    <w:bottom w:val="none" w:sz="0" w:space="0" w:color="auto"/>
                    <w:right w:val="none" w:sz="0" w:space="0" w:color="auto"/>
                  </w:divBdr>
                </w:div>
                <w:div w:id="1040475275">
                  <w:marLeft w:val="0"/>
                  <w:marRight w:val="0"/>
                  <w:marTop w:val="0"/>
                  <w:marBottom w:val="0"/>
                  <w:divBdr>
                    <w:top w:val="none" w:sz="0" w:space="0" w:color="auto"/>
                    <w:left w:val="none" w:sz="0" w:space="0" w:color="auto"/>
                    <w:bottom w:val="none" w:sz="0" w:space="0" w:color="auto"/>
                    <w:right w:val="none" w:sz="0" w:space="0" w:color="auto"/>
                  </w:divBdr>
                  <w:divsChild>
                    <w:div w:id="1706101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632526">
              <w:marLeft w:val="0"/>
              <w:marRight w:val="0"/>
              <w:marTop w:val="0"/>
              <w:marBottom w:val="0"/>
              <w:divBdr>
                <w:top w:val="none" w:sz="0" w:space="0" w:color="auto"/>
                <w:left w:val="none" w:sz="0" w:space="0" w:color="auto"/>
                <w:bottom w:val="none" w:sz="0" w:space="0" w:color="auto"/>
                <w:right w:val="none" w:sz="0" w:space="0" w:color="auto"/>
              </w:divBdr>
              <w:divsChild>
                <w:div w:id="255594675">
                  <w:marLeft w:val="240"/>
                  <w:marRight w:val="0"/>
                  <w:marTop w:val="0"/>
                  <w:marBottom w:val="0"/>
                  <w:divBdr>
                    <w:top w:val="none" w:sz="0" w:space="0" w:color="auto"/>
                    <w:left w:val="none" w:sz="0" w:space="0" w:color="auto"/>
                    <w:bottom w:val="none" w:sz="0" w:space="0" w:color="auto"/>
                    <w:right w:val="none" w:sz="0" w:space="0" w:color="auto"/>
                  </w:divBdr>
                </w:div>
                <w:div w:id="1770932250">
                  <w:marLeft w:val="0"/>
                  <w:marRight w:val="0"/>
                  <w:marTop w:val="0"/>
                  <w:marBottom w:val="0"/>
                  <w:divBdr>
                    <w:top w:val="none" w:sz="0" w:space="0" w:color="auto"/>
                    <w:left w:val="none" w:sz="0" w:space="0" w:color="auto"/>
                    <w:bottom w:val="none" w:sz="0" w:space="0" w:color="auto"/>
                    <w:right w:val="none" w:sz="0" w:space="0" w:color="auto"/>
                  </w:divBdr>
                  <w:divsChild>
                    <w:div w:id="706301691">
                      <w:marLeft w:val="240"/>
                      <w:marRight w:val="0"/>
                      <w:marTop w:val="0"/>
                      <w:marBottom w:val="0"/>
                      <w:divBdr>
                        <w:top w:val="none" w:sz="0" w:space="0" w:color="auto"/>
                        <w:left w:val="none" w:sz="0" w:space="0" w:color="auto"/>
                        <w:bottom w:val="none" w:sz="0" w:space="0" w:color="auto"/>
                        <w:right w:val="none" w:sz="0" w:space="0" w:color="auto"/>
                      </w:divBdr>
                    </w:div>
                    <w:div w:id="1038893484">
                      <w:marLeft w:val="240"/>
                      <w:marRight w:val="0"/>
                      <w:marTop w:val="0"/>
                      <w:marBottom w:val="0"/>
                      <w:divBdr>
                        <w:top w:val="none" w:sz="0" w:space="0" w:color="auto"/>
                        <w:left w:val="none" w:sz="0" w:space="0" w:color="auto"/>
                        <w:bottom w:val="none" w:sz="0" w:space="0" w:color="auto"/>
                        <w:right w:val="none" w:sz="0" w:space="0" w:color="auto"/>
                      </w:divBdr>
                      <w:divsChild>
                        <w:div w:id="184907195">
                          <w:marLeft w:val="240"/>
                          <w:marRight w:val="0"/>
                          <w:marTop w:val="0"/>
                          <w:marBottom w:val="0"/>
                          <w:divBdr>
                            <w:top w:val="none" w:sz="0" w:space="0" w:color="auto"/>
                            <w:left w:val="none" w:sz="0" w:space="0" w:color="auto"/>
                            <w:bottom w:val="none" w:sz="0" w:space="0" w:color="auto"/>
                            <w:right w:val="none" w:sz="0" w:space="0" w:color="auto"/>
                          </w:divBdr>
                        </w:div>
                      </w:divsChild>
                    </w:div>
                    <w:div w:id="472718865">
                      <w:marLeft w:val="240"/>
                      <w:marRight w:val="0"/>
                      <w:marTop w:val="0"/>
                      <w:marBottom w:val="0"/>
                      <w:divBdr>
                        <w:top w:val="none" w:sz="0" w:space="0" w:color="auto"/>
                        <w:left w:val="none" w:sz="0" w:space="0" w:color="auto"/>
                        <w:bottom w:val="none" w:sz="0" w:space="0" w:color="auto"/>
                        <w:right w:val="none" w:sz="0" w:space="0" w:color="auto"/>
                      </w:divBdr>
                      <w:divsChild>
                        <w:div w:id="287711048">
                          <w:marLeft w:val="240"/>
                          <w:marRight w:val="0"/>
                          <w:marTop w:val="0"/>
                          <w:marBottom w:val="0"/>
                          <w:divBdr>
                            <w:top w:val="none" w:sz="0" w:space="0" w:color="auto"/>
                            <w:left w:val="none" w:sz="0" w:space="0" w:color="auto"/>
                            <w:bottom w:val="none" w:sz="0" w:space="0" w:color="auto"/>
                            <w:right w:val="none" w:sz="0" w:space="0" w:color="auto"/>
                          </w:divBdr>
                        </w:div>
                      </w:divsChild>
                    </w:div>
                    <w:div w:id="1848323571">
                      <w:marLeft w:val="240"/>
                      <w:marRight w:val="0"/>
                      <w:marTop w:val="0"/>
                      <w:marBottom w:val="0"/>
                      <w:divBdr>
                        <w:top w:val="none" w:sz="0" w:space="0" w:color="auto"/>
                        <w:left w:val="none" w:sz="0" w:space="0" w:color="auto"/>
                        <w:bottom w:val="none" w:sz="0" w:space="0" w:color="auto"/>
                        <w:right w:val="none" w:sz="0" w:space="0" w:color="auto"/>
                      </w:divBdr>
                      <w:divsChild>
                        <w:div w:id="2011256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9096495">
                  <w:marLeft w:val="0"/>
                  <w:marRight w:val="0"/>
                  <w:marTop w:val="0"/>
                  <w:marBottom w:val="0"/>
                  <w:divBdr>
                    <w:top w:val="none" w:sz="0" w:space="0" w:color="auto"/>
                    <w:left w:val="none" w:sz="0" w:space="0" w:color="auto"/>
                    <w:bottom w:val="none" w:sz="0" w:space="0" w:color="auto"/>
                    <w:right w:val="none" w:sz="0" w:space="0" w:color="auto"/>
                  </w:divBdr>
                  <w:divsChild>
                    <w:div w:id="809399251">
                      <w:marLeft w:val="240"/>
                      <w:marRight w:val="0"/>
                      <w:marTop w:val="0"/>
                      <w:marBottom w:val="0"/>
                      <w:divBdr>
                        <w:top w:val="none" w:sz="0" w:space="0" w:color="auto"/>
                        <w:left w:val="none" w:sz="0" w:space="0" w:color="auto"/>
                        <w:bottom w:val="none" w:sz="0" w:space="0" w:color="auto"/>
                        <w:right w:val="none" w:sz="0" w:space="0" w:color="auto"/>
                      </w:divBdr>
                    </w:div>
                  </w:divsChild>
                </w:div>
                <w:div w:id="1374815556">
                  <w:marLeft w:val="0"/>
                  <w:marRight w:val="0"/>
                  <w:marTop w:val="0"/>
                  <w:marBottom w:val="0"/>
                  <w:divBdr>
                    <w:top w:val="none" w:sz="0" w:space="0" w:color="auto"/>
                    <w:left w:val="none" w:sz="0" w:space="0" w:color="auto"/>
                    <w:bottom w:val="none" w:sz="0" w:space="0" w:color="auto"/>
                    <w:right w:val="none" w:sz="0" w:space="0" w:color="auto"/>
                  </w:divBdr>
                  <w:divsChild>
                    <w:div w:id="445739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030106">
              <w:marLeft w:val="0"/>
              <w:marRight w:val="0"/>
              <w:marTop w:val="0"/>
              <w:marBottom w:val="0"/>
              <w:divBdr>
                <w:top w:val="none" w:sz="0" w:space="0" w:color="auto"/>
                <w:left w:val="none" w:sz="0" w:space="0" w:color="auto"/>
                <w:bottom w:val="none" w:sz="0" w:space="0" w:color="auto"/>
                <w:right w:val="none" w:sz="0" w:space="0" w:color="auto"/>
              </w:divBdr>
              <w:divsChild>
                <w:div w:id="164564107">
                  <w:marLeft w:val="240"/>
                  <w:marRight w:val="0"/>
                  <w:marTop w:val="0"/>
                  <w:marBottom w:val="0"/>
                  <w:divBdr>
                    <w:top w:val="none" w:sz="0" w:space="0" w:color="auto"/>
                    <w:left w:val="none" w:sz="0" w:space="0" w:color="auto"/>
                    <w:bottom w:val="none" w:sz="0" w:space="0" w:color="auto"/>
                    <w:right w:val="none" w:sz="0" w:space="0" w:color="auto"/>
                  </w:divBdr>
                </w:div>
                <w:div w:id="2078621989">
                  <w:marLeft w:val="0"/>
                  <w:marRight w:val="0"/>
                  <w:marTop w:val="0"/>
                  <w:marBottom w:val="0"/>
                  <w:divBdr>
                    <w:top w:val="none" w:sz="0" w:space="0" w:color="auto"/>
                    <w:left w:val="none" w:sz="0" w:space="0" w:color="auto"/>
                    <w:bottom w:val="none" w:sz="0" w:space="0" w:color="auto"/>
                    <w:right w:val="none" w:sz="0" w:space="0" w:color="auto"/>
                  </w:divBdr>
                  <w:divsChild>
                    <w:div w:id="702439468">
                      <w:marLeft w:val="240"/>
                      <w:marRight w:val="0"/>
                      <w:marTop w:val="0"/>
                      <w:marBottom w:val="0"/>
                      <w:divBdr>
                        <w:top w:val="none" w:sz="0" w:space="0" w:color="auto"/>
                        <w:left w:val="none" w:sz="0" w:space="0" w:color="auto"/>
                        <w:bottom w:val="none" w:sz="0" w:space="0" w:color="auto"/>
                        <w:right w:val="none" w:sz="0" w:space="0" w:color="auto"/>
                      </w:divBdr>
                    </w:div>
                    <w:div w:id="1278442158">
                      <w:marLeft w:val="240"/>
                      <w:marRight w:val="0"/>
                      <w:marTop w:val="0"/>
                      <w:marBottom w:val="0"/>
                      <w:divBdr>
                        <w:top w:val="none" w:sz="0" w:space="0" w:color="auto"/>
                        <w:left w:val="none" w:sz="0" w:space="0" w:color="auto"/>
                        <w:bottom w:val="none" w:sz="0" w:space="0" w:color="auto"/>
                        <w:right w:val="none" w:sz="0" w:space="0" w:color="auto"/>
                      </w:divBdr>
                      <w:divsChild>
                        <w:div w:id="582185620">
                          <w:marLeft w:val="240"/>
                          <w:marRight w:val="0"/>
                          <w:marTop w:val="0"/>
                          <w:marBottom w:val="0"/>
                          <w:divBdr>
                            <w:top w:val="none" w:sz="0" w:space="0" w:color="auto"/>
                            <w:left w:val="none" w:sz="0" w:space="0" w:color="auto"/>
                            <w:bottom w:val="none" w:sz="0" w:space="0" w:color="auto"/>
                            <w:right w:val="none" w:sz="0" w:space="0" w:color="auto"/>
                          </w:divBdr>
                        </w:div>
                        <w:div w:id="1295408214">
                          <w:marLeft w:val="240"/>
                          <w:marRight w:val="0"/>
                          <w:marTop w:val="0"/>
                          <w:marBottom w:val="0"/>
                          <w:divBdr>
                            <w:top w:val="none" w:sz="0" w:space="0" w:color="auto"/>
                            <w:left w:val="none" w:sz="0" w:space="0" w:color="auto"/>
                            <w:bottom w:val="none" w:sz="0" w:space="0" w:color="auto"/>
                            <w:right w:val="none" w:sz="0" w:space="0" w:color="auto"/>
                          </w:divBdr>
                          <w:divsChild>
                            <w:div w:id="1309095071">
                              <w:marLeft w:val="240"/>
                              <w:marRight w:val="0"/>
                              <w:marTop w:val="0"/>
                              <w:marBottom w:val="0"/>
                              <w:divBdr>
                                <w:top w:val="none" w:sz="0" w:space="0" w:color="auto"/>
                                <w:left w:val="none" w:sz="0" w:space="0" w:color="auto"/>
                                <w:bottom w:val="none" w:sz="0" w:space="0" w:color="auto"/>
                                <w:right w:val="none" w:sz="0" w:space="0" w:color="auto"/>
                              </w:divBdr>
                            </w:div>
                          </w:divsChild>
                        </w:div>
                        <w:div w:id="1938826581">
                          <w:marLeft w:val="240"/>
                          <w:marRight w:val="0"/>
                          <w:marTop w:val="0"/>
                          <w:marBottom w:val="0"/>
                          <w:divBdr>
                            <w:top w:val="none" w:sz="0" w:space="0" w:color="auto"/>
                            <w:left w:val="none" w:sz="0" w:space="0" w:color="auto"/>
                            <w:bottom w:val="none" w:sz="0" w:space="0" w:color="auto"/>
                            <w:right w:val="none" w:sz="0" w:space="0" w:color="auto"/>
                          </w:divBdr>
                          <w:divsChild>
                            <w:div w:id="38362338">
                              <w:marLeft w:val="240"/>
                              <w:marRight w:val="0"/>
                              <w:marTop w:val="0"/>
                              <w:marBottom w:val="0"/>
                              <w:divBdr>
                                <w:top w:val="none" w:sz="0" w:space="0" w:color="auto"/>
                                <w:left w:val="none" w:sz="0" w:space="0" w:color="auto"/>
                                <w:bottom w:val="none" w:sz="0" w:space="0" w:color="auto"/>
                                <w:right w:val="none" w:sz="0" w:space="0" w:color="auto"/>
                              </w:divBdr>
                            </w:div>
                          </w:divsChild>
                        </w:div>
                        <w:div w:id="1920869397">
                          <w:marLeft w:val="240"/>
                          <w:marRight w:val="0"/>
                          <w:marTop w:val="0"/>
                          <w:marBottom w:val="0"/>
                          <w:divBdr>
                            <w:top w:val="none" w:sz="0" w:space="0" w:color="auto"/>
                            <w:left w:val="none" w:sz="0" w:space="0" w:color="auto"/>
                            <w:bottom w:val="none" w:sz="0" w:space="0" w:color="auto"/>
                            <w:right w:val="none" w:sz="0" w:space="0" w:color="auto"/>
                          </w:divBdr>
                          <w:divsChild>
                            <w:div w:id="1235041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6343454">
                      <w:marLeft w:val="240"/>
                      <w:marRight w:val="0"/>
                      <w:marTop w:val="0"/>
                      <w:marBottom w:val="0"/>
                      <w:divBdr>
                        <w:top w:val="none" w:sz="0" w:space="0" w:color="auto"/>
                        <w:left w:val="none" w:sz="0" w:space="0" w:color="auto"/>
                        <w:bottom w:val="none" w:sz="0" w:space="0" w:color="auto"/>
                        <w:right w:val="none" w:sz="0" w:space="0" w:color="auto"/>
                      </w:divBdr>
                      <w:divsChild>
                        <w:div w:id="229267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3296715">
                  <w:marLeft w:val="0"/>
                  <w:marRight w:val="0"/>
                  <w:marTop w:val="0"/>
                  <w:marBottom w:val="0"/>
                  <w:divBdr>
                    <w:top w:val="none" w:sz="0" w:space="0" w:color="auto"/>
                    <w:left w:val="none" w:sz="0" w:space="0" w:color="auto"/>
                    <w:bottom w:val="none" w:sz="0" w:space="0" w:color="auto"/>
                    <w:right w:val="none" w:sz="0" w:space="0" w:color="auto"/>
                  </w:divBdr>
                  <w:divsChild>
                    <w:div w:id="10329191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6753272">
              <w:marLeft w:val="0"/>
              <w:marRight w:val="0"/>
              <w:marTop w:val="0"/>
              <w:marBottom w:val="0"/>
              <w:divBdr>
                <w:top w:val="none" w:sz="0" w:space="0" w:color="auto"/>
                <w:left w:val="none" w:sz="0" w:space="0" w:color="auto"/>
                <w:bottom w:val="none" w:sz="0" w:space="0" w:color="auto"/>
                <w:right w:val="none" w:sz="0" w:space="0" w:color="auto"/>
              </w:divBdr>
              <w:divsChild>
                <w:div w:id="588077478">
                  <w:marLeft w:val="240"/>
                  <w:marRight w:val="0"/>
                  <w:marTop w:val="0"/>
                  <w:marBottom w:val="0"/>
                  <w:divBdr>
                    <w:top w:val="none" w:sz="0" w:space="0" w:color="auto"/>
                    <w:left w:val="none" w:sz="0" w:space="0" w:color="auto"/>
                    <w:bottom w:val="none" w:sz="0" w:space="0" w:color="auto"/>
                    <w:right w:val="none" w:sz="0" w:space="0" w:color="auto"/>
                  </w:divBdr>
                </w:div>
                <w:div w:id="1062601537">
                  <w:marLeft w:val="0"/>
                  <w:marRight w:val="0"/>
                  <w:marTop w:val="0"/>
                  <w:marBottom w:val="0"/>
                  <w:divBdr>
                    <w:top w:val="none" w:sz="0" w:space="0" w:color="auto"/>
                    <w:left w:val="none" w:sz="0" w:space="0" w:color="auto"/>
                    <w:bottom w:val="none" w:sz="0" w:space="0" w:color="auto"/>
                    <w:right w:val="none" w:sz="0" w:space="0" w:color="auto"/>
                  </w:divBdr>
                  <w:divsChild>
                    <w:div w:id="1728458578">
                      <w:marLeft w:val="240"/>
                      <w:marRight w:val="0"/>
                      <w:marTop w:val="0"/>
                      <w:marBottom w:val="0"/>
                      <w:divBdr>
                        <w:top w:val="none" w:sz="0" w:space="0" w:color="auto"/>
                        <w:left w:val="none" w:sz="0" w:space="0" w:color="auto"/>
                        <w:bottom w:val="none" w:sz="0" w:space="0" w:color="auto"/>
                        <w:right w:val="none" w:sz="0" w:space="0" w:color="auto"/>
                      </w:divBdr>
                    </w:div>
                    <w:div w:id="1915355556">
                      <w:marLeft w:val="240"/>
                      <w:marRight w:val="0"/>
                      <w:marTop w:val="0"/>
                      <w:marBottom w:val="0"/>
                      <w:divBdr>
                        <w:top w:val="none" w:sz="0" w:space="0" w:color="auto"/>
                        <w:left w:val="none" w:sz="0" w:space="0" w:color="auto"/>
                        <w:bottom w:val="none" w:sz="0" w:space="0" w:color="auto"/>
                        <w:right w:val="none" w:sz="0" w:space="0" w:color="auto"/>
                      </w:divBdr>
                      <w:divsChild>
                        <w:div w:id="1781215375">
                          <w:marLeft w:val="240"/>
                          <w:marRight w:val="0"/>
                          <w:marTop w:val="0"/>
                          <w:marBottom w:val="0"/>
                          <w:divBdr>
                            <w:top w:val="none" w:sz="0" w:space="0" w:color="auto"/>
                            <w:left w:val="none" w:sz="0" w:space="0" w:color="auto"/>
                            <w:bottom w:val="none" w:sz="0" w:space="0" w:color="auto"/>
                            <w:right w:val="none" w:sz="0" w:space="0" w:color="auto"/>
                          </w:divBdr>
                        </w:div>
                      </w:divsChild>
                    </w:div>
                    <w:div w:id="1771855356">
                      <w:marLeft w:val="240"/>
                      <w:marRight w:val="0"/>
                      <w:marTop w:val="0"/>
                      <w:marBottom w:val="0"/>
                      <w:divBdr>
                        <w:top w:val="none" w:sz="0" w:space="0" w:color="auto"/>
                        <w:left w:val="none" w:sz="0" w:space="0" w:color="auto"/>
                        <w:bottom w:val="none" w:sz="0" w:space="0" w:color="auto"/>
                        <w:right w:val="none" w:sz="0" w:space="0" w:color="auto"/>
                      </w:divBdr>
                      <w:divsChild>
                        <w:div w:id="1946882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4203">
          <w:marLeft w:val="0"/>
          <w:marRight w:val="0"/>
          <w:marTop w:val="0"/>
          <w:marBottom w:val="0"/>
          <w:divBdr>
            <w:top w:val="none" w:sz="0" w:space="0" w:color="auto"/>
            <w:left w:val="none" w:sz="0" w:space="0" w:color="auto"/>
            <w:bottom w:val="none" w:sz="0" w:space="0" w:color="auto"/>
            <w:right w:val="none" w:sz="0" w:space="0" w:color="auto"/>
          </w:divBdr>
          <w:divsChild>
            <w:div w:id="198205886">
              <w:marLeft w:val="720"/>
              <w:marRight w:val="0"/>
              <w:marTop w:val="0"/>
              <w:marBottom w:val="0"/>
              <w:divBdr>
                <w:top w:val="none" w:sz="0" w:space="0" w:color="auto"/>
                <w:left w:val="none" w:sz="0" w:space="0" w:color="auto"/>
                <w:bottom w:val="none" w:sz="0" w:space="0" w:color="auto"/>
                <w:right w:val="none" w:sz="0" w:space="0" w:color="auto"/>
              </w:divBdr>
            </w:div>
          </w:divsChild>
        </w:div>
        <w:div w:id="1172140466">
          <w:marLeft w:val="0"/>
          <w:marRight w:val="0"/>
          <w:marTop w:val="0"/>
          <w:marBottom w:val="0"/>
          <w:divBdr>
            <w:top w:val="none" w:sz="0" w:space="0" w:color="auto"/>
            <w:left w:val="none" w:sz="0" w:space="0" w:color="auto"/>
            <w:bottom w:val="none" w:sz="0" w:space="0" w:color="auto"/>
            <w:right w:val="none" w:sz="0" w:space="0" w:color="auto"/>
          </w:divBdr>
          <w:divsChild>
            <w:div w:id="603609570">
              <w:marLeft w:val="240"/>
              <w:marRight w:val="0"/>
              <w:marTop w:val="0"/>
              <w:marBottom w:val="0"/>
              <w:divBdr>
                <w:top w:val="none" w:sz="0" w:space="0" w:color="auto"/>
                <w:left w:val="none" w:sz="0" w:space="0" w:color="auto"/>
                <w:bottom w:val="none" w:sz="0" w:space="0" w:color="auto"/>
                <w:right w:val="none" w:sz="0" w:space="0" w:color="auto"/>
              </w:divBdr>
            </w:div>
          </w:divsChild>
        </w:div>
        <w:div w:id="48110325">
          <w:marLeft w:val="0"/>
          <w:marRight w:val="0"/>
          <w:marTop w:val="0"/>
          <w:marBottom w:val="0"/>
          <w:divBdr>
            <w:top w:val="none" w:sz="0" w:space="0" w:color="auto"/>
            <w:left w:val="none" w:sz="0" w:space="0" w:color="auto"/>
            <w:bottom w:val="none" w:sz="0" w:space="0" w:color="auto"/>
            <w:right w:val="none" w:sz="0" w:space="0" w:color="auto"/>
          </w:divBdr>
          <w:divsChild>
            <w:div w:id="1922566955">
              <w:marLeft w:val="240"/>
              <w:marRight w:val="0"/>
              <w:marTop w:val="0"/>
              <w:marBottom w:val="0"/>
              <w:divBdr>
                <w:top w:val="none" w:sz="0" w:space="0" w:color="auto"/>
                <w:left w:val="none" w:sz="0" w:space="0" w:color="auto"/>
                <w:bottom w:val="none" w:sz="0" w:space="0" w:color="auto"/>
                <w:right w:val="none" w:sz="0" w:space="0" w:color="auto"/>
              </w:divBdr>
            </w:div>
          </w:divsChild>
        </w:div>
        <w:div w:id="1896042766">
          <w:marLeft w:val="0"/>
          <w:marRight w:val="0"/>
          <w:marTop w:val="0"/>
          <w:marBottom w:val="0"/>
          <w:divBdr>
            <w:top w:val="none" w:sz="0" w:space="0" w:color="auto"/>
            <w:left w:val="none" w:sz="0" w:space="0" w:color="auto"/>
            <w:bottom w:val="none" w:sz="0" w:space="0" w:color="auto"/>
            <w:right w:val="none" w:sz="0" w:space="0" w:color="auto"/>
          </w:divBdr>
          <w:divsChild>
            <w:div w:id="787626021">
              <w:marLeft w:val="240"/>
              <w:marRight w:val="0"/>
              <w:marTop w:val="0"/>
              <w:marBottom w:val="0"/>
              <w:divBdr>
                <w:top w:val="none" w:sz="0" w:space="0" w:color="auto"/>
                <w:left w:val="none" w:sz="0" w:space="0" w:color="auto"/>
                <w:bottom w:val="none" w:sz="0" w:space="0" w:color="auto"/>
                <w:right w:val="none" w:sz="0" w:space="0" w:color="auto"/>
              </w:divBdr>
            </w:div>
          </w:divsChild>
        </w:div>
        <w:div w:id="1338969678">
          <w:marLeft w:val="0"/>
          <w:marRight w:val="0"/>
          <w:marTop w:val="0"/>
          <w:marBottom w:val="0"/>
          <w:divBdr>
            <w:top w:val="none" w:sz="0" w:space="0" w:color="auto"/>
            <w:left w:val="none" w:sz="0" w:space="0" w:color="auto"/>
            <w:bottom w:val="none" w:sz="0" w:space="0" w:color="auto"/>
            <w:right w:val="none" w:sz="0" w:space="0" w:color="auto"/>
          </w:divBdr>
          <w:divsChild>
            <w:div w:id="377055061">
              <w:marLeft w:val="720"/>
              <w:marRight w:val="0"/>
              <w:marTop w:val="0"/>
              <w:marBottom w:val="0"/>
              <w:divBdr>
                <w:top w:val="none" w:sz="0" w:space="0" w:color="auto"/>
                <w:left w:val="none" w:sz="0" w:space="0" w:color="auto"/>
                <w:bottom w:val="none" w:sz="0" w:space="0" w:color="auto"/>
                <w:right w:val="none" w:sz="0" w:space="0" w:color="auto"/>
              </w:divBdr>
            </w:div>
          </w:divsChild>
        </w:div>
        <w:div w:id="2085029581">
          <w:marLeft w:val="0"/>
          <w:marRight w:val="0"/>
          <w:marTop w:val="0"/>
          <w:marBottom w:val="0"/>
          <w:divBdr>
            <w:top w:val="none" w:sz="0" w:space="0" w:color="auto"/>
            <w:left w:val="none" w:sz="0" w:space="0" w:color="auto"/>
            <w:bottom w:val="none" w:sz="0" w:space="0" w:color="auto"/>
            <w:right w:val="none" w:sz="0" w:space="0" w:color="auto"/>
          </w:divBdr>
          <w:divsChild>
            <w:div w:id="1536891415">
              <w:marLeft w:val="0"/>
              <w:marRight w:val="0"/>
              <w:marTop w:val="0"/>
              <w:marBottom w:val="0"/>
              <w:divBdr>
                <w:top w:val="none" w:sz="0" w:space="0" w:color="auto"/>
                <w:left w:val="none" w:sz="0" w:space="0" w:color="auto"/>
                <w:bottom w:val="none" w:sz="0" w:space="0" w:color="auto"/>
                <w:right w:val="none" w:sz="0" w:space="0" w:color="auto"/>
              </w:divBdr>
            </w:div>
          </w:divsChild>
        </w:div>
        <w:div w:id="761337351">
          <w:marLeft w:val="0"/>
          <w:marRight w:val="0"/>
          <w:marTop w:val="0"/>
          <w:marBottom w:val="0"/>
          <w:divBdr>
            <w:top w:val="none" w:sz="0" w:space="0" w:color="auto"/>
            <w:left w:val="none" w:sz="0" w:space="0" w:color="auto"/>
            <w:bottom w:val="none" w:sz="0" w:space="0" w:color="auto"/>
            <w:right w:val="none" w:sz="0" w:space="0" w:color="auto"/>
          </w:divBdr>
          <w:divsChild>
            <w:div w:id="1811089183">
              <w:marLeft w:val="720"/>
              <w:marRight w:val="0"/>
              <w:marTop w:val="0"/>
              <w:marBottom w:val="0"/>
              <w:divBdr>
                <w:top w:val="none" w:sz="0" w:space="0" w:color="auto"/>
                <w:left w:val="none" w:sz="0" w:space="0" w:color="auto"/>
                <w:bottom w:val="none" w:sz="0" w:space="0" w:color="auto"/>
                <w:right w:val="none" w:sz="0" w:space="0" w:color="auto"/>
              </w:divBdr>
            </w:div>
          </w:divsChild>
        </w:div>
        <w:div w:id="2017807636">
          <w:marLeft w:val="0"/>
          <w:marRight w:val="0"/>
          <w:marTop w:val="0"/>
          <w:marBottom w:val="0"/>
          <w:divBdr>
            <w:top w:val="none" w:sz="0" w:space="0" w:color="auto"/>
            <w:left w:val="none" w:sz="0" w:space="0" w:color="auto"/>
            <w:bottom w:val="none" w:sz="0" w:space="0" w:color="auto"/>
            <w:right w:val="none" w:sz="0" w:space="0" w:color="auto"/>
          </w:divBdr>
          <w:divsChild>
            <w:div w:id="503282519">
              <w:marLeft w:val="240"/>
              <w:marRight w:val="0"/>
              <w:marTop w:val="0"/>
              <w:marBottom w:val="0"/>
              <w:divBdr>
                <w:top w:val="none" w:sz="0" w:space="0" w:color="auto"/>
                <w:left w:val="none" w:sz="0" w:space="0" w:color="auto"/>
                <w:bottom w:val="none" w:sz="0" w:space="0" w:color="auto"/>
                <w:right w:val="none" w:sz="0" w:space="0" w:color="auto"/>
              </w:divBdr>
            </w:div>
          </w:divsChild>
        </w:div>
        <w:div w:id="781266114">
          <w:marLeft w:val="0"/>
          <w:marRight w:val="0"/>
          <w:marTop w:val="0"/>
          <w:marBottom w:val="0"/>
          <w:divBdr>
            <w:top w:val="none" w:sz="0" w:space="0" w:color="auto"/>
            <w:left w:val="none" w:sz="0" w:space="0" w:color="auto"/>
            <w:bottom w:val="none" w:sz="0" w:space="0" w:color="auto"/>
            <w:right w:val="none" w:sz="0" w:space="0" w:color="auto"/>
          </w:divBdr>
          <w:divsChild>
            <w:div w:id="546993535">
              <w:marLeft w:val="240"/>
              <w:marRight w:val="0"/>
              <w:marTop w:val="0"/>
              <w:marBottom w:val="0"/>
              <w:divBdr>
                <w:top w:val="none" w:sz="0" w:space="0" w:color="auto"/>
                <w:left w:val="none" w:sz="0" w:space="0" w:color="auto"/>
                <w:bottom w:val="none" w:sz="0" w:space="0" w:color="auto"/>
                <w:right w:val="none" w:sz="0" w:space="0" w:color="auto"/>
              </w:divBdr>
            </w:div>
          </w:divsChild>
        </w:div>
        <w:div w:id="1849755709">
          <w:marLeft w:val="0"/>
          <w:marRight w:val="0"/>
          <w:marTop w:val="0"/>
          <w:marBottom w:val="0"/>
          <w:divBdr>
            <w:top w:val="none" w:sz="0" w:space="0" w:color="auto"/>
            <w:left w:val="none" w:sz="0" w:space="0" w:color="auto"/>
            <w:bottom w:val="none" w:sz="0" w:space="0" w:color="auto"/>
            <w:right w:val="none" w:sz="0" w:space="0" w:color="auto"/>
          </w:divBdr>
          <w:divsChild>
            <w:div w:id="315452333">
              <w:marLeft w:val="720"/>
              <w:marRight w:val="0"/>
              <w:marTop w:val="0"/>
              <w:marBottom w:val="0"/>
              <w:divBdr>
                <w:top w:val="none" w:sz="0" w:space="0" w:color="auto"/>
                <w:left w:val="none" w:sz="0" w:space="0" w:color="auto"/>
                <w:bottom w:val="none" w:sz="0" w:space="0" w:color="auto"/>
                <w:right w:val="none" w:sz="0" w:space="0" w:color="auto"/>
              </w:divBdr>
            </w:div>
          </w:divsChild>
        </w:div>
        <w:div w:id="1281759227">
          <w:marLeft w:val="0"/>
          <w:marRight w:val="0"/>
          <w:marTop w:val="0"/>
          <w:marBottom w:val="0"/>
          <w:divBdr>
            <w:top w:val="none" w:sz="0" w:space="0" w:color="auto"/>
            <w:left w:val="none" w:sz="0" w:space="0" w:color="auto"/>
            <w:bottom w:val="none" w:sz="0" w:space="0" w:color="auto"/>
            <w:right w:val="none" w:sz="0" w:space="0" w:color="auto"/>
          </w:divBdr>
          <w:divsChild>
            <w:div w:id="77990681">
              <w:marLeft w:val="240"/>
              <w:marRight w:val="0"/>
              <w:marTop w:val="0"/>
              <w:marBottom w:val="0"/>
              <w:divBdr>
                <w:top w:val="none" w:sz="0" w:space="0" w:color="auto"/>
                <w:left w:val="none" w:sz="0" w:space="0" w:color="auto"/>
                <w:bottom w:val="none" w:sz="0" w:space="0" w:color="auto"/>
                <w:right w:val="none" w:sz="0" w:space="0" w:color="auto"/>
              </w:divBdr>
            </w:div>
            <w:div w:id="1155142265">
              <w:marLeft w:val="240"/>
              <w:marRight w:val="0"/>
              <w:marTop w:val="0"/>
              <w:marBottom w:val="0"/>
              <w:divBdr>
                <w:top w:val="none" w:sz="0" w:space="0" w:color="auto"/>
                <w:left w:val="none" w:sz="0" w:space="0" w:color="auto"/>
                <w:bottom w:val="none" w:sz="0" w:space="0" w:color="auto"/>
                <w:right w:val="none" w:sz="0" w:space="0" w:color="auto"/>
              </w:divBdr>
            </w:div>
          </w:divsChild>
        </w:div>
        <w:div w:id="1868249807">
          <w:marLeft w:val="0"/>
          <w:marRight w:val="0"/>
          <w:marTop w:val="0"/>
          <w:marBottom w:val="0"/>
          <w:divBdr>
            <w:top w:val="none" w:sz="0" w:space="0" w:color="auto"/>
            <w:left w:val="none" w:sz="0" w:space="0" w:color="auto"/>
            <w:bottom w:val="none" w:sz="0" w:space="0" w:color="auto"/>
            <w:right w:val="none" w:sz="0" w:space="0" w:color="auto"/>
          </w:divBdr>
          <w:divsChild>
            <w:div w:id="107239884">
              <w:marLeft w:val="240"/>
              <w:marRight w:val="0"/>
              <w:marTop w:val="0"/>
              <w:marBottom w:val="0"/>
              <w:divBdr>
                <w:top w:val="none" w:sz="0" w:space="0" w:color="auto"/>
                <w:left w:val="none" w:sz="0" w:space="0" w:color="auto"/>
                <w:bottom w:val="none" w:sz="0" w:space="0" w:color="auto"/>
                <w:right w:val="none" w:sz="0" w:space="0" w:color="auto"/>
              </w:divBdr>
            </w:div>
            <w:div w:id="368839633">
              <w:marLeft w:val="240"/>
              <w:marRight w:val="0"/>
              <w:marTop w:val="0"/>
              <w:marBottom w:val="0"/>
              <w:divBdr>
                <w:top w:val="none" w:sz="0" w:space="0" w:color="auto"/>
                <w:left w:val="none" w:sz="0" w:space="0" w:color="auto"/>
                <w:bottom w:val="none" w:sz="0" w:space="0" w:color="auto"/>
                <w:right w:val="none" w:sz="0" w:space="0" w:color="auto"/>
              </w:divBdr>
            </w:div>
            <w:div w:id="1340425800">
              <w:marLeft w:val="240"/>
              <w:marRight w:val="0"/>
              <w:marTop w:val="0"/>
              <w:marBottom w:val="0"/>
              <w:divBdr>
                <w:top w:val="none" w:sz="0" w:space="0" w:color="auto"/>
                <w:left w:val="none" w:sz="0" w:space="0" w:color="auto"/>
                <w:bottom w:val="none" w:sz="0" w:space="0" w:color="auto"/>
                <w:right w:val="none" w:sz="0" w:space="0" w:color="auto"/>
              </w:divBdr>
              <w:divsChild>
                <w:div w:id="1256092699">
                  <w:marLeft w:val="240"/>
                  <w:marRight w:val="0"/>
                  <w:marTop w:val="0"/>
                  <w:marBottom w:val="0"/>
                  <w:divBdr>
                    <w:top w:val="none" w:sz="0" w:space="0" w:color="auto"/>
                    <w:left w:val="none" w:sz="0" w:space="0" w:color="auto"/>
                    <w:bottom w:val="none" w:sz="0" w:space="0" w:color="auto"/>
                    <w:right w:val="none" w:sz="0" w:space="0" w:color="auto"/>
                  </w:divBdr>
                </w:div>
              </w:divsChild>
            </w:div>
            <w:div w:id="1744138986">
              <w:marLeft w:val="240"/>
              <w:marRight w:val="0"/>
              <w:marTop w:val="0"/>
              <w:marBottom w:val="0"/>
              <w:divBdr>
                <w:top w:val="none" w:sz="0" w:space="0" w:color="auto"/>
                <w:left w:val="none" w:sz="0" w:space="0" w:color="auto"/>
                <w:bottom w:val="none" w:sz="0" w:space="0" w:color="auto"/>
                <w:right w:val="none" w:sz="0" w:space="0" w:color="auto"/>
              </w:divBdr>
              <w:divsChild>
                <w:div w:id="1427311583">
                  <w:marLeft w:val="240"/>
                  <w:marRight w:val="0"/>
                  <w:marTop w:val="0"/>
                  <w:marBottom w:val="0"/>
                  <w:divBdr>
                    <w:top w:val="none" w:sz="0" w:space="0" w:color="auto"/>
                    <w:left w:val="none" w:sz="0" w:space="0" w:color="auto"/>
                    <w:bottom w:val="none" w:sz="0" w:space="0" w:color="auto"/>
                    <w:right w:val="none" w:sz="0" w:space="0" w:color="auto"/>
                  </w:divBdr>
                </w:div>
              </w:divsChild>
            </w:div>
            <w:div w:id="1770007524">
              <w:marLeft w:val="240"/>
              <w:marRight w:val="0"/>
              <w:marTop w:val="0"/>
              <w:marBottom w:val="0"/>
              <w:divBdr>
                <w:top w:val="none" w:sz="0" w:space="0" w:color="auto"/>
                <w:left w:val="none" w:sz="0" w:space="0" w:color="auto"/>
                <w:bottom w:val="none" w:sz="0" w:space="0" w:color="auto"/>
                <w:right w:val="none" w:sz="0" w:space="0" w:color="auto"/>
              </w:divBdr>
              <w:divsChild>
                <w:div w:id="663360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017187">
          <w:marLeft w:val="0"/>
          <w:marRight w:val="0"/>
          <w:marTop w:val="0"/>
          <w:marBottom w:val="0"/>
          <w:divBdr>
            <w:top w:val="none" w:sz="0" w:space="0" w:color="auto"/>
            <w:left w:val="none" w:sz="0" w:space="0" w:color="auto"/>
            <w:bottom w:val="none" w:sz="0" w:space="0" w:color="auto"/>
            <w:right w:val="none" w:sz="0" w:space="0" w:color="auto"/>
          </w:divBdr>
          <w:divsChild>
            <w:div w:id="516384284">
              <w:marLeft w:val="720"/>
              <w:marRight w:val="0"/>
              <w:marTop w:val="0"/>
              <w:marBottom w:val="0"/>
              <w:divBdr>
                <w:top w:val="none" w:sz="0" w:space="0" w:color="auto"/>
                <w:left w:val="none" w:sz="0" w:space="0" w:color="auto"/>
                <w:bottom w:val="none" w:sz="0" w:space="0" w:color="auto"/>
                <w:right w:val="none" w:sz="0" w:space="0" w:color="auto"/>
              </w:divBdr>
            </w:div>
          </w:divsChild>
        </w:div>
        <w:div w:id="1330524120">
          <w:marLeft w:val="0"/>
          <w:marRight w:val="0"/>
          <w:marTop w:val="0"/>
          <w:marBottom w:val="0"/>
          <w:divBdr>
            <w:top w:val="none" w:sz="0" w:space="0" w:color="auto"/>
            <w:left w:val="none" w:sz="0" w:space="0" w:color="auto"/>
            <w:bottom w:val="none" w:sz="0" w:space="0" w:color="auto"/>
            <w:right w:val="none" w:sz="0" w:space="0" w:color="auto"/>
          </w:divBdr>
          <w:divsChild>
            <w:div w:id="1463033806">
              <w:marLeft w:val="240"/>
              <w:marRight w:val="0"/>
              <w:marTop w:val="0"/>
              <w:marBottom w:val="0"/>
              <w:divBdr>
                <w:top w:val="none" w:sz="0" w:space="0" w:color="auto"/>
                <w:left w:val="none" w:sz="0" w:space="0" w:color="auto"/>
                <w:bottom w:val="none" w:sz="0" w:space="0" w:color="auto"/>
                <w:right w:val="none" w:sz="0" w:space="0" w:color="auto"/>
              </w:divBdr>
            </w:div>
            <w:div w:id="1283268612">
              <w:marLeft w:val="0"/>
              <w:marRight w:val="0"/>
              <w:marTop w:val="0"/>
              <w:marBottom w:val="0"/>
              <w:divBdr>
                <w:top w:val="none" w:sz="0" w:space="0" w:color="auto"/>
                <w:left w:val="none" w:sz="0" w:space="0" w:color="auto"/>
                <w:bottom w:val="none" w:sz="0" w:space="0" w:color="auto"/>
                <w:right w:val="none" w:sz="0" w:space="0" w:color="auto"/>
              </w:divBdr>
              <w:divsChild>
                <w:div w:id="989675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415121">
          <w:marLeft w:val="0"/>
          <w:marRight w:val="0"/>
          <w:marTop w:val="0"/>
          <w:marBottom w:val="0"/>
          <w:divBdr>
            <w:top w:val="none" w:sz="0" w:space="0" w:color="auto"/>
            <w:left w:val="none" w:sz="0" w:space="0" w:color="auto"/>
            <w:bottom w:val="none" w:sz="0" w:space="0" w:color="auto"/>
            <w:right w:val="none" w:sz="0" w:space="0" w:color="auto"/>
          </w:divBdr>
          <w:divsChild>
            <w:div w:id="411127336">
              <w:marLeft w:val="720"/>
              <w:marRight w:val="0"/>
              <w:marTop w:val="0"/>
              <w:marBottom w:val="0"/>
              <w:divBdr>
                <w:top w:val="none" w:sz="0" w:space="0" w:color="auto"/>
                <w:left w:val="none" w:sz="0" w:space="0" w:color="auto"/>
                <w:bottom w:val="none" w:sz="0" w:space="0" w:color="auto"/>
                <w:right w:val="none" w:sz="0" w:space="0" w:color="auto"/>
              </w:divBdr>
            </w:div>
          </w:divsChild>
        </w:div>
        <w:div w:id="1876379899">
          <w:marLeft w:val="0"/>
          <w:marRight w:val="0"/>
          <w:marTop w:val="0"/>
          <w:marBottom w:val="0"/>
          <w:divBdr>
            <w:top w:val="none" w:sz="0" w:space="0" w:color="auto"/>
            <w:left w:val="none" w:sz="0" w:space="0" w:color="auto"/>
            <w:bottom w:val="none" w:sz="0" w:space="0" w:color="auto"/>
            <w:right w:val="none" w:sz="0" w:space="0" w:color="auto"/>
          </w:divBdr>
          <w:divsChild>
            <w:div w:id="384374361">
              <w:marLeft w:val="240"/>
              <w:marRight w:val="0"/>
              <w:marTop w:val="0"/>
              <w:marBottom w:val="0"/>
              <w:divBdr>
                <w:top w:val="none" w:sz="0" w:space="0" w:color="auto"/>
                <w:left w:val="none" w:sz="0" w:space="0" w:color="auto"/>
                <w:bottom w:val="none" w:sz="0" w:space="0" w:color="auto"/>
                <w:right w:val="none" w:sz="0" w:space="0" w:color="auto"/>
              </w:divBdr>
            </w:div>
            <w:div w:id="1670668801">
              <w:marLeft w:val="240"/>
              <w:marRight w:val="0"/>
              <w:marTop w:val="0"/>
              <w:marBottom w:val="0"/>
              <w:divBdr>
                <w:top w:val="none" w:sz="0" w:space="0" w:color="auto"/>
                <w:left w:val="none" w:sz="0" w:space="0" w:color="auto"/>
                <w:bottom w:val="none" w:sz="0" w:space="0" w:color="auto"/>
                <w:right w:val="none" w:sz="0" w:space="0" w:color="auto"/>
              </w:divBdr>
            </w:div>
          </w:divsChild>
        </w:div>
        <w:div w:id="532689844">
          <w:marLeft w:val="0"/>
          <w:marRight w:val="0"/>
          <w:marTop w:val="0"/>
          <w:marBottom w:val="0"/>
          <w:divBdr>
            <w:top w:val="none" w:sz="0" w:space="0" w:color="auto"/>
            <w:left w:val="none" w:sz="0" w:space="0" w:color="auto"/>
            <w:bottom w:val="none" w:sz="0" w:space="0" w:color="auto"/>
            <w:right w:val="none" w:sz="0" w:space="0" w:color="auto"/>
          </w:divBdr>
          <w:divsChild>
            <w:div w:id="1657372471">
              <w:marLeft w:val="240"/>
              <w:marRight w:val="0"/>
              <w:marTop w:val="0"/>
              <w:marBottom w:val="0"/>
              <w:divBdr>
                <w:top w:val="none" w:sz="0" w:space="0" w:color="auto"/>
                <w:left w:val="none" w:sz="0" w:space="0" w:color="auto"/>
                <w:bottom w:val="none" w:sz="0" w:space="0" w:color="auto"/>
                <w:right w:val="none" w:sz="0" w:space="0" w:color="auto"/>
              </w:divBdr>
            </w:div>
            <w:div w:id="317462888">
              <w:marLeft w:val="240"/>
              <w:marRight w:val="0"/>
              <w:marTop w:val="0"/>
              <w:marBottom w:val="0"/>
              <w:divBdr>
                <w:top w:val="none" w:sz="0" w:space="0" w:color="auto"/>
                <w:left w:val="none" w:sz="0" w:space="0" w:color="auto"/>
                <w:bottom w:val="none" w:sz="0" w:space="0" w:color="auto"/>
                <w:right w:val="none" w:sz="0" w:space="0" w:color="auto"/>
              </w:divBdr>
            </w:div>
            <w:div w:id="15615616">
              <w:marLeft w:val="240"/>
              <w:marRight w:val="0"/>
              <w:marTop w:val="0"/>
              <w:marBottom w:val="0"/>
              <w:divBdr>
                <w:top w:val="none" w:sz="0" w:space="0" w:color="auto"/>
                <w:left w:val="none" w:sz="0" w:space="0" w:color="auto"/>
                <w:bottom w:val="none" w:sz="0" w:space="0" w:color="auto"/>
                <w:right w:val="none" w:sz="0" w:space="0" w:color="auto"/>
              </w:divBdr>
              <w:divsChild>
                <w:div w:id="1179848778">
                  <w:marLeft w:val="240"/>
                  <w:marRight w:val="0"/>
                  <w:marTop w:val="0"/>
                  <w:marBottom w:val="0"/>
                  <w:divBdr>
                    <w:top w:val="none" w:sz="0" w:space="0" w:color="auto"/>
                    <w:left w:val="none" w:sz="0" w:space="0" w:color="auto"/>
                    <w:bottom w:val="none" w:sz="0" w:space="0" w:color="auto"/>
                    <w:right w:val="none" w:sz="0" w:space="0" w:color="auto"/>
                  </w:divBdr>
                </w:div>
              </w:divsChild>
            </w:div>
            <w:div w:id="1784038989">
              <w:marLeft w:val="240"/>
              <w:marRight w:val="0"/>
              <w:marTop w:val="0"/>
              <w:marBottom w:val="0"/>
              <w:divBdr>
                <w:top w:val="none" w:sz="0" w:space="0" w:color="auto"/>
                <w:left w:val="none" w:sz="0" w:space="0" w:color="auto"/>
                <w:bottom w:val="none" w:sz="0" w:space="0" w:color="auto"/>
                <w:right w:val="none" w:sz="0" w:space="0" w:color="auto"/>
              </w:divBdr>
              <w:divsChild>
                <w:div w:id="786661064">
                  <w:marLeft w:val="240"/>
                  <w:marRight w:val="0"/>
                  <w:marTop w:val="0"/>
                  <w:marBottom w:val="0"/>
                  <w:divBdr>
                    <w:top w:val="none" w:sz="0" w:space="0" w:color="auto"/>
                    <w:left w:val="none" w:sz="0" w:space="0" w:color="auto"/>
                    <w:bottom w:val="none" w:sz="0" w:space="0" w:color="auto"/>
                    <w:right w:val="none" w:sz="0" w:space="0" w:color="auto"/>
                  </w:divBdr>
                </w:div>
              </w:divsChild>
            </w:div>
            <w:div w:id="822231949">
              <w:marLeft w:val="240"/>
              <w:marRight w:val="0"/>
              <w:marTop w:val="0"/>
              <w:marBottom w:val="0"/>
              <w:divBdr>
                <w:top w:val="none" w:sz="0" w:space="0" w:color="auto"/>
                <w:left w:val="none" w:sz="0" w:space="0" w:color="auto"/>
                <w:bottom w:val="none" w:sz="0" w:space="0" w:color="auto"/>
                <w:right w:val="none" w:sz="0" w:space="0" w:color="auto"/>
              </w:divBdr>
              <w:divsChild>
                <w:div w:id="577443372">
                  <w:marLeft w:val="240"/>
                  <w:marRight w:val="0"/>
                  <w:marTop w:val="0"/>
                  <w:marBottom w:val="0"/>
                  <w:divBdr>
                    <w:top w:val="none" w:sz="0" w:space="0" w:color="auto"/>
                    <w:left w:val="none" w:sz="0" w:space="0" w:color="auto"/>
                    <w:bottom w:val="none" w:sz="0" w:space="0" w:color="auto"/>
                    <w:right w:val="none" w:sz="0" w:space="0" w:color="auto"/>
                  </w:divBdr>
                </w:div>
              </w:divsChild>
            </w:div>
            <w:div w:id="219830586">
              <w:marLeft w:val="240"/>
              <w:marRight w:val="0"/>
              <w:marTop w:val="0"/>
              <w:marBottom w:val="0"/>
              <w:divBdr>
                <w:top w:val="none" w:sz="0" w:space="0" w:color="auto"/>
                <w:left w:val="none" w:sz="0" w:space="0" w:color="auto"/>
                <w:bottom w:val="none" w:sz="0" w:space="0" w:color="auto"/>
                <w:right w:val="none" w:sz="0" w:space="0" w:color="auto"/>
              </w:divBdr>
              <w:divsChild>
                <w:div w:id="584072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857747">
          <w:marLeft w:val="0"/>
          <w:marRight w:val="0"/>
          <w:marTop w:val="0"/>
          <w:marBottom w:val="0"/>
          <w:divBdr>
            <w:top w:val="none" w:sz="0" w:space="0" w:color="auto"/>
            <w:left w:val="none" w:sz="0" w:space="0" w:color="auto"/>
            <w:bottom w:val="none" w:sz="0" w:space="0" w:color="auto"/>
            <w:right w:val="none" w:sz="0" w:space="0" w:color="auto"/>
          </w:divBdr>
          <w:divsChild>
            <w:div w:id="683484464">
              <w:marLeft w:val="240"/>
              <w:marRight w:val="0"/>
              <w:marTop w:val="0"/>
              <w:marBottom w:val="0"/>
              <w:divBdr>
                <w:top w:val="none" w:sz="0" w:space="0" w:color="auto"/>
                <w:left w:val="none" w:sz="0" w:space="0" w:color="auto"/>
                <w:bottom w:val="none" w:sz="0" w:space="0" w:color="auto"/>
                <w:right w:val="none" w:sz="0" w:space="0" w:color="auto"/>
              </w:divBdr>
            </w:div>
          </w:divsChild>
        </w:div>
        <w:div w:id="1756246986">
          <w:marLeft w:val="0"/>
          <w:marRight w:val="0"/>
          <w:marTop w:val="0"/>
          <w:marBottom w:val="0"/>
          <w:divBdr>
            <w:top w:val="none" w:sz="0" w:space="0" w:color="auto"/>
            <w:left w:val="none" w:sz="0" w:space="0" w:color="auto"/>
            <w:bottom w:val="none" w:sz="0" w:space="0" w:color="auto"/>
            <w:right w:val="none" w:sz="0" w:space="0" w:color="auto"/>
          </w:divBdr>
          <w:divsChild>
            <w:div w:id="685328548">
              <w:marLeft w:val="240"/>
              <w:marRight w:val="0"/>
              <w:marTop w:val="0"/>
              <w:marBottom w:val="0"/>
              <w:divBdr>
                <w:top w:val="none" w:sz="0" w:space="0" w:color="auto"/>
                <w:left w:val="none" w:sz="0" w:space="0" w:color="auto"/>
                <w:bottom w:val="none" w:sz="0" w:space="0" w:color="auto"/>
                <w:right w:val="none" w:sz="0" w:space="0" w:color="auto"/>
              </w:divBdr>
            </w:div>
          </w:divsChild>
        </w:div>
        <w:div w:id="557321492">
          <w:marLeft w:val="0"/>
          <w:marRight w:val="0"/>
          <w:marTop w:val="0"/>
          <w:marBottom w:val="0"/>
          <w:divBdr>
            <w:top w:val="none" w:sz="0" w:space="0" w:color="auto"/>
            <w:left w:val="none" w:sz="0" w:space="0" w:color="auto"/>
            <w:bottom w:val="none" w:sz="0" w:space="0" w:color="auto"/>
            <w:right w:val="none" w:sz="0" w:space="0" w:color="auto"/>
          </w:divBdr>
          <w:divsChild>
            <w:div w:id="1507087520">
              <w:marLeft w:val="720"/>
              <w:marRight w:val="0"/>
              <w:marTop w:val="0"/>
              <w:marBottom w:val="0"/>
              <w:divBdr>
                <w:top w:val="none" w:sz="0" w:space="0" w:color="auto"/>
                <w:left w:val="none" w:sz="0" w:space="0" w:color="auto"/>
                <w:bottom w:val="none" w:sz="0" w:space="0" w:color="auto"/>
                <w:right w:val="none" w:sz="0" w:space="0" w:color="auto"/>
              </w:divBdr>
            </w:div>
          </w:divsChild>
        </w:div>
        <w:div w:id="852569096">
          <w:marLeft w:val="0"/>
          <w:marRight w:val="0"/>
          <w:marTop w:val="0"/>
          <w:marBottom w:val="0"/>
          <w:divBdr>
            <w:top w:val="none" w:sz="0" w:space="0" w:color="auto"/>
            <w:left w:val="none" w:sz="0" w:space="0" w:color="auto"/>
            <w:bottom w:val="none" w:sz="0" w:space="0" w:color="auto"/>
            <w:right w:val="none" w:sz="0" w:space="0" w:color="auto"/>
          </w:divBdr>
          <w:divsChild>
            <w:div w:id="859122076">
              <w:marLeft w:val="240"/>
              <w:marRight w:val="0"/>
              <w:marTop w:val="0"/>
              <w:marBottom w:val="0"/>
              <w:divBdr>
                <w:top w:val="none" w:sz="0" w:space="0" w:color="auto"/>
                <w:left w:val="none" w:sz="0" w:space="0" w:color="auto"/>
                <w:bottom w:val="none" w:sz="0" w:space="0" w:color="auto"/>
                <w:right w:val="none" w:sz="0" w:space="0" w:color="auto"/>
              </w:divBdr>
            </w:div>
            <w:div w:id="471099287">
              <w:marLeft w:val="0"/>
              <w:marRight w:val="0"/>
              <w:marTop w:val="0"/>
              <w:marBottom w:val="0"/>
              <w:divBdr>
                <w:top w:val="none" w:sz="0" w:space="0" w:color="auto"/>
                <w:left w:val="none" w:sz="0" w:space="0" w:color="auto"/>
                <w:bottom w:val="none" w:sz="0" w:space="0" w:color="auto"/>
                <w:right w:val="none" w:sz="0" w:space="0" w:color="auto"/>
              </w:divBdr>
              <w:divsChild>
                <w:div w:id="1729449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490371">
          <w:marLeft w:val="0"/>
          <w:marRight w:val="0"/>
          <w:marTop w:val="0"/>
          <w:marBottom w:val="0"/>
          <w:divBdr>
            <w:top w:val="none" w:sz="0" w:space="0" w:color="auto"/>
            <w:left w:val="none" w:sz="0" w:space="0" w:color="auto"/>
            <w:bottom w:val="none" w:sz="0" w:space="0" w:color="auto"/>
            <w:right w:val="none" w:sz="0" w:space="0" w:color="auto"/>
          </w:divBdr>
          <w:divsChild>
            <w:div w:id="1389305351">
              <w:marLeft w:val="240"/>
              <w:marRight w:val="0"/>
              <w:marTop w:val="0"/>
              <w:marBottom w:val="0"/>
              <w:divBdr>
                <w:top w:val="none" w:sz="0" w:space="0" w:color="auto"/>
                <w:left w:val="none" w:sz="0" w:space="0" w:color="auto"/>
                <w:bottom w:val="none" w:sz="0" w:space="0" w:color="auto"/>
                <w:right w:val="none" w:sz="0" w:space="0" w:color="auto"/>
              </w:divBdr>
            </w:div>
            <w:div w:id="890115888">
              <w:marLeft w:val="0"/>
              <w:marRight w:val="0"/>
              <w:marTop w:val="0"/>
              <w:marBottom w:val="0"/>
              <w:divBdr>
                <w:top w:val="none" w:sz="0" w:space="0" w:color="auto"/>
                <w:left w:val="none" w:sz="0" w:space="0" w:color="auto"/>
                <w:bottom w:val="none" w:sz="0" w:space="0" w:color="auto"/>
                <w:right w:val="none" w:sz="0" w:space="0" w:color="auto"/>
              </w:divBdr>
              <w:divsChild>
                <w:div w:id="262150547">
                  <w:marLeft w:val="240"/>
                  <w:marRight w:val="0"/>
                  <w:marTop w:val="0"/>
                  <w:marBottom w:val="0"/>
                  <w:divBdr>
                    <w:top w:val="none" w:sz="0" w:space="0" w:color="auto"/>
                    <w:left w:val="none" w:sz="0" w:space="0" w:color="auto"/>
                    <w:bottom w:val="none" w:sz="0" w:space="0" w:color="auto"/>
                    <w:right w:val="none" w:sz="0" w:space="0" w:color="auto"/>
                  </w:divBdr>
                </w:div>
              </w:divsChild>
            </w:div>
            <w:div w:id="29884556">
              <w:marLeft w:val="0"/>
              <w:marRight w:val="0"/>
              <w:marTop w:val="0"/>
              <w:marBottom w:val="0"/>
              <w:divBdr>
                <w:top w:val="none" w:sz="0" w:space="0" w:color="auto"/>
                <w:left w:val="none" w:sz="0" w:space="0" w:color="auto"/>
                <w:bottom w:val="none" w:sz="0" w:space="0" w:color="auto"/>
                <w:right w:val="none" w:sz="0" w:space="0" w:color="auto"/>
              </w:divBdr>
              <w:divsChild>
                <w:div w:id="158623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512446">
          <w:marLeft w:val="0"/>
          <w:marRight w:val="0"/>
          <w:marTop w:val="0"/>
          <w:marBottom w:val="0"/>
          <w:divBdr>
            <w:top w:val="none" w:sz="0" w:space="0" w:color="auto"/>
            <w:left w:val="none" w:sz="0" w:space="0" w:color="auto"/>
            <w:bottom w:val="none" w:sz="0" w:space="0" w:color="auto"/>
            <w:right w:val="none" w:sz="0" w:space="0" w:color="auto"/>
          </w:divBdr>
          <w:divsChild>
            <w:div w:id="823470057">
              <w:marLeft w:val="720"/>
              <w:marRight w:val="0"/>
              <w:marTop w:val="0"/>
              <w:marBottom w:val="0"/>
              <w:divBdr>
                <w:top w:val="none" w:sz="0" w:space="0" w:color="auto"/>
                <w:left w:val="none" w:sz="0" w:space="0" w:color="auto"/>
                <w:bottom w:val="none" w:sz="0" w:space="0" w:color="auto"/>
                <w:right w:val="none" w:sz="0" w:space="0" w:color="auto"/>
              </w:divBdr>
            </w:div>
          </w:divsChild>
        </w:div>
        <w:div w:id="1277634612">
          <w:marLeft w:val="0"/>
          <w:marRight w:val="0"/>
          <w:marTop w:val="0"/>
          <w:marBottom w:val="0"/>
          <w:divBdr>
            <w:top w:val="none" w:sz="0" w:space="0" w:color="auto"/>
            <w:left w:val="none" w:sz="0" w:space="0" w:color="auto"/>
            <w:bottom w:val="none" w:sz="0" w:space="0" w:color="auto"/>
            <w:right w:val="none" w:sz="0" w:space="0" w:color="auto"/>
          </w:divBdr>
          <w:divsChild>
            <w:div w:id="591662791">
              <w:marLeft w:val="240"/>
              <w:marRight w:val="0"/>
              <w:marTop w:val="0"/>
              <w:marBottom w:val="0"/>
              <w:divBdr>
                <w:top w:val="none" w:sz="0" w:space="0" w:color="auto"/>
                <w:left w:val="none" w:sz="0" w:space="0" w:color="auto"/>
                <w:bottom w:val="none" w:sz="0" w:space="0" w:color="auto"/>
                <w:right w:val="none" w:sz="0" w:space="0" w:color="auto"/>
              </w:divBdr>
            </w:div>
            <w:div w:id="2064985563">
              <w:marLeft w:val="240"/>
              <w:marRight w:val="0"/>
              <w:marTop w:val="0"/>
              <w:marBottom w:val="0"/>
              <w:divBdr>
                <w:top w:val="none" w:sz="0" w:space="0" w:color="auto"/>
                <w:left w:val="none" w:sz="0" w:space="0" w:color="auto"/>
                <w:bottom w:val="none" w:sz="0" w:space="0" w:color="auto"/>
                <w:right w:val="none" w:sz="0" w:space="0" w:color="auto"/>
              </w:divBdr>
            </w:div>
          </w:divsChild>
        </w:div>
        <w:div w:id="767694046">
          <w:marLeft w:val="0"/>
          <w:marRight w:val="0"/>
          <w:marTop w:val="0"/>
          <w:marBottom w:val="0"/>
          <w:divBdr>
            <w:top w:val="none" w:sz="0" w:space="0" w:color="auto"/>
            <w:left w:val="none" w:sz="0" w:space="0" w:color="auto"/>
            <w:bottom w:val="none" w:sz="0" w:space="0" w:color="auto"/>
            <w:right w:val="none" w:sz="0" w:space="0" w:color="auto"/>
          </w:divBdr>
          <w:divsChild>
            <w:div w:id="1810127155">
              <w:marLeft w:val="720"/>
              <w:marRight w:val="0"/>
              <w:marTop w:val="0"/>
              <w:marBottom w:val="0"/>
              <w:divBdr>
                <w:top w:val="none" w:sz="0" w:space="0" w:color="auto"/>
                <w:left w:val="none" w:sz="0" w:space="0" w:color="auto"/>
                <w:bottom w:val="none" w:sz="0" w:space="0" w:color="auto"/>
                <w:right w:val="none" w:sz="0" w:space="0" w:color="auto"/>
              </w:divBdr>
            </w:div>
          </w:divsChild>
        </w:div>
        <w:div w:id="2028097343">
          <w:marLeft w:val="0"/>
          <w:marRight w:val="0"/>
          <w:marTop w:val="0"/>
          <w:marBottom w:val="0"/>
          <w:divBdr>
            <w:top w:val="none" w:sz="0" w:space="0" w:color="auto"/>
            <w:left w:val="none" w:sz="0" w:space="0" w:color="auto"/>
            <w:bottom w:val="none" w:sz="0" w:space="0" w:color="auto"/>
            <w:right w:val="none" w:sz="0" w:space="0" w:color="auto"/>
          </w:divBdr>
          <w:divsChild>
            <w:div w:id="85346995">
              <w:marLeft w:val="240"/>
              <w:marRight w:val="0"/>
              <w:marTop w:val="0"/>
              <w:marBottom w:val="0"/>
              <w:divBdr>
                <w:top w:val="none" w:sz="0" w:space="0" w:color="auto"/>
                <w:left w:val="none" w:sz="0" w:space="0" w:color="auto"/>
                <w:bottom w:val="none" w:sz="0" w:space="0" w:color="auto"/>
                <w:right w:val="none" w:sz="0" w:space="0" w:color="auto"/>
              </w:divBdr>
            </w:div>
            <w:div w:id="418065150">
              <w:marLeft w:val="0"/>
              <w:marRight w:val="0"/>
              <w:marTop w:val="0"/>
              <w:marBottom w:val="0"/>
              <w:divBdr>
                <w:top w:val="none" w:sz="0" w:space="0" w:color="auto"/>
                <w:left w:val="none" w:sz="0" w:space="0" w:color="auto"/>
                <w:bottom w:val="none" w:sz="0" w:space="0" w:color="auto"/>
                <w:right w:val="none" w:sz="0" w:space="0" w:color="auto"/>
              </w:divBdr>
              <w:divsChild>
                <w:div w:id="1439181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86864">
          <w:marLeft w:val="0"/>
          <w:marRight w:val="0"/>
          <w:marTop w:val="0"/>
          <w:marBottom w:val="0"/>
          <w:divBdr>
            <w:top w:val="none" w:sz="0" w:space="0" w:color="auto"/>
            <w:left w:val="none" w:sz="0" w:space="0" w:color="auto"/>
            <w:bottom w:val="none" w:sz="0" w:space="0" w:color="auto"/>
            <w:right w:val="none" w:sz="0" w:space="0" w:color="auto"/>
          </w:divBdr>
          <w:divsChild>
            <w:div w:id="1441409818">
              <w:marLeft w:val="720"/>
              <w:marRight w:val="0"/>
              <w:marTop w:val="0"/>
              <w:marBottom w:val="0"/>
              <w:divBdr>
                <w:top w:val="none" w:sz="0" w:space="0" w:color="auto"/>
                <w:left w:val="none" w:sz="0" w:space="0" w:color="auto"/>
                <w:bottom w:val="none" w:sz="0" w:space="0" w:color="auto"/>
                <w:right w:val="none" w:sz="0" w:space="0" w:color="auto"/>
              </w:divBdr>
            </w:div>
          </w:divsChild>
        </w:div>
        <w:div w:id="492061895">
          <w:marLeft w:val="0"/>
          <w:marRight w:val="0"/>
          <w:marTop w:val="0"/>
          <w:marBottom w:val="0"/>
          <w:divBdr>
            <w:top w:val="none" w:sz="0" w:space="0" w:color="auto"/>
            <w:left w:val="none" w:sz="0" w:space="0" w:color="auto"/>
            <w:bottom w:val="none" w:sz="0" w:space="0" w:color="auto"/>
            <w:right w:val="none" w:sz="0" w:space="0" w:color="auto"/>
          </w:divBdr>
          <w:divsChild>
            <w:div w:id="964194812">
              <w:marLeft w:val="240"/>
              <w:marRight w:val="0"/>
              <w:marTop w:val="0"/>
              <w:marBottom w:val="0"/>
              <w:divBdr>
                <w:top w:val="none" w:sz="0" w:space="0" w:color="auto"/>
                <w:left w:val="none" w:sz="0" w:space="0" w:color="auto"/>
                <w:bottom w:val="none" w:sz="0" w:space="0" w:color="auto"/>
                <w:right w:val="none" w:sz="0" w:space="0" w:color="auto"/>
              </w:divBdr>
            </w:div>
            <w:div w:id="2002805180">
              <w:marLeft w:val="240"/>
              <w:marRight w:val="0"/>
              <w:marTop w:val="0"/>
              <w:marBottom w:val="0"/>
              <w:divBdr>
                <w:top w:val="none" w:sz="0" w:space="0" w:color="auto"/>
                <w:left w:val="none" w:sz="0" w:space="0" w:color="auto"/>
                <w:bottom w:val="none" w:sz="0" w:space="0" w:color="auto"/>
                <w:right w:val="none" w:sz="0" w:space="0" w:color="auto"/>
              </w:divBdr>
            </w:div>
          </w:divsChild>
        </w:div>
        <w:div w:id="930507553">
          <w:marLeft w:val="0"/>
          <w:marRight w:val="0"/>
          <w:marTop w:val="0"/>
          <w:marBottom w:val="0"/>
          <w:divBdr>
            <w:top w:val="none" w:sz="0" w:space="0" w:color="auto"/>
            <w:left w:val="none" w:sz="0" w:space="0" w:color="auto"/>
            <w:bottom w:val="none" w:sz="0" w:space="0" w:color="auto"/>
            <w:right w:val="none" w:sz="0" w:space="0" w:color="auto"/>
          </w:divBdr>
          <w:divsChild>
            <w:div w:id="664554323">
              <w:marLeft w:val="240"/>
              <w:marRight w:val="0"/>
              <w:marTop w:val="0"/>
              <w:marBottom w:val="0"/>
              <w:divBdr>
                <w:top w:val="none" w:sz="0" w:space="0" w:color="auto"/>
                <w:left w:val="none" w:sz="0" w:space="0" w:color="auto"/>
                <w:bottom w:val="none" w:sz="0" w:space="0" w:color="auto"/>
                <w:right w:val="none" w:sz="0" w:space="0" w:color="auto"/>
              </w:divBdr>
            </w:div>
            <w:div w:id="1225336806">
              <w:marLeft w:val="240"/>
              <w:marRight w:val="0"/>
              <w:marTop w:val="0"/>
              <w:marBottom w:val="0"/>
              <w:divBdr>
                <w:top w:val="none" w:sz="0" w:space="0" w:color="auto"/>
                <w:left w:val="none" w:sz="0" w:space="0" w:color="auto"/>
                <w:bottom w:val="none" w:sz="0" w:space="0" w:color="auto"/>
                <w:right w:val="none" w:sz="0" w:space="0" w:color="auto"/>
              </w:divBdr>
            </w:div>
          </w:divsChild>
        </w:div>
        <w:div w:id="1966545031">
          <w:marLeft w:val="0"/>
          <w:marRight w:val="0"/>
          <w:marTop w:val="0"/>
          <w:marBottom w:val="0"/>
          <w:divBdr>
            <w:top w:val="none" w:sz="0" w:space="0" w:color="auto"/>
            <w:left w:val="none" w:sz="0" w:space="0" w:color="auto"/>
            <w:bottom w:val="none" w:sz="0" w:space="0" w:color="auto"/>
            <w:right w:val="none" w:sz="0" w:space="0" w:color="auto"/>
          </w:divBdr>
          <w:divsChild>
            <w:div w:id="1738094289">
              <w:marLeft w:val="240"/>
              <w:marRight w:val="0"/>
              <w:marTop w:val="0"/>
              <w:marBottom w:val="0"/>
              <w:divBdr>
                <w:top w:val="none" w:sz="0" w:space="0" w:color="auto"/>
                <w:left w:val="none" w:sz="0" w:space="0" w:color="auto"/>
                <w:bottom w:val="none" w:sz="0" w:space="0" w:color="auto"/>
                <w:right w:val="none" w:sz="0" w:space="0" w:color="auto"/>
              </w:divBdr>
            </w:div>
            <w:div w:id="2108303669">
              <w:marLeft w:val="0"/>
              <w:marRight w:val="0"/>
              <w:marTop w:val="0"/>
              <w:marBottom w:val="0"/>
              <w:divBdr>
                <w:top w:val="none" w:sz="0" w:space="0" w:color="auto"/>
                <w:left w:val="none" w:sz="0" w:space="0" w:color="auto"/>
                <w:bottom w:val="none" w:sz="0" w:space="0" w:color="auto"/>
                <w:right w:val="none" w:sz="0" w:space="0" w:color="auto"/>
              </w:divBdr>
              <w:divsChild>
                <w:div w:id="53628838">
                  <w:marLeft w:val="0"/>
                  <w:marRight w:val="0"/>
                  <w:marTop w:val="0"/>
                  <w:marBottom w:val="0"/>
                  <w:divBdr>
                    <w:top w:val="none" w:sz="0" w:space="0" w:color="auto"/>
                    <w:left w:val="none" w:sz="0" w:space="0" w:color="auto"/>
                    <w:bottom w:val="none" w:sz="0" w:space="0" w:color="auto"/>
                    <w:right w:val="none" w:sz="0" w:space="0" w:color="auto"/>
                  </w:divBdr>
                </w:div>
                <w:div w:id="942614476">
                  <w:marLeft w:val="0"/>
                  <w:marRight w:val="0"/>
                  <w:marTop w:val="0"/>
                  <w:marBottom w:val="0"/>
                  <w:divBdr>
                    <w:top w:val="none" w:sz="0" w:space="0" w:color="auto"/>
                    <w:left w:val="none" w:sz="0" w:space="0" w:color="auto"/>
                    <w:bottom w:val="none" w:sz="0" w:space="0" w:color="auto"/>
                    <w:right w:val="none" w:sz="0" w:space="0" w:color="auto"/>
                  </w:divBdr>
                </w:div>
                <w:div w:id="1381635279">
                  <w:marLeft w:val="0"/>
                  <w:marRight w:val="0"/>
                  <w:marTop w:val="0"/>
                  <w:marBottom w:val="0"/>
                  <w:divBdr>
                    <w:top w:val="none" w:sz="0" w:space="0" w:color="auto"/>
                    <w:left w:val="none" w:sz="0" w:space="0" w:color="auto"/>
                    <w:bottom w:val="none" w:sz="0" w:space="0" w:color="auto"/>
                    <w:right w:val="none" w:sz="0" w:space="0" w:color="auto"/>
                  </w:divBdr>
                </w:div>
                <w:div w:id="1276861027">
                  <w:marLeft w:val="0"/>
                  <w:marRight w:val="0"/>
                  <w:marTop w:val="0"/>
                  <w:marBottom w:val="0"/>
                  <w:divBdr>
                    <w:top w:val="none" w:sz="0" w:space="0" w:color="auto"/>
                    <w:left w:val="none" w:sz="0" w:space="0" w:color="auto"/>
                    <w:bottom w:val="none" w:sz="0" w:space="0" w:color="auto"/>
                    <w:right w:val="none" w:sz="0" w:space="0" w:color="auto"/>
                  </w:divBdr>
                </w:div>
                <w:div w:id="704209889">
                  <w:marLeft w:val="0"/>
                  <w:marRight w:val="0"/>
                  <w:marTop w:val="0"/>
                  <w:marBottom w:val="0"/>
                  <w:divBdr>
                    <w:top w:val="none" w:sz="0" w:space="0" w:color="auto"/>
                    <w:left w:val="none" w:sz="0" w:space="0" w:color="auto"/>
                    <w:bottom w:val="none" w:sz="0" w:space="0" w:color="auto"/>
                    <w:right w:val="none" w:sz="0" w:space="0" w:color="auto"/>
                  </w:divBdr>
                </w:div>
                <w:div w:id="1716470437">
                  <w:marLeft w:val="0"/>
                  <w:marRight w:val="0"/>
                  <w:marTop w:val="0"/>
                  <w:marBottom w:val="0"/>
                  <w:divBdr>
                    <w:top w:val="none" w:sz="0" w:space="0" w:color="auto"/>
                    <w:left w:val="none" w:sz="0" w:space="0" w:color="auto"/>
                    <w:bottom w:val="none" w:sz="0" w:space="0" w:color="auto"/>
                    <w:right w:val="none" w:sz="0" w:space="0" w:color="auto"/>
                  </w:divBdr>
                </w:div>
                <w:div w:id="1236017734">
                  <w:marLeft w:val="0"/>
                  <w:marRight w:val="0"/>
                  <w:marTop w:val="0"/>
                  <w:marBottom w:val="0"/>
                  <w:divBdr>
                    <w:top w:val="none" w:sz="0" w:space="0" w:color="auto"/>
                    <w:left w:val="none" w:sz="0" w:space="0" w:color="auto"/>
                    <w:bottom w:val="none" w:sz="0" w:space="0" w:color="auto"/>
                    <w:right w:val="none" w:sz="0" w:space="0" w:color="auto"/>
                  </w:divBdr>
                </w:div>
                <w:div w:id="2069111174">
                  <w:marLeft w:val="0"/>
                  <w:marRight w:val="0"/>
                  <w:marTop w:val="0"/>
                  <w:marBottom w:val="0"/>
                  <w:divBdr>
                    <w:top w:val="none" w:sz="0" w:space="0" w:color="auto"/>
                    <w:left w:val="none" w:sz="0" w:space="0" w:color="auto"/>
                    <w:bottom w:val="none" w:sz="0" w:space="0" w:color="auto"/>
                    <w:right w:val="none" w:sz="0" w:space="0" w:color="auto"/>
                  </w:divBdr>
                </w:div>
                <w:div w:id="467938958">
                  <w:marLeft w:val="0"/>
                  <w:marRight w:val="0"/>
                  <w:marTop w:val="0"/>
                  <w:marBottom w:val="0"/>
                  <w:divBdr>
                    <w:top w:val="none" w:sz="0" w:space="0" w:color="auto"/>
                    <w:left w:val="none" w:sz="0" w:space="0" w:color="auto"/>
                    <w:bottom w:val="none" w:sz="0" w:space="0" w:color="auto"/>
                    <w:right w:val="none" w:sz="0" w:space="0" w:color="auto"/>
                  </w:divBdr>
                </w:div>
                <w:div w:id="557132609">
                  <w:marLeft w:val="0"/>
                  <w:marRight w:val="0"/>
                  <w:marTop w:val="0"/>
                  <w:marBottom w:val="0"/>
                  <w:divBdr>
                    <w:top w:val="none" w:sz="0" w:space="0" w:color="auto"/>
                    <w:left w:val="none" w:sz="0" w:space="0" w:color="auto"/>
                    <w:bottom w:val="none" w:sz="0" w:space="0" w:color="auto"/>
                    <w:right w:val="none" w:sz="0" w:space="0" w:color="auto"/>
                  </w:divBdr>
                </w:div>
                <w:div w:id="2008705479">
                  <w:marLeft w:val="0"/>
                  <w:marRight w:val="0"/>
                  <w:marTop w:val="0"/>
                  <w:marBottom w:val="0"/>
                  <w:divBdr>
                    <w:top w:val="none" w:sz="0" w:space="0" w:color="auto"/>
                    <w:left w:val="none" w:sz="0" w:space="0" w:color="auto"/>
                    <w:bottom w:val="none" w:sz="0" w:space="0" w:color="auto"/>
                    <w:right w:val="none" w:sz="0" w:space="0" w:color="auto"/>
                  </w:divBdr>
                </w:div>
                <w:div w:id="404499246">
                  <w:marLeft w:val="0"/>
                  <w:marRight w:val="0"/>
                  <w:marTop w:val="0"/>
                  <w:marBottom w:val="0"/>
                  <w:divBdr>
                    <w:top w:val="none" w:sz="0" w:space="0" w:color="auto"/>
                    <w:left w:val="none" w:sz="0" w:space="0" w:color="auto"/>
                    <w:bottom w:val="none" w:sz="0" w:space="0" w:color="auto"/>
                    <w:right w:val="none" w:sz="0" w:space="0" w:color="auto"/>
                  </w:divBdr>
                </w:div>
                <w:div w:id="732317417">
                  <w:marLeft w:val="0"/>
                  <w:marRight w:val="0"/>
                  <w:marTop w:val="0"/>
                  <w:marBottom w:val="0"/>
                  <w:divBdr>
                    <w:top w:val="none" w:sz="0" w:space="0" w:color="auto"/>
                    <w:left w:val="none" w:sz="0" w:space="0" w:color="auto"/>
                    <w:bottom w:val="none" w:sz="0" w:space="0" w:color="auto"/>
                    <w:right w:val="none" w:sz="0" w:space="0" w:color="auto"/>
                  </w:divBdr>
                </w:div>
                <w:div w:id="2133865296">
                  <w:marLeft w:val="0"/>
                  <w:marRight w:val="0"/>
                  <w:marTop w:val="0"/>
                  <w:marBottom w:val="0"/>
                  <w:divBdr>
                    <w:top w:val="none" w:sz="0" w:space="0" w:color="auto"/>
                    <w:left w:val="none" w:sz="0" w:space="0" w:color="auto"/>
                    <w:bottom w:val="none" w:sz="0" w:space="0" w:color="auto"/>
                    <w:right w:val="none" w:sz="0" w:space="0" w:color="auto"/>
                  </w:divBdr>
                </w:div>
                <w:div w:id="639847632">
                  <w:marLeft w:val="0"/>
                  <w:marRight w:val="0"/>
                  <w:marTop w:val="0"/>
                  <w:marBottom w:val="0"/>
                  <w:divBdr>
                    <w:top w:val="none" w:sz="0" w:space="0" w:color="auto"/>
                    <w:left w:val="none" w:sz="0" w:space="0" w:color="auto"/>
                    <w:bottom w:val="none" w:sz="0" w:space="0" w:color="auto"/>
                    <w:right w:val="none" w:sz="0" w:space="0" w:color="auto"/>
                  </w:divBdr>
                </w:div>
                <w:div w:id="140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310">
          <w:marLeft w:val="0"/>
          <w:marRight w:val="0"/>
          <w:marTop w:val="0"/>
          <w:marBottom w:val="0"/>
          <w:divBdr>
            <w:top w:val="none" w:sz="0" w:space="0" w:color="auto"/>
            <w:left w:val="none" w:sz="0" w:space="0" w:color="auto"/>
            <w:bottom w:val="none" w:sz="0" w:space="0" w:color="auto"/>
            <w:right w:val="none" w:sz="0" w:space="0" w:color="auto"/>
          </w:divBdr>
          <w:divsChild>
            <w:div w:id="2113471749">
              <w:marLeft w:val="240"/>
              <w:marRight w:val="0"/>
              <w:marTop w:val="0"/>
              <w:marBottom w:val="0"/>
              <w:divBdr>
                <w:top w:val="none" w:sz="0" w:space="0" w:color="auto"/>
                <w:left w:val="none" w:sz="0" w:space="0" w:color="auto"/>
                <w:bottom w:val="none" w:sz="0" w:space="0" w:color="auto"/>
                <w:right w:val="none" w:sz="0" w:space="0" w:color="auto"/>
              </w:divBdr>
            </w:div>
          </w:divsChild>
        </w:div>
        <w:div w:id="1227302864">
          <w:marLeft w:val="0"/>
          <w:marRight w:val="0"/>
          <w:marTop w:val="0"/>
          <w:marBottom w:val="0"/>
          <w:divBdr>
            <w:top w:val="none" w:sz="0" w:space="0" w:color="auto"/>
            <w:left w:val="none" w:sz="0" w:space="0" w:color="auto"/>
            <w:bottom w:val="none" w:sz="0" w:space="0" w:color="auto"/>
            <w:right w:val="none" w:sz="0" w:space="0" w:color="auto"/>
          </w:divBdr>
          <w:divsChild>
            <w:div w:id="1490058521">
              <w:marLeft w:val="720"/>
              <w:marRight w:val="0"/>
              <w:marTop w:val="0"/>
              <w:marBottom w:val="0"/>
              <w:divBdr>
                <w:top w:val="none" w:sz="0" w:space="0" w:color="auto"/>
                <w:left w:val="none" w:sz="0" w:space="0" w:color="auto"/>
                <w:bottom w:val="none" w:sz="0" w:space="0" w:color="auto"/>
                <w:right w:val="none" w:sz="0" w:space="0" w:color="auto"/>
              </w:divBdr>
            </w:div>
          </w:divsChild>
        </w:div>
        <w:div w:id="1907646659">
          <w:marLeft w:val="0"/>
          <w:marRight w:val="0"/>
          <w:marTop w:val="0"/>
          <w:marBottom w:val="0"/>
          <w:divBdr>
            <w:top w:val="none" w:sz="0" w:space="0" w:color="auto"/>
            <w:left w:val="none" w:sz="0" w:space="0" w:color="auto"/>
            <w:bottom w:val="none" w:sz="0" w:space="0" w:color="auto"/>
            <w:right w:val="none" w:sz="0" w:space="0" w:color="auto"/>
          </w:divBdr>
          <w:divsChild>
            <w:div w:id="1640836892">
              <w:marLeft w:val="240"/>
              <w:marRight w:val="0"/>
              <w:marTop w:val="0"/>
              <w:marBottom w:val="0"/>
              <w:divBdr>
                <w:top w:val="none" w:sz="0" w:space="0" w:color="auto"/>
                <w:left w:val="none" w:sz="0" w:space="0" w:color="auto"/>
                <w:bottom w:val="none" w:sz="0" w:space="0" w:color="auto"/>
                <w:right w:val="none" w:sz="0" w:space="0" w:color="auto"/>
              </w:divBdr>
            </w:div>
            <w:div w:id="1668942161">
              <w:marLeft w:val="0"/>
              <w:marRight w:val="0"/>
              <w:marTop w:val="0"/>
              <w:marBottom w:val="0"/>
              <w:divBdr>
                <w:top w:val="none" w:sz="0" w:space="0" w:color="auto"/>
                <w:left w:val="none" w:sz="0" w:space="0" w:color="auto"/>
                <w:bottom w:val="none" w:sz="0" w:space="0" w:color="auto"/>
                <w:right w:val="none" w:sz="0" w:space="0" w:color="auto"/>
              </w:divBdr>
              <w:divsChild>
                <w:div w:id="1415322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9414429">
          <w:marLeft w:val="0"/>
          <w:marRight w:val="0"/>
          <w:marTop w:val="0"/>
          <w:marBottom w:val="0"/>
          <w:divBdr>
            <w:top w:val="none" w:sz="0" w:space="0" w:color="auto"/>
            <w:left w:val="none" w:sz="0" w:space="0" w:color="auto"/>
            <w:bottom w:val="none" w:sz="0" w:space="0" w:color="auto"/>
            <w:right w:val="none" w:sz="0" w:space="0" w:color="auto"/>
          </w:divBdr>
          <w:divsChild>
            <w:div w:id="817579413">
              <w:marLeft w:val="240"/>
              <w:marRight w:val="0"/>
              <w:marTop w:val="0"/>
              <w:marBottom w:val="0"/>
              <w:divBdr>
                <w:top w:val="none" w:sz="0" w:space="0" w:color="auto"/>
                <w:left w:val="none" w:sz="0" w:space="0" w:color="auto"/>
                <w:bottom w:val="none" w:sz="0" w:space="0" w:color="auto"/>
                <w:right w:val="none" w:sz="0" w:space="0" w:color="auto"/>
              </w:divBdr>
            </w:div>
            <w:div w:id="1704356393">
              <w:marLeft w:val="0"/>
              <w:marRight w:val="0"/>
              <w:marTop w:val="0"/>
              <w:marBottom w:val="0"/>
              <w:divBdr>
                <w:top w:val="none" w:sz="0" w:space="0" w:color="auto"/>
                <w:left w:val="none" w:sz="0" w:space="0" w:color="auto"/>
                <w:bottom w:val="none" w:sz="0" w:space="0" w:color="auto"/>
                <w:right w:val="none" w:sz="0" w:space="0" w:color="auto"/>
              </w:divBdr>
              <w:divsChild>
                <w:div w:id="52386388">
                  <w:marLeft w:val="240"/>
                  <w:marRight w:val="0"/>
                  <w:marTop w:val="0"/>
                  <w:marBottom w:val="0"/>
                  <w:divBdr>
                    <w:top w:val="none" w:sz="0" w:space="0" w:color="auto"/>
                    <w:left w:val="none" w:sz="0" w:space="0" w:color="auto"/>
                    <w:bottom w:val="none" w:sz="0" w:space="0" w:color="auto"/>
                    <w:right w:val="none" w:sz="0" w:space="0" w:color="auto"/>
                  </w:divBdr>
                </w:div>
              </w:divsChild>
            </w:div>
            <w:div w:id="2131197799">
              <w:marLeft w:val="0"/>
              <w:marRight w:val="0"/>
              <w:marTop w:val="0"/>
              <w:marBottom w:val="0"/>
              <w:divBdr>
                <w:top w:val="none" w:sz="0" w:space="0" w:color="auto"/>
                <w:left w:val="none" w:sz="0" w:space="0" w:color="auto"/>
                <w:bottom w:val="none" w:sz="0" w:space="0" w:color="auto"/>
                <w:right w:val="none" w:sz="0" w:space="0" w:color="auto"/>
              </w:divBdr>
              <w:divsChild>
                <w:div w:id="1595893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703554">
          <w:marLeft w:val="0"/>
          <w:marRight w:val="0"/>
          <w:marTop w:val="0"/>
          <w:marBottom w:val="0"/>
          <w:divBdr>
            <w:top w:val="none" w:sz="0" w:space="0" w:color="auto"/>
            <w:left w:val="none" w:sz="0" w:space="0" w:color="auto"/>
            <w:bottom w:val="none" w:sz="0" w:space="0" w:color="auto"/>
            <w:right w:val="none" w:sz="0" w:space="0" w:color="auto"/>
          </w:divBdr>
          <w:divsChild>
            <w:div w:id="237178823">
              <w:marLeft w:val="720"/>
              <w:marRight w:val="0"/>
              <w:marTop w:val="0"/>
              <w:marBottom w:val="0"/>
              <w:divBdr>
                <w:top w:val="none" w:sz="0" w:space="0" w:color="auto"/>
                <w:left w:val="none" w:sz="0" w:space="0" w:color="auto"/>
                <w:bottom w:val="none" w:sz="0" w:space="0" w:color="auto"/>
                <w:right w:val="none" w:sz="0" w:space="0" w:color="auto"/>
              </w:divBdr>
            </w:div>
          </w:divsChild>
        </w:div>
        <w:div w:id="407461625">
          <w:marLeft w:val="0"/>
          <w:marRight w:val="0"/>
          <w:marTop w:val="0"/>
          <w:marBottom w:val="0"/>
          <w:divBdr>
            <w:top w:val="none" w:sz="0" w:space="0" w:color="auto"/>
            <w:left w:val="none" w:sz="0" w:space="0" w:color="auto"/>
            <w:bottom w:val="none" w:sz="0" w:space="0" w:color="auto"/>
            <w:right w:val="none" w:sz="0" w:space="0" w:color="auto"/>
          </w:divBdr>
          <w:divsChild>
            <w:div w:id="1683121848">
              <w:marLeft w:val="240"/>
              <w:marRight w:val="0"/>
              <w:marTop w:val="0"/>
              <w:marBottom w:val="0"/>
              <w:divBdr>
                <w:top w:val="none" w:sz="0" w:space="0" w:color="auto"/>
                <w:left w:val="none" w:sz="0" w:space="0" w:color="auto"/>
                <w:bottom w:val="none" w:sz="0" w:space="0" w:color="auto"/>
                <w:right w:val="none" w:sz="0" w:space="0" w:color="auto"/>
              </w:divBdr>
            </w:div>
            <w:div w:id="45952454">
              <w:marLeft w:val="0"/>
              <w:marRight w:val="0"/>
              <w:marTop w:val="0"/>
              <w:marBottom w:val="0"/>
              <w:divBdr>
                <w:top w:val="none" w:sz="0" w:space="0" w:color="auto"/>
                <w:left w:val="none" w:sz="0" w:space="0" w:color="auto"/>
                <w:bottom w:val="none" w:sz="0" w:space="0" w:color="auto"/>
                <w:right w:val="none" w:sz="0" w:space="0" w:color="auto"/>
              </w:divBdr>
              <w:divsChild>
                <w:div w:id="1405638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76546">
          <w:marLeft w:val="0"/>
          <w:marRight w:val="0"/>
          <w:marTop w:val="0"/>
          <w:marBottom w:val="0"/>
          <w:divBdr>
            <w:top w:val="none" w:sz="0" w:space="0" w:color="auto"/>
            <w:left w:val="none" w:sz="0" w:space="0" w:color="auto"/>
            <w:bottom w:val="none" w:sz="0" w:space="0" w:color="auto"/>
            <w:right w:val="none" w:sz="0" w:space="0" w:color="auto"/>
          </w:divBdr>
          <w:divsChild>
            <w:div w:id="168645846">
              <w:marLeft w:val="240"/>
              <w:marRight w:val="0"/>
              <w:marTop w:val="0"/>
              <w:marBottom w:val="0"/>
              <w:divBdr>
                <w:top w:val="none" w:sz="0" w:space="0" w:color="auto"/>
                <w:left w:val="none" w:sz="0" w:space="0" w:color="auto"/>
                <w:bottom w:val="none" w:sz="0" w:space="0" w:color="auto"/>
                <w:right w:val="none" w:sz="0" w:space="0" w:color="auto"/>
              </w:divBdr>
            </w:div>
            <w:div w:id="1864830271">
              <w:marLeft w:val="0"/>
              <w:marRight w:val="0"/>
              <w:marTop w:val="0"/>
              <w:marBottom w:val="0"/>
              <w:divBdr>
                <w:top w:val="none" w:sz="0" w:space="0" w:color="auto"/>
                <w:left w:val="none" w:sz="0" w:space="0" w:color="auto"/>
                <w:bottom w:val="none" w:sz="0" w:space="0" w:color="auto"/>
                <w:right w:val="none" w:sz="0" w:space="0" w:color="auto"/>
              </w:divBdr>
              <w:divsChild>
                <w:div w:id="735207695">
                  <w:marLeft w:val="240"/>
                  <w:marRight w:val="0"/>
                  <w:marTop w:val="0"/>
                  <w:marBottom w:val="0"/>
                  <w:divBdr>
                    <w:top w:val="none" w:sz="0" w:space="0" w:color="auto"/>
                    <w:left w:val="none" w:sz="0" w:space="0" w:color="auto"/>
                    <w:bottom w:val="none" w:sz="0" w:space="0" w:color="auto"/>
                    <w:right w:val="none" w:sz="0" w:space="0" w:color="auto"/>
                  </w:divBdr>
                </w:div>
                <w:div w:id="791173644">
                  <w:marLeft w:val="240"/>
                  <w:marRight w:val="0"/>
                  <w:marTop w:val="0"/>
                  <w:marBottom w:val="0"/>
                  <w:divBdr>
                    <w:top w:val="none" w:sz="0" w:space="0" w:color="auto"/>
                    <w:left w:val="none" w:sz="0" w:space="0" w:color="auto"/>
                    <w:bottom w:val="none" w:sz="0" w:space="0" w:color="auto"/>
                    <w:right w:val="none" w:sz="0" w:space="0" w:color="auto"/>
                  </w:divBdr>
                  <w:divsChild>
                    <w:div w:id="685719556">
                      <w:marLeft w:val="240"/>
                      <w:marRight w:val="0"/>
                      <w:marTop w:val="0"/>
                      <w:marBottom w:val="0"/>
                      <w:divBdr>
                        <w:top w:val="none" w:sz="0" w:space="0" w:color="auto"/>
                        <w:left w:val="none" w:sz="0" w:space="0" w:color="auto"/>
                        <w:bottom w:val="none" w:sz="0" w:space="0" w:color="auto"/>
                        <w:right w:val="none" w:sz="0" w:space="0" w:color="auto"/>
                      </w:divBdr>
                    </w:div>
                    <w:div w:id="1239247475">
                      <w:marLeft w:val="240"/>
                      <w:marRight w:val="0"/>
                      <w:marTop w:val="0"/>
                      <w:marBottom w:val="0"/>
                      <w:divBdr>
                        <w:top w:val="none" w:sz="0" w:space="0" w:color="auto"/>
                        <w:left w:val="none" w:sz="0" w:space="0" w:color="auto"/>
                        <w:bottom w:val="none" w:sz="0" w:space="0" w:color="auto"/>
                        <w:right w:val="none" w:sz="0" w:space="0" w:color="auto"/>
                      </w:divBdr>
                      <w:divsChild>
                        <w:div w:id="41558140">
                          <w:marLeft w:val="240"/>
                          <w:marRight w:val="0"/>
                          <w:marTop w:val="0"/>
                          <w:marBottom w:val="0"/>
                          <w:divBdr>
                            <w:top w:val="none" w:sz="0" w:space="0" w:color="auto"/>
                            <w:left w:val="none" w:sz="0" w:space="0" w:color="auto"/>
                            <w:bottom w:val="none" w:sz="0" w:space="0" w:color="auto"/>
                            <w:right w:val="none" w:sz="0" w:space="0" w:color="auto"/>
                          </w:divBdr>
                        </w:div>
                      </w:divsChild>
                    </w:div>
                    <w:div w:id="1091464904">
                      <w:marLeft w:val="240"/>
                      <w:marRight w:val="0"/>
                      <w:marTop w:val="0"/>
                      <w:marBottom w:val="0"/>
                      <w:divBdr>
                        <w:top w:val="none" w:sz="0" w:space="0" w:color="auto"/>
                        <w:left w:val="none" w:sz="0" w:space="0" w:color="auto"/>
                        <w:bottom w:val="none" w:sz="0" w:space="0" w:color="auto"/>
                        <w:right w:val="none" w:sz="0" w:space="0" w:color="auto"/>
                      </w:divBdr>
                      <w:divsChild>
                        <w:div w:id="1751852370">
                          <w:marLeft w:val="240"/>
                          <w:marRight w:val="0"/>
                          <w:marTop w:val="0"/>
                          <w:marBottom w:val="0"/>
                          <w:divBdr>
                            <w:top w:val="none" w:sz="0" w:space="0" w:color="auto"/>
                            <w:left w:val="none" w:sz="0" w:space="0" w:color="auto"/>
                            <w:bottom w:val="none" w:sz="0" w:space="0" w:color="auto"/>
                            <w:right w:val="none" w:sz="0" w:space="0" w:color="auto"/>
                          </w:divBdr>
                        </w:div>
                      </w:divsChild>
                    </w:div>
                    <w:div w:id="377120820">
                      <w:marLeft w:val="240"/>
                      <w:marRight w:val="0"/>
                      <w:marTop w:val="0"/>
                      <w:marBottom w:val="0"/>
                      <w:divBdr>
                        <w:top w:val="none" w:sz="0" w:space="0" w:color="auto"/>
                        <w:left w:val="none" w:sz="0" w:space="0" w:color="auto"/>
                        <w:bottom w:val="none" w:sz="0" w:space="0" w:color="auto"/>
                        <w:right w:val="none" w:sz="0" w:space="0" w:color="auto"/>
                      </w:divBdr>
                      <w:divsChild>
                        <w:div w:id="114720214">
                          <w:marLeft w:val="240"/>
                          <w:marRight w:val="0"/>
                          <w:marTop w:val="0"/>
                          <w:marBottom w:val="0"/>
                          <w:divBdr>
                            <w:top w:val="none" w:sz="0" w:space="0" w:color="auto"/>
                            <w:left w:val="none" w:sz="0" w:space="0" w:color="auto"/>
                            <w:bottom w:val="none" w:sz="0" w:space="0" w:color="auto"/>
                            <w:right w:val="none" w:sz="0" w:space="0" w:color="auto"/>
                          </w:divBdr>
                        </w:div>
                      </w:divsChild>
                    </w:div>
                    <w:div w:id="494609228">
                      <w:marLeft w:val="240"/>
                      <w:marRight w:val="0"/>
                      <w:marTop w:val="0"/>
                      <w:marBottom w:val="0"/>
                      <w:divBdr>
                        <w:top w:val="none" w:sz="0" w:space="0" w:color="auto"/>
                        <w:left w:val="none" w:sz="0" w:space="0" w:color="auto"/>
                        <w:bottom w:val="none" w:sz="0" w:space="0" w:color="auto"/>
                        <w:right w:val="none" w:sz="0" w:space="0" w:color="auto"/>
                      </w:divBdr>
                      <w:divsChild>
                        <w:div w:id="1016467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668552">
                  <w:marLeft w:val="240"/>
                  <w:marRight w:val="0"/>
                  <w:marTop w:val="0"/>
                  <w:marBottom w:val="0"/>
                  <w:divBdr>
                    <w:top w:val="none" w:sz="0" w:space="0" w:color="auto"/>
                    <w:left w:val="none" w:sz="0" w:space="0" w:color="auto"/>
                    <w:bottom w:val="none" w:sz="0" w:space="0" w:color="auto"/>
                    <w:right w:val="none" w:sz="0" w:space="0" w:color="auto"/>
                  </w:divBdr>
                  <w:divsChild>
                    <w:div w:id="731662377">
                      <w:marLeft w:val="240"/>
                      <w:marRight w:val="0"/>
                      <w:marTop w:val="0"/>
                      <w:marBottom w:val="0"/>
                      <w:divBdr>
                        <w:top w:val="none" w:sz="0" w:space="0" w:color="auto"/>
                        <w:left w:val="none" w:sz="0" w:space="0" w:color="auto"/>
                        <w:bottom w:val="none" w:sz="0" w:space="0" w:color="auto"/>
                        <w:right w:val="none" w:sz="0" w:space="0" w:color="auto"/>
                      </w:divBdr>
                    </w:div>
                    <w:div w:id="288557541">
                      <w:marLeft w:val="240"/>
                      <w:marRight w:val="0"/>
                      <w:marTop w:val="0"/>
                      <w:marBottom w:val="0"/>
                      <w:divBdr>
                        <w:top w:val="none" w:sz="0" w:space="0" w:color="auto"/>
                        <w:left w:val="none" w:sz="0" w:space="0" w:color="auto"/>
                        <w:bottom w:val="none" w:sz="0" w:space="0" w:color="auto"/>
                        <w:right w:val="none" w:sz="0" w:space="0" w:color="auto"/>
                      </w:divBdr>
                      <w:divsChild>
                        <w:div w:id="1764036563">
                          <w:marLeft w:val="240"/>
                          <w:marRight w:val="0"/>
                          <w:marTop w:val="0"/>
                          <w:marBottom w:val="0"/>
                          <w:divBdr>
                            <w:top w:val="none" w:sz="0" w:space="0" w:color="auto"/>
                            <w:left w:val="none" w:sz="0" w:space="0" w:color="auto"/>
                            <w:bottom w:val="none" w:sz="0" w:space="0" w:color="auto"/>
                            <w:right w:val="none" w:sz="0" w:space="0" w:color="auto"/>
                          </w:divBdr>
                        </w:div>
                      </w:divsChild>
                    </w:div>
                    <w:div w:id="2015179953">
                      <w:marLeft w:val="240"/>
                      <w:marRight w:val="0"/>
                      <w:marTop w:val="0"/>
                      <w:marBottom w:val="0"/>
                      <w:divBdr>
                        <w:top w:val="none" w:sz="0" w:space="0" w:color="auto"/>
                        <w:left w:val="none" w:sz="0" w:space="0" w:color="auto"/>
                        <w:bottom w:val="none" w:sz="0" w:space="0" w:color="auto"/>
                        <w:right w:val="none" w:sz="0" w:space="0" w:color="auto"/>
                      </w:divBdr>
                      <w:divsChild>
                        <w:div w:id="441265185">
                          <w:marLeft w:val="240"/>
                          <w:marRight w:val="0"/>
                          <w:marTop w:val="0"/>
                          <w:marBottom w:val="0"/>
                          <w:divBdr>
                            <w:top w:val="none" w:sz="0" w:space="0" w:color="auto"/>
                            <w:left w:val="none" w:sz="0" w:space="0" w:color="auto"/>
                            <w:bottom w:val="none" w:sz="0" w:space="0" w:color="auto"/>
                            <w:right w:val="none" w:sz="0" w:space="0" w:color="auto"/>
                          </w:divBdr>
                        </w:div>
                      </w:divsChild>
                    </w:div>
                    <w:div w:id="2006976967">
                      <w:marLeft w:val="240"/>
                      <w:marRight w:val="0"/>
                      <w:marTop w:val="0"/>
                      <w:marBottom w:val="0"/>
                      <w:divBdr>
                        <w:top w:val="none" w:sz="0" w:space="0" w:color="auto"/>
                        <w:left w:val="none" w:sz="0" w:space="0" w:color="auto"/>
                        <w:bottom w:val="none" w:sz="0" w:space="0" w:color="auto"/>
                        <w:right w:val="none" w:sz="0" w:space="0" w:color="auto"/>
                      </w:divBdr>
                      <w:divsChild>
                        <w:div w:id="331876045">
                          <w:marLeft w:val="240"/>
                          <w:marRight w:val="0"/>
                          <w:marTop w:val="0"/>
                          <w:marBottom w:val="0"/>
                          <w:divBdr>
                            <w:top w:val="none" w:sz="0" w:space="0" w:color="auto"/>
                            <w:left w:val="none" w:sz="0" w:space="0" w:color="auto"/>
                            <w:bottom w:val="none" w:sz="0" w:space="0" w:color="auto"/>
                            <w:right w:val="none" w:sz="0" w:space="0" w:color="auto"/>
                          </w:divBdr>
                        </w:div>
                      </w:divsChild>
                    </w:div>
                    <w:div w:id="2121952467">
                      <w:marLeft w:val="240"/>
                      <w:marRight w:val="0"/>
                      <w:marTop w:val="0"/>
                      <w:marBottom w:val="0"/>
                      <w:divBdr>
                        <w:top w:val="none" w:sz="0" w:space="0" w:color="auto"/>
                        <w:left w:val="none" w:sz="0" w:space="0" w:color="auto"/>
                        <w:bottom w:val="none" w:sz="0" w:space="0" w:color="auto"/>
                        <w:right w:val="none" w:sz="0" w:space="0" w:color="auto"/>
                      </w:divBdr>
                      <w:divsChild>
                        <w:div w:id="808209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65676">
                  <w:marLeft w:val="240"/>
                  <w:marRight w:val="0"/>
                  <w:marTop w:val="0"/>
                  <w:marBottom w:val="0"/>
                  <w:divBdr>
                    <w:top w:val="none" w:sz="0" w:space="0" w:color="auto"/>
                    <w:left w:val="none" w:sz="0" w:space="0" w:color="auto"/>
                    <w:bottom w:val="none" w:sz="0" w:space="0" w:color="auto"/>
                    <w:right w:val="none" w:sz="0" w:space="0" w:color="auto"/>
                  </w:divBdr>
                  <w:divsChild>
                    <w:div w:id="1546063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381634">
              <w:marLeft w:val="0"/>
              <w:marRight w:val="0"/>
              <w:marTop w:val="0"/>
              <w:marBottom w:val="0"/>
              <w:divBdr>
                <w:top w:val="none" w:sz="0" w:space="0" w:color="auto"/>
                <w:left w:val="none" w:sz="0" w:space="0" w:color="auto"/>
                <w:bottom w:val="none" w:sz="0" w:space="0" w:color="auto"/>
                <w:right w:val="none" w:sz="0" w:space="0" w:color="auto"/>
              </w:divBdr>
              <w:divsChild>
                <w:div w:id="652177061">
                  <w:marLeft w:val="240"/>
                  <w:marRight w:val="0"/>
                  <w:marTop w:val="0"/>
                  <w:marBottom w:val="0"/>
                  <w:divBdr>
                    <w:top w:val="none" w:sz="0" w:space="0" w:color="auto"/>
                    <w:left w:val="none" w:sz="0" w:space="0" w:color="auto"/>
                    <w:bottom w:val="none" w:sz="0" w:space="0" w:color="auto"/>
                    <w:right w:val="none" w:sz="0" w:space="0" w:color="auto"/>
                  </w:divBdr>
                </w:div>
              </w:divsChild>
            </w:div>
            <w:div w:id="1238596016">
              <w:marLeft w:val="0"/>
              <w:marRight w:val="0"/>
              <w:marTop w:val="0"/>
              <w:marBottom w:val="0"/>
              <w:divBdr>
                <w:top w:val="none" w:sz="0" w:space="0" w:color="auto"/>
                <w:left w:val="none" w:sz="0" w:space="0" w:color="auto"/>
                <w:bottom w:val="none" w:sz="0" w:space="0" w:color="auto"/>
                <w:right w:val="none" w:sz="0" w:space="0" w:color="auto"/>
              </w:divBdr>
              <w:divsChild>
                <w:div w:id="850678606">
                  <w:marLeft w:val="240"/>
                  <w:marRight w:val="0"/>
                  <w:marTop w:val="0"/>
                  <w:marBottom w:val="0"/>
                  <w:divBdr>
                    <w:top w:val="none" w:sz="0" w:space="0" w:color="auto"/>
                    <w:left w:val="none" w:sz="0" w:space="0" w:color="auto"/>
                    <w:bottom w:val="none" w:sz="0" w:space="0" w:color="auto"/>
                    <w:right w:val="none" w:sz="0" w:space="0" w:color="auto"/>
                  </w:divBdr>
                </w:div>
                <w:div w:id="348525756">
                  <w:marLeft w:val="240"/>
                  <w:marRight w:val="0"/>
                  <w:marTop w:val="0"/>
                  <w:marBottom w:val="0"/>
                  <w:divBdr>
                    <w:top w:val="none" w:sz="0" w:space="0" w:color="auto"/>
                    <w:left w:val="none" w:sz="0" w:space="0" w:color="auto"/>
                    <w:bottom w:val="none" w:sz="0" w:space="0" w:color="auto"/>
                    <w:right w:val="none" w:sz="0" w:space="0" w:color="auto"/>
                  </w:divBdr>
                  <w:divsChild>
                    <w:div w:id="1776634115">
                      <w:marLeft w:val="240"/>
                      <w:marRight w:val="0"/>
                      <w:marTop w:val="0"/>
                      <w:marBottom w:val="0"/>
                      <w:divBdr>
                        <w:top w:val="none" w:sz="0" w:space="0" w:color="auto"/>
                        <w:left w:val="none" w:sz="0" w:space="0" w:color="auto"/>
                        <w:bottom w:val="none" w:sz="0" w:space="0" w:color="auto"/>
                        <w:right w:val="none" w:sz="0" w:space="0" w:color="auto"/>
                      </w:divBdr>
                    </w:div>
                  </w:divsChild>
                </w:div>
                <w:div w:id="730157375">
                  <w:marLeft w:val="240"/>
                  <w:marRight w:val="0"/>
                  <w:marTop w:val="0"/>
                  <w:marBottom w:val="0"/>
                  <w:divBdr>
                    <w:top w:val="none" w:sz="0" w:space="0" w:color="auto"/>
                    <w:left w:val="none" w:sz="0" w:space="0" w:color="auto"/>
                    <w:bottom w:val="none" w:sz="0" w:space="0" w:color="auto"/>
                    <w:right w:val="none" w:sz="0" w:space="0" w:color="auto"/>
                  </w:divBdr>
                  <w:divsChild>
                    <w:div w:id="243800210">
                      <w:marLeft w:val="240"/>
                      <w:marRight w:val="0"/>
                      <w:marTop w:val="0"/>
                      <w:marBottom w:val="0"/>
                      <w:divBdr>
                        <w:top w:val="none" w:sz="0" w:space="0" w:color="auto"/>
                        <w:left w:val="none" w:sz="0" w:space="0" w:color="auto"/>
                        <w:bottom w:val="none" w:sz="0" w:space="0" w:color="auto"/>
                        <w:right w:val="none" w:sz="0" w:space="0" w:color="auto"/>
                      </w:divBdr>
                    </w:div>
                  </w:divsChild>
                </w:div>
                <w:div w:id="223419069">
                  <w:marLeft w:val="240"/>
                  <w:marRight w:val="0"/>
                  <w:marTop w:val="0"/>
                  <w:marBottom w:val="0"/>
                  <w:divBdr>
                    <w:top w:val="none" w:sz="0" w:space="0" w:color="auto"/>
                    <w:left w:val="none" w:sz="0" w:space="0" w:color="auto"/>
                    <w:bottom w:val="none" w:sz="0" w:space="0" w:color="auto"/>
                    <w:right w:val="none" w:sz="0" w:space="0" w:color="auto"/>
                  </w:divBdr>
                  <w:divsChild>
                    <w:div w:id="191959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841596">
              <w:marLeft w:val="0"/>
              <w:marRight w:val="0"/>
              <w:marTop w:val="0"/>
              <w:marBottom w:val="0"/>
              <w:divBdr>
                <w:top w:val="none" w:sz="0" w:space="0" w:color="auto"/>
                <w:left w:val="none" w:sz="0" w:space="0" w:color="auto"/>
                <w:bottom w:val="none" w:sz="0" w:space="0" w:color="auto"/>
                <w:right w:val="none" w:sz="0" w:space="0" w:color="auto"/>
              </w:divBdr>
              <w:divsChild>
                <w:div w:id="269244825">
                  <w:marLeft w:val="240"/>
                  <w:marRight w:val="0"/>
                  <w:marTop w:val="0"/>
                  <w:marBottom w:val="0"/>
                  <w:divBdr>
                    <w:top w:val="none" w:sz="0" w:space="0" w:color="auto"/>
                    <w:left w:val="none" w:sz="0" w:space="0" w:color="auto"/>
                    <w:bottom w:val="none" w:sz="0" w:space="0" w:color="auto"/>
                    <w:right w:val="none" w:sz="0" w:space="0" w:color="auto"/>
                  </w:divBdr>
                </w:div>
                <w:div w:id="439956137">
                  <w:marLeft w:val="240"/>
                  <w:marRight w:val="0"/>
                  <w:marTop w:val="0"/>
                  <w:marBottom w:val="0"/>
                  <w:divBdr>
                    <w:top w:val="none" w:sz="0" w:space="0" w:color="auto"/>
                    <w:left w:val="none" w:sz="0" w:space="0" w:color="auto"/>
                    <w:bottom w:val="none" w:sz="0" w:space="0" w:color="auto"/>
                    <w:right w:val="none" w:sz="0" w:space="0" w:color="auto"/>
                  </w:divBdr>
                  <w:divsChild>
                    <w:div w:id="1381784793">
                      <w:marLeft w:val="240"/>
                      <w:marRight w:val="0"/>
                      <w:marTop w:val="0"/>
                      <w:marBottom w:val="0"/>
                      <w:divBdr>
                        <w:top w:val="none" w:sz="0" w:space="0" w:color="auto"/>
                        <w:left w:val="none" w:sz="0" w:space="0" w:color="auto"/>
                        <w:bottom w:val="none" w:sz="0" w:space="0" w:color="auto"/>
                        <w:right w:val="none" w:sz="0" w:space="0" w:color="auto"/>
                      </w:divBdr>
                    </w:div>
                  </w:divsChild>
                </w:div>
                <w:div w:id="1139568689">
                  <w:marLeft w:val="240"/>
                  <w:marRight w:val="0"/>
                  <w:marTop w:val="0"/>
                  <w:marBottom w:val="0"/>
                  <w:divBdr>
                    <w:top w:val="none" w:sz="0" w:space="0" w:color="auto"/>
                    <w:left w:val="none" w:sz="0" w:space="0" w:color="auto"/>
                    <w:bottom w:val="none" w:sz="0" w:space="0" w:color="auto"/>
                    <w:right w:val="none" w:sz="0" w:space="0" w:color="auto"/>
                  </w:divBdr>
                  <w:divsChild>
                    <w:div w:id="184026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212369">
              <w:marLeft w:val="0"/>
              <w:marRight w:val="0"/>
              <w:marTop w:val="0"/>
              <w:marBottom w:val="0"/>
              <w:divBdr>
                <w:top w:val="none" w:sz="0" w:space="0" w:color="auto"/>
                <w:left w:val="none" w:sz="0" w:space="0" w:color="auto"/>
                <w:bottom w:val="none" w:sz="0" w:space="0" w:color="auto"/>
                <w:right w:val="none" w:sz="0" w:space="0" w:color="auto"/>
              </w:divBdr>
              <w:divsChild>
                <w:div w:id="1747798936">
                  <w:marLeft w:val="240"/>
                  <w:marRight w:val="0"/>
                  <w:marTop w:val="0"/>
                  <w:marBottom w:val="0"/>
                  <w:divBdr>
                    <w:top w:val="none" w:sz="0" w:space="0" w:color="auto"/>
                    <w:left w:val="none" w:sz="0" w:space="0" w:color="auto"/>
                    <w:bottom w:val="none" w:sz="0" w:space="0" w:color="auto"/>
                    <w:right w:val="none" w:sz="0" w:space="0" w:color="auto"/>
                  </w:divBdr>
                </w:div>
                <w:div w:id="1633243074">
                  <w:marLeft w:val="0"/>
                  <w:marRight w:val="0"/>
                  <w:marTop w:val="0"/>
                  <w:marBottom w:val="0"/>
                  <w:divBdr>
                    <w:top w:val="none" w:sz="0" w:space="0" w:color="auto"/>
                    <w:left w:val="none" w:sz="0" w:space="0" w:color="auto"/>
                    <w:bottom w:val="none" w:sz="0" w:space="0" w:color="auto"/>
                    <w:right w:val="none" w:sz="0" w:space="0" w:color="auto"/>
                  </w:divBdr>
                  <w:divsChild>
                    <w:div w:id="374938523">
                      <w:marLeft w:val="0"/>
                      <w:marRight w:val="0"/>
                      <w:marTop w:val="0"/>
                      <w:marBottom w:val="0"/>
                      <w:divBdr>
                        <w:top w:val="none" w:sz="0" w:space="0" w:color="auto"/>
                        <w:left w:val="none" w:sz="0" w:space="0" w:color="auto"/>
                        <w:bottom w:val="none" w:sz="0" w:space="0" w:color="auto"/>
                        <w:right w:val="none" w:sz="0" w:space="0" w:color="auto"/>
                      </w:divBdr>
                    </w:div>
                    <w:div w:id="211772723">
                      <w:marLeft w:val="0"/>
                      <w:marRight w:val="0"/>
                      <w:marTop w:val="0"/>
                      <w:marBottom w:val="0"/>
                      <w:divBdr>
                        <w:top w:val="none" w:sz="0" w:space="0" w:color="auto"/>
                        <w:left w:val="none" w:sz="0" w:space="0" w:color="auto"/>
                        <w:bottom w:val="none" w:sz="0" w:space="0" w:color="auto"/>
                        <w:right w:val="none" w:sz="0" w:space="0" w:color="auto"/>
                      </w:divBdr>
                    </w:div>
                    <w:div w:id="1839925683">
                      <w:marLeft w:val="0"/>
                      <w:marRight w:val="0"/>
                      <w:marTop w:val="0"/>
                      <w:marBottom w:val="0"/>
                      <w:divBdr>
                        <w:top w:val="none" w:sz="0" w:space="0" w:color="auto"/>
                        <w:left w:val="none" w:sz="0" w:space="0" w:color="auto"/>
                        <w:bottom w:val="none" w:sz="0" w:space="0" w:color="auto"/>
                        <w:right w:val="none" w:sz="0" w:space="0" w:color="auto"/>
                      </w:divBdr>
                    </w:div>
                    <w:div w:id="500509798">
                      <w:marLeft w:val="0"/>
                      <w:marRight w:val="0"/>
                      <w:marTop w:val="0"/>
                      <w:marBottom w:val="0"/>
                      <w:divBdr>
                        <w:top w:val="none" w:sz="0" w:space="0" w:color="auto"/>
                        <w:left w:val="none" w:sz="0" w:space="0" w:color="auto"/>
                        <w:bottom w:val="none" w:sz="0" w:space="0" w:color="auto"/>
                        <w:right w:val="none" w:sz="0" w:space="0" w:color="auto"/>
                      </w:divBdr>
                    </w:div>
                    <w:div w:id="1611085806">
                      <w:marLeft w:val="0"/>
                      <w:marRight w:val="0"/>
                      <w:marTop w:val="0"/>
                      <w:marBottom w:val="0"/>
                      <w:divBdr>
                        <w:top w:val="none" w:sz="0" w:space="0" w:color="auto"/>
                        <w:left w:val="none" w:sz="0" w:space="0" w:color="auto"/>
                        <w:bottom w:val="none" w:sz="0" w:space="0" w:color="auto"/>
                        <w:right w:val="none" w:sz="0" w:space="0" w:color="auto"/>
                      </w:divBdr>
                    </w:div>
                    <w:div w:id="894435445">
                      <w:marLeft w:val="0"/>
                      <w:marRight w:val="0"/>
                      <w:marTop w:val="0"/>
                      <w:marBottom w:val="0"/>
                      <w:divBdr>
                        <w:top w:val="none" w:sz="0" w:space="0" w:color="auto"/>
                        <w:left w:val="none" w:sz="0" w:space="0" w:color="auto"/>
                        <w:bottom w:val="none" w:sz="0" w:space="0" w:color="auto"/>
                        <w:right w:val="none" w:sz="0" w:space="0" w:color="auto"/>
                      </w:divBdr>
                    </w:div>
                    <w:div w:id="449325191">
                      <w:marLeft w:val="0"/>
                      <w:marRight w:val="0"/>
                      <w:marTop w:val="0"/>
                      <w:marBottom w:val="0"/>
                      <w:divBdr>
                        <w:top w:val="none" w:sz="0" w:space="0" w:color="auto"/>
                        <w:left w:val="none" w:sz="0" w:space="0" w:color="auto"/>
                        <w:bottom w:val="none" w:sz="0" w:space="0" w:color="auto"/>
                        <w:right w:val="none" w:sz="0" w:space="0" w:color="auto"/>
                      </w:divBdr>
                    </w:div>
                    <w:div w:id="1502504507">
                      <w:marLeft w:val="0"/>
                      <w:marRight w:val="0"/>
                      <w:marTop w:val="0"/>
                      <w:marBottom w:val="0"/>
                      <w:divBdr>
                        <w:top w:val="none" w:sz="0" w:space="0" w:color="auto"/>
                        <w:left w:val="none" w:sz="0" w:space="0" w:color="auto"/>
                        <w:bottom w:val="none" w:sz="0" w:space="0" w:color="auto"/>
                        <w:right w:val="none" w:sz="0" w:space="0" w:color="auto"/>
                      </w:divBdr>
                    </w:div>
                    <w:div w:id="288440696">
                      <w:marLeft w:val="0"/>
                      <w:marRight w:val="0"/>
                      <w:marTop w:val="0"/>
                      <w:marBottom w:val="0"/>
                      <w:divBdr>
                        <w:top w:val="none" w:sz="0" w:space="0" w:color="auto"/>
                        <w:left w:val="none" w:sz="0" w:space="0" w:color="auto"/>
                        <w:bottom w:val="none" w:sz="0" w:space="0" w:color="auto"/>
                        <w:right w:val="none" w:sz="0" w:space="0" w:color="auto"/>
                      </w:divBdr>
                    </w:div>
                    <w:div w:id="958756437">
                      <w:marLeft w:val="0"/>
                      <w:marRight w:val="0"/>
                      <w:marTop w:val="0"/>
                      <w:marBottom w:val="0"/>
                      <w:divBdr>
                        <w:top w:val="none" w:sz="0" w:space="0" w:color="auto"/>
                        <w:left w:val="none" w:sz="0" w:space="0" w:color="auto"/>
                        <w:bottom w:val="none" w:sz="0" w:space="0" w:color="auto"/>
                        <w:right w:val="none" w:sz="0" w:space="0" w:color="auto"/>
                      </w:divBdr>
                    </w:div>
                    <w:div w:id="955527245">
                      <w:marLeft w:val="0"/>
                      <w:marRight w:val="0"/>
                      <w:marTop w:val="0"/>
                      <w:marBottom w:val="0"/>
                      <w:divBdr>
                        <w:top w:val="none" w:sz="0" w:space="0" w:color="auto"/>
                        <w:left w:val="none" w:sz="0" w:space="0" w:color="auto"/>
                        <w:bottom w:val="none" w:sz="0" w:space="0" w:color="auto"/>
                        <w:right w:val="none" w:sz="0" w:space="0" w:color="auto"/>
                      </w:divBdr>
                    </w:div>
                    <w:div w:id="552888041">
                      <w:marLeft w:val="0"/>
                      <w:marRight w:val="0"/>
                      <w:marTop w:val="0"/>
                      <w:marBottom w:val="0"/>
                      <w:divBdr>
                        <w:top w:val="none" w:sz="0" w:space="0" w:color="auto"/>
                        <w:left w:val="none" w:sz="0" w:space="0" w:color="auto"/>
                        <w:bottom w:val="none" w:sz="0" w:space="0" w:color="auto"/>
                        <w:right w:val="none" w:sz="0" w:space="0" w:color="auto"/>
                      </w:divBdr>
                    </w:div>
                    <w:div w:id="538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6516">
              <w:marLeft w:val="0"/>
              <w:marRight w:val="0"/>
              <w:marTop w:val="0"/>
              <w:marBottom w:val="0"/>
              <w:divBdr>
                <w:top w:val="none" w:sz="0" w:space="0" w:color="auto"/>
                <w:left w:val="none" w:sz="0" w:space="0" w:color="auto"/>
                <w:bottom w:val="none" w:sz="0" w:space="0" w:color="auto"/>
                <w:right w:val="none" w:sz="0" w:space="0" w:color="auto"/>
              </w:divBdr>
              <w:divsChild>
                <w:div w:id="50929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2405196">
          <w:marLeft w:val="0"/>
          <w:marRight w:val="0"/>
          <w:marTop w:val="0"/>
          <w:marBottom w:val="0"/>
          <w:divBdr>
            <w:top w:val="none" w:sz="0" w:space="0" w:color="auto"/>
            <w:left w:val="none" w:sz="0" w:space="0" w:color="auto"/>
            <w:bottom w:val="none" w:sz="0" w:space="0" w:color="auto"/>
            <w:right w:val="none" w:sz="0" w:space="0" w:color="auto"/>
          </w:divBdr>
          <w:divsChild>
            <w:div w:id="1951010989">
              <w:marLeft w:val="720"/>
              <w:marRight w:val="0"/>
              <w:marTop w:val="0"/>
              <w:marBottom w:val="0"/>
              <w:divBdr>
                <w:top w:val="none" w:sz="0" w:space="0" w:color="auto"/>
                <w:left w:val="none" w:sz="0" w:space="0" w:color="auto"/>
                <w:bottom w:val="none" w:sz="0" w:space="0" w:color="auto"/>
                <w:right w:val="none" w:sz="0" w:space="0" w:color="auto"/>
              </w:divBdr>
            </w:div>
          </w:divsChild>
        </w:div>
        <w:div w:id="774403252">
          <w:marLeft w:val="0"/>
          <w:marRight w:val="0"/>
          <w:marTop w:val="0"/>
          <w:marBottom w:val="0"/>
          <w:divBdr>
            <w:top w:val="none" w:sz="0" w:space="0" w:color="auto"/>
            <w:left w:val="none" w:sz="0" w:space="0" w:color="auto"/>
            <w:bottom w:val="none" w:sz="0" w:space="0" w:color="auto"/>
            <w:right w:val="none" w:sz="0" w:space="0" w:color="auto"/>
          </w:divBdr>
          <w:divsChild>
            <w:div w:id="1508792496">
              <w:marLeft w:val="240"/>
              <w:marRight w:val="0"/>
              <w:marTop w:val="0"/>
              <w:marBottom w:val="0"/>
              <w:divBdr>
                <w:top w:val="none" w:sz="0" w:space="0" w:color="auto"/>
                <w:left w:val="none" w:sz="0" w:space="0" w:color="auto"/>
                <w:bottom w:val="none" w:sz="0" w:space="0" w:color="auto"/>
                <w:right w:val="none" w:sz="0" w:space="0" w:color="auto"/>
              </w:divBdr>
            </w:div>
            <w:div w:id="1160390233">
              <w:marLeft w:val="0"/>
              <w:marRight w:val="0"/>
              <w:marTop w:val="0"/>
              <w:marBottom w:val="0"/>
              <w:divBdr>
                <w:top w:val="none" w:sz="0" w:space="0" w:color="auto"/>
                <w:left w:val="none" w:sz="0" w:space="0" w:color="auto"/>
                <w:bottom w:val="none" w:sz="0" w:space="0" w:color="auto"/>
                <w:right w:val="none" w:sz="0" w:space="0" w:color="auto"/>
              </w:divBdr>
              <w:divsChild>
                <w:div w:id="1706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875920">
          <w:marLeft w:val="0"/>
          <w:marRight w:val="0"/>
          <w:marTop w:val="0"/>
          <w:marBottom w:val="0"/>
          <w:divBdr>
            <w:top w:val="none" w:sz="0" w:space="0" w:color="auto"/>
            <w:left w:val="none" w:sz="0" w:space="0" w:color="auto"/>
            <w:bottom w:val="none" w:sz="0" w:space="0" w:color="auto"/>
            <w:right w:val="none" w:sz="0" w:space="0" w:color="auto"/>
          </w:divBdr>
          <w:divsChild>
            <w:div w:id="1321499250">
              <w:marLeft w:val="240"/>
              <w:marRight w:val="0"/>
              <w:marTop w:val="0"/>
              <w:marBottom w:val="0"/>
              <w:divBdr>
                <w:top w:val="none" w:sz="0" w:space="0" w:color="auto"/>
                <w:left w:val="none" w:sz="0" w:space="0" w:color="auto"/>
                <w:bottom w:val="none" w:sz="0" w:space="0" w:color="auto"/>
                <w:right w:val="none" w:sz="0" w:space="0" w:color="auto"/>
              </w:divBdr>
            </w:div>
            <w:div w:id="1132939532">
              <w:marLeft w:val="0"/>
              <w:marRight w:val="0"/>
              <w:marTop w:val="0"/>
              <w:marBottom w:val="0"/>
              <w:divBdr>
                <w:top w:val="none" w:sz="0" w:space="0" w:color="auto"/>
                <w:left w:val="none" w:sz="0" w:space="0" w:color="auto"/>
                <w:bottom w:val="none" w:sz="0" w:space="0" w:color="auto"/>
                <w:right w:val="none" w:sz="0" w:space="0" w:color="auto"/>
              </w:divBdr>
              <w:divsChild>
                <w:div w:id="299847090">
                  <w:marLeft w:val="240"/>
                  <w:marRight w:val="0"/>
                  <w:marTop w:val="0"/>
                  <w:marBottom w:val="0"/>
                  <w:divBdr>
                    <w:top w:val="none" w:sz="0" w:space="0" w:color="auto"/>
                    <w:left w:val="none" w:sz="0" w:space="0" w:color="auto"/>
                    <w:bottom w:val="none" w:sz="0" w:space="0" w:color="auto"/>
                    <w:right w:val="none" w:sz="0" w:space="0" w:color="auto"/>
                  </w:divBdr>
                </w:div>
                <w:div w:id="1982998065">
                  <w:marLeft w:val="240"/>
                  <w:marRight w:val="0"/>
                  <w:marTop w:val="0"/>
                  <w:marBottom w:val="0"/>
                  <w:divBdr>
                    <w:top w:val="none" w:sz="0" w:space="0" w:color="auto"/>
                    <w:left w:val="none" w:sz="0" w:space="0" w:color="auto"/>
                    <w:bottom w:val="none" w:sz="0" w:space="0" w:color="auto"/>
                    <w:right w:val="none" w:sz="0" w:space="0" w:color="auto"/>
                  </w:divBdr>
                  <w:divsChild>
                    <w:div w:id="1062601081">
                      <w:marLeft w:val="240"/>
                      <w:marRight w:val="0"/>
                      <w:marTop w:val="0"/>
                      <w:marBottom w:val="0"/>
                      <w:divBdr>
                        <w:top w:val="none" w:sz="0" w:space="0" w:color="auto"/>
                        <w:left w:val="none" w:sz="0" w:space="0" w:color="auto"/>
                        <w:bottom w:val="none" w:sz="0" w:space="0" w:color="auto"/>
                        <w:right w:val="none" w:sz="0" w:space="0" w:color="auto"/>
                      </w:divBdr>
                    </w:div>
                  </w:divsChild>
                </w:div>
                <w:div w:id="1994991012">
                  <w:marLeft w:val="240"/>
                  <w:marRight w:val="0"/>
                  <w:marTop w:val="0"/>
                  <w:marBottom w:val="0"/>
                  <w:divBdr>
                    <w:top w:val="none" w:sz="0" w:space="0" w:color="auto"/>
                    <w:left w:val="none" w:sz="0" w:space="0" w:color="auto"/>
                    <w:bottom w:val="none" w:sz="0" w:space="0" w:color="auto"/>
                    <w:right w:val="none" w:sz="0" w:space="0" w:color="auto"/>
                  </w:divBdr>
                  <w:divsChild>
                    <w:div w:id="958949593">
                      <w:marLeft w:val="240"/>
                      <w:marRight w:val="0"/>
                      <w:marTop w:val="0"/>
                      <w:marBottom w:val="0"/>
                      <w:divBdr>
                        <w:top w:val="none" w:sz="0" w:space="0" w:color="auto"/>
                        <w:left w:val="none" w:sz="0" w:space="0" w:color="auto"/>
                        <w:bottom w:val="none" w:sz="0" w:space="0" w:color="auto"/>
                        <w:right w:val="none" w:sz="0" w:space="0" w:color="auto"/>
                      </w:divBdr>
                    </w:div>
                  </w:divsChild>
                </w:div>
                <w:div w:id="157422295">
                  <w:marLeft w:val="240"/>
                  <w:marRight w:val="0"/>
                  <w:marTop w:val="0"/>
                  <w:marBottom w:val="0"/>
                  <w:divBdr>
                    <w:top w:val="none" w:sz="0" w:space="0" w:color="auto"/>
                    <w:left w:val="none" w:sz="0" w:space="0" w:color="auto"/>
                    <w:bottom w:val="none" w:sz="0" w:space="0" w:color="auto"/>
                    <w:right w:val="none" w:sz="0" w:space="0" w:color="auto"/>
                  </w:divBdr>
                  <w:divsChild>
                    <w:div w:id="68629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1404">
          <w:marLeft w:val="0"/>
          <w:marRight w:val="0"/>
          <w:marTop w:val="0"/>
          <w:marBottom w:val="0"/>
          <w:divBdr>
            <w:top w:val="none" w:sz="0" w:space="0" w:color="auto"/>
            <w:left w:val="none" w:sz="0" w:space="0" w:color="auto"/>
            <w:bottom w:val="none" w:sz="0" w:space="0" w:color="auto"/>
            <w:right w:val="none" w:sz="0" w:space="0" w:color="auto"/>
          </w:divBdr>
          <w:divsChild>
            <w:div w:id="841745091">
              <w:marLeft w:val="720"/>
              <w:marRight w:val="0"/>
              <w:marTop w:val="0"/>
              <w:marBottom w:val="0"/>
              <w:divBdr>
                <w:top w:val="none" w:sz="0" w:space="0" w:color="auto"/>
                <w:left w:val="none" w:sz="0" w:space="0" w:color="auto"/>
                <w:bottom w:val="none" w:sz="0" w:space="0" w:color="auto"/>
                <w:right w:val="none" w:sz="0" w:space="0" w:color="auto"/>
              </w:divBdr>
            </w:div>
          </w:divsChild>
        </w:div>
        <w:div w:id="1043555546">
          <w:marLeft w:val="0"/>
          <w:marRight w:val="0"/>
          <w:marTop w:val="0"/>
          <w:marBottom w:val="0"/>
          <w:divBdr>
            <w:top w:val="none" w:sz="0" w:space="0" w:color="auto"/>
            <w:left w:val="none" w:sz="0" w:space="0" w:color="auto"/>
            <w:bottom w:val="none" w:sz="0" w:space="0" w:color="auto"/>
            <w:right w:val="none" w:sz="0" w:space="0" w:color="auto"/>
          </w:divBdr>
          <w:divsChild>
            <w:div w:id="139999700">
              <w:marLeft w:val="240"/>
              <w:marRight w:val="0"/>
              <w:marTop w:val="0"/>
              <w:marBottom w:val="0"/>
              <w:divBdr>
                <w:top w:val="none" w:sz="0" w:space="0" w:color="auto"/>
                <w:left w:val="none" w:sz="0" w:space="0" w:color="auto"/>
                <w:bottom w:val="none" w:sz="0" w:space="0" w:color="auto"/>
                <w:right w:val="none" w:sz="0" w:space="0" w:color="auto"/>
              </w:divBdr>
            </w:div>
            <w:div w:id="1575508266">
              <w:marLeft w:val="0"/>
              <w:marRight w:val="0"/>
              <w:marTop w:val="0"/>
              <w:marBottom w:val="0"/>
              <w:divBdr>
                <w:top w:val="none" w:sz="0" w:space="0" w:color="auto"/>
                <w:left w:val="none" w:sz="0" w:space="0" w:color="auto"/>
                <w:bottom w:val="none" w:sz="0" w:space="0" w:color="auto"/>
                <w:right w:val="none" w:sz="0" w:space="0" w:color="auto"/>
              </w:divBdr>
              <w:divsChild>
                <w:div w:id="439373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2852350">
          <w:marLeft w:val="0"/>
          <w:marRight w:val="0"/>
          <w:marTop w:val="0"/>
          <w:marBottom w:val="0"/>
          <w:divBdr>
            <w:top w:val="none" w:sz="0" w:space="0" w:color="auto"/>
            <w:left w:val="none" w:sz="0" w:space="0" w:color="auto"/>
            <w:bottom w:val="none" w:sz="0" w:space="0" w:color="auto"/>
            <w:right w:val="none" w:sz="0" w:space="0" w:color="auto"/>
          </w:divBdr>
          <w:divsChild>
            <w:div w:id="822742724">
              <w:marLeft w:val="720"/>
              <w:marRight w:val="0"/>
              <w:marTop w:val="0"/>
              <w:marBottom w:val="0"/>
              <w:divBdr>
                <w:top w:val="none" w:sz="0" w:space="0" w:color="auto"/>
                <w:left w:val="none" w:sz="0" w:space="0" w:color="auto"/>
                <w:bottom w:val="none" w:sz="0" w:space="0" w:color="auto"/>
                <w:right w:val="none" w:sz="0" w:space="0" w:color="auto"/>
              </w:divBdr>
            </w:div>
          </w:divsChild>
        </w:div>
        <w:div w:id="1155758484">
          <w:marLeft w:val="0"/>
          <w:marRight w:val="0"/>
          <w:marTop w:val="0"/>
          <w:marBottom w:val="0"/>
          <w:divBdr>
            <w:top w:val="none" w:sz="0" w:space="0" w:color="auto"/>
            <w:left w:val="none" w:sz="0" w:space="0" w:color="auto"/>
            <w:bottom w:val="none" w:sz="0" w:space="0" w:color="auto"/>
            <w:right w:val="none" w:sz="0" w:space="0" w:color="auto"/>
          </w:divBdr>
          <w:divsChild>
            <w:div w:id="864515751">
              <w:marLeft w:val="240"/>
              <w:marRight w:val="0"/>
              <w:marTop w:val="0"/>
              <w:marBottom w:val="0"/>
              <w:divBdr>
                <w:top w:val="none" w:sz="0" w:space="0" w:color="auto"/>
                <w:left w:val="none" w:sz="0" w:space="0" w:color="auto"/>
                <w:bottom w:val="none" w:sz="0" w:space="0" w:color="auto"/>
                <w:right w:val="none" w:sz="0" w:space="0" w:color="auto"/>
              </w:divBdr>
            </w:div>
            <w:div w:id="1319311000">
              <w:marLeft w:val="0"/>
              <w:marRight w:val="0"/>
              <w:marTop w:val="0"/>
              <w:marBottom w:val="0"/>
              <w:divBdr>
                <w:top w:val="none" w:sz="0" w:space="0" w:color="auto"/>
                <w:left w:val="none" w:sz="0" w:space="0" w:color="auto"/>
                <w:bottom w:val="none" w:sz="0" w:space="0" w:color="auto"/>
                <w:right w:val="none" w:sz="0" w:space="0" w:color="auto"/>
              </w:divBdr>
              <w:divsChild>
                <w:div w:id="372536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204239">
          <w:marLeft w:val="0"/>
          <w:marRight w:val="0"/>
          <w:marTop w:val="0"/>
          <w:marBottom w:val="0"/>
          <w:divBdr>
            <w:top w:val="none" w:sz="0" w:space="0" w:color="auto"/>
            <w:left w:val="none" w:sz="0" w:space="0" w:color="auto"/>
            <w:bottom w:val="none" w:sz="0" w:space="0" w:color="auto"/>
            <w:right w:val="none" w:sz="0" w:space="0" w:color="auto"/>
          </w:divBdr>
          <w:divsChild>
            <w:div w:id="1521354064">
              <w:marLeft w:val="240"/>
              <w:marRight w:val="0"/>
              <w:marTop w:val="0"/>
              <w:marBottom w:val="0"/>
              <w:divBdr>
                <w:top w:val="none" w:sz="0" w:space="0" w:color="auto"/>
                <w:left w:val="none" w:sz="0" w:space="0" w:color="auto"/>
                <w:bottom w:val="none" w:sz="0" w:space="0" w:color="auto"/>
                <w:right w:val="none" w:sz="0" w:space="0" w:color="auto"/>
              </w:divBdr>
            </w:div>
            <w:div w:id="1463617487">
              <w:marLeft w:val="0"/>
              <w:marRight w:val="0"/>
              <w:marTop w:val="0"/>
              <w:marBottom w:val="0"/>
              <w:divBdr>
                <w:top w:val="none" w:sz="0" w:space="0" w:color="auto"/>
                <w:left w:val="none" w:sz="0" w:space="0" w:color="auto"/>
                <w:bottom w:val="none" w:sz="0" w:space="0" w:color="auto"/>
                <w:right w:val="none" w:sz="0" w:space="0" w:color="auto"/>
              </w:divBdr>
              <w:divsChild>
                <w:div w:id="1725831616">
                  <w:marLeft w:val="240"/>
                  <w:marRight w:val="0"/>
                  <w:marTop w:val="0"/>
                  <w:marBottom w:val="0"/>
                  <w:divBdr>
                    <w:top w:val="none" w:sz="0" w:space="0" w:color="auto"/>
                    <w:left w:val="none" w:sz="0" w:space="0" w:color="auto"/>
                    <w:bottom w:val="none" w:sz="0" w:space="0" w:color="auto"/>
                    <w:right w:val="none" w:sz="0" w:space="0" w:color="auto"/>
                  </w:divBdr>
                </w:div>
              </w:divsChild>
            </w:div>
            <w:div w:id="895355318">
              <w:marLeft w:val="0"/>
              <w:marRight w:val="0"/>
              <w:marTop w:val="0"/>
              <w:marBottom w:val="0"/>
              <w:divBdr>
                <w:top w:val="none" w:sz="0" w:space="0" w:color="auto"/>
                <w:left w:val="none" w:sz="0" w:space="0" w:color="auto"/>
                <w:bottom w:val="none" w:sz="0" w:space="0" w:color="auto"/>
                <w:right w:val="none" w:sz="0" w:space="0" w:color="auto"/>
              </w:divBdr>
              <w:divsChild>
                <w:div w:id="483472526">
                  <w:marLeft w:val="240"/>
                  <w:marRight w:val="0"/>
                  <w:marTop w:val="0"/>
                  <w:marBottom w:val="0"/>
                  <w:divBdr>
                    <w:top w:val="none" w:sz="0" w:space="0" w:color="auto"/>
                    <w:left w:val="none" w:sz="0" w:space="0" w:color="auto"/>
                    <w:bottom w:val="none" w:sz="0" w:space="0" w:color="auto"/>
                    <w:right w:val="none" w:sz="0" w:space="0" w:color="auto"/>
                  </w:divBdr>
                </w:div>
              </w:divsChild>
            </w:div>
            <w:div w:id="2075662808">
              <w:marLeft w:val="0"/>
              <w:marRight w:val="0"/>
              <w:marTop w:val="0"/>
              <w:marBottom w:val="0"/>
              <w:divBdr>
                <w:top w:val="none" w:sz="0" w:space="0" w:color="auto"/>
                <w:left w:val="none" w:sz="0" w:space="0" w:color="auto"/>
                <w:bottom w:val="none" w:sz="0" w:space="0" w:color="auto"/>
                <w:right w:val="none" w:sz="0" w:space="0" w:color="auto"/>
              </w:divBdr>
              <w:divsChild>
                <w:div w:id="354162938">
                  <w:marLeft w:val="240"/>
                  <w:marRight w:val="0"/>
                  <w:marTop w:val="0"/>
                  <w:marBottom w:val="0"/>
                  <w:divBdr>
                    <w:top w:val="none" w:sz="0" w:space="0" w:color="auto"/>
                    <w:left w:val="none" w:sz="0" w:space="0" w:color="auto"/>
                    <w:bottom w:val="none" w:sz="0" w:space="0" w:color="auto"/>
                    <w:right w:val="none" w:sz="0" w:space="0" w:color="auto"/>
                  </w:divBdr>
                </w:div>
                <w:div w:id="805854672">
                  <w:marLeft w:val="240"/>
                  <w:marRight w:val="0"/>
                  <w:marTop w:val="0"/>
                  <w:marBottom w:val="0"/>
                  <w:divBdr>
                    <w:top w:val="none" w:sz="0" w:space="0" w:color="auto"/>
                    <w:left w:val="none" w:sz="0" w:space="0" w:color="auto"/>
                    <w:bottom w:val="none" w:sz="0" w:space="0" w:color="auto"/>
                    <w:right w:val="none" w:sz="0" w:space="0" w:color="auto"/>
                  </w:divBdr>
                  <w:divsChild>
                    <w:div w:id="747581851">
                      <w:marLeft w:val="240"/>
                      <w:marRight w:val="0"/>
                      <w:marTop w:val="0"/>
                      <w:marBottom w:val="0"/>
                      <w:divBdr>
                        <w:top w:val="none" w:sz="0" w:space="0" w:color="auto"/>
                        <w:left w:val="none" w:sz="0" w:space="0" w:color="auto"/>
                        <w:bottom w:val="none" w:sz="0" w:space="0" w:color="auto"/>
                        <w:right w:val="none" w:sz="0" w:space="0" w:color="auto"/>
                      </w:divBdr>
                    </w:div>
                    <w:div w:id="1180702229">
                      <w:marLeft w:val="0"/>
                      <w:marRight w:val="0"/>
                      <w:marTop w:val="0"/>
                      <w:marBottom w:val="0"/>
                      <w:divBdr>
                        <w:top w:val="none" w:sz="0" w:space="0" w:color="auto"/>
                        <w:left w:val="none" w:sz="0" w:space="0" w:color="auto"/>
                        <w:bottom w:val="none" w:sz="0" w:space="0" w:color="auto"/>
                        <w:right w:val="none" w:sz="0" w:space="0" w:color="auto"/>
                      </w:divBdr>
                      <w:divsChild>
                        <w:div w:id="801579434">
                          <w:marLeft w:val="0"/>
                          <w:marRight w:val="0"/>
                          <w:marTop w:val="0"/>
                          <w:marBottom w:val="0"/>
                          <w:divBdr>
                            <w:top w:val="none" w:sz="0" w:space="0" w:color="auto"/>
                            <w:left w:val="none" w:sz="0" w:space="0" w:color="auto"/>
                            <w:bottom w:val="none" w:sz="0" w:space="0" w:color="auto"/>
                            <w:right w:val="none" w:sz="0" w:space="0" w:color="auto"/>
                          </w:divBdr>
                        </w:div>
                        <w:div w:id="263270373">
                          <w:marLeft w:val="0"/>
                          <w:marRight w:val="0"/>
                          <w:marTop w:val="0"/>
                          <w:marBottom w:val="0"/>
                          <w:divBdr>
                            <w:top w:val="none" w:sz="0" w:space="0" w:color="auto"/>
                            <w:left w:val="none" w:sz="0" w:space="0" w:color="auto"/>
                            <w:bottom w:val="none" w:sz="0" w:space="0" w:color="auto"/>
                            <w:right w:val="none" w:sz="0" w:space="0" w:color="auto"/>
                          </w:divBdr>
                        </w:div>
                        <w:div w:id="140509472">
                          <w:marLeft w:val="0"/>
                          <w:marRight w:val="0"/>
                          <w:marTop w:val="0"/>
                          <w:marBottom w:val="0"/>
                          <w:divBdr>
                            <w:top w:val="none" w:sz="0" w:space="0" w:color="auto"/>
                            <w:left w:val="none" w:sz="0" w:space="0" w:color="auto"/>
                            <w:bottom w:val="none" w:sz="0" w:space="0" w:color="auto"/>
                            <w:right w:val="none" w:sz="0" w:space="0" w:color="auto"/>
                          </w:divBdr>
                        </w:div>
                        <w:div w:id="580070471">
                          <w:marLeft w:val="0"/>
                          <w:marRight w:val="0"/>
                          <w:marTop w:val="0"/>
                          <w:marBottom w:val="0"/>
                          <w:divBdr>
                            <w:top w:val="none" w:sz="0" w:space="0" w:color="auto"/>
                            <w:left w:val="none" w:sz="0" w:space="0" w:color="auto"/>
                            <w:bottom w:val="none" w:sz="0" w:space="0" w:color="auto"/>
                            <w:right w:val="none" w:sz="0" w:space="0" w:color="auto"/>
                          </w:divBdr>
                        </w:div>
                        <w:div w:id="614361049">
                          <w:marLeft w:val="0"/>
                          <w:marRight w:val="0"/>
                          <w:marTop w:val="0"/>
                          <w:marBottom w:val="0"/>
                          <w:divBdr>
                            <w:top w:val="none" w:sz="0" w:space="0" w:color="auto"/>
                            <w:left w:val="none" w:sz="0" w:space="0" w:color="auto"/>
                            <w:bottom w:val="none" w:sz="0" w:space="0" w:color="auto"/>
                            <w:right w:val="none" w:sz="0" w:space="0" w:color="auto"/>
                          </w:divBdr>
                        </w:div>
                        <w:div w:id="150954544">
                          <w:marLeft w:val="0"/>
                          <w:marRight w:val="0"/>
                          <w:marTop w:val="0"/>
                          <w:marBottom w:val="0"/>
                          <w:divBdr>
                            <w:top w:val="none" w:sz="0" w:space="0" w:color="auto"/>
                            <w:left w:val="none" w:sz="0" w:space="0" w:color="auto"/>
                            <w:bottom w:val="none" w:sz="0" w:space="0" w:color="auto"/>
                            <w:right w:val="none" w:sz="0" w:space="0" w:color="auto"/>
                          </w:divBdr>
                        </w:div>
                        <w:div w:id="2127305336">
                          <w:marLeft w:val="0"/>
                          <w:marRight w:val="0"/>
                          <w:marTop w:val="0"/>
                          <w:marBottom w:val="0"/>
                          <w:divBdr>
                            <w:top w:val="none" w:sz="0" w:space="0" w:color="auto"/>
                            <w:left w:val="none" w:sz="0" w:space="0" w:color="auto"/>
                            <w:bottom w:val="none" w:sz="0" w:space="0" w:color="auto"/>
                            <w:right w:val="none" w:sz="0" w:space="0" w:color="auto"/>
                          </w:divBdr>
                        </w:div>
                        <w:div w:id="2115786535">
                          <w:marLeft w:val="0"/>
                          <w:marRight w:val="0"/>
                          <w:marTop w:val="0"/>
                          <w:marBottom w:val="0"/>
                          <w:divBdr>
                            <w:top w:val="none" w:sz="0" w:space="0" w:color="auto"/>
                            <w:left w:val="none" w:sz="0" w:space="0" w:color="auto"/>
                            <w:bottom w:val="none" w:sz="0" w:space="0" w:color="auto"/>
                            <w:right w:val="none" w:sz="0" w:space="0" w:color="auto"/>
                          </w:divBdr>
                        </w:div>
                        <w:div w:id="281036419">
                          <w:marLeft w:val="0"/>
                          <w:marRight w:val="0"/>
                          <w:marTop w:val="0"/>
                          <w:marBottom w:val="0"/>
                          <w:divBdr>
                            <w:top w:val="none" w:sz="0" w:space="0" w:color="auto"/>
                            <w:left w:val="none" w:sz="0" w:space="0" w:color="auto"/>
                            <w:bottom w:val="none" w:sz="0" w:space="0" w:color="auto"/>
                            <w:right w:val="none" w:sz="0" w:space="0" w:color="auto"/>
                          </w:divBdr>
                        </w:div>
                        <w:div w:id="838349270">
                          <w:marLeft w:val="0"/>
                          <w:marRight w:val="0"/>
                          <w:marTop w:val="0"/>
                          <w:marBottom w:val="0"/>
                          <w:divBdr>
                            <w:top w:val="none" w:sz="0" w:space="0" w:color="auto"/>
                            <w:left w:val="none" w:sz="0" w:space="0" w:color="auto"/>
                            <w:bottom w:val="none" w:sz="0" w:space="0" w:color="auto"/>
                            <w:right w:val="none" w:sz="0" w:space="0" w:color="auto"/>
                          </w:divBdr>
                        </w:div>
                        <w:div w:id="2023891404">
                          <w:marLeft w:val="0"/>
                          <w:marRight w:val="0"/>
                          <w:marTop w:val="0"/>
                          <w:marBottom w:val="0"/>
                          <w:divBdr>
                            <w:top w:val="none" w:sz="0" w:space="0" w:color="auto"/>
                            <w:left w:val="none" w:sz="0" w:space="0" w:color="auto"/>
                            <w:bottom w:val="none" w:sz="0" w:space="0" w:color="auto"/>
                            <w:right w:val="none" w:sz="0" w:space="0" w:color="auto"/>
                          </w:divBdr>
                        </w:div>
                        <w:div w:id="6677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2664">
                  <w:marLeft w:val="240"/>
                  <w:marRight w:val="0"/>
                  <w:marTop w:val="0"/>
                  <w:marBottom w:val="0"/>
                  <w:divBdr>
                    <w:top w:val="none" w:sz="0" w:space="0" w:color="auto"/>
                    <w:left w:val="none" w:sz="0" w:space="0" w:color="auto"/>
                    <w:bottom w:val="none" w:sz="0" w:space="0" w:color="auto"/>
                    <w:right w:val="none" w:sz="0" w:space="0" w:color="auto"/>
                  </w:divBdr>
                  <w:divsChild>
                    <w:div w:id="124934091">
                      <w:marLeft w:val="240"/>
                      <w:marRight w:val="0"/>
                      <w:marTop w:val="0"/>
                      <w:marBottom w:val="0"/>
                      <w:divBdr>
                        <w:top w:val="none" w:sz="0" w:space="0" w:color="auto"/>
                        <w:left w:val="none" w:sz="0" w:space="0" w:color="auto"/>
                        <w:bottom w:val="none" w:sz="0" w:space="0" w:color="auto"/>
                        <w:right w:val="none" w:sz="0" w:space="0" w:color="auto"/>
                      </w:divBdr>
                    </w:div>
                    <w:div w:id="1064909032">
                      <w:marLeft w:val="0"/>
                      <w:marRight w:val="0"/>
                      <w:marTop w:val="0"/>
                      <w:marBottom w:val="0"/>
                      <w:divBdr>
                        <w:top w:val="none" w:sz="0" w:space="0" w:color="auto"/>
                        <w:left w:val="none" w:sz="0" w:space="0" w:color="auto"/>
                        <w:bottom w:val="none" w:sz="0" w:space="0" w:color="auto"/>
                        <w:right w:val="none" w:sz="0" w:space="0" w:color="auto"/>
                      </w:divBdr>
                      <w:divsChild>
                        <w:div w:id="740449939">
                          <w:marLeft w:val="0"/>
                          <w:marRight w:val="0"/>
                          <w:marTop w:val="0"/>
                          <w:marBottom w:val="0"/>
                          <w:divBdr>
                            <w:top w:val="none" w:sz="0" w:space="0" w:color="auto"/>
                            <w:left w:val="none" w:sz="0" w:space="0" w:color="auto"/>
                            <w:bottom w:val="none" w:sz="0" w:space="0" w:color="auto"/>
                            <w:right w:val="none" w:sz="0" w:space="0" w:color="auto"/>
                          </w:divBdr>
                        </w:div>
                        <w:div w:id="1300454555">
                          <w:marLeft w:val="0"/>
                          <w:marRight w:val="0"/>
                          <w:marTop w:val="0"/>
                          <w:marBottom w:val="0"/>
                          <w:divBdr>
                            <w:top w:val="none" w:sz="0" w:space="0" w:color="auto"/>
                            <w:left w:val="none" w:sz="0" w:space="0" w:color="auto"/>
                            <w:bottom w:val="none" w:sz="0" w:space="0" w:color="auto"/>
                            <w:right w:val="none" w:sz="0" w:space="0" w:color="auto"/>
                          </w:divBdr>
                        </w:div>
                        <w:div w:id="1142117760">
                          <w:marLeft w:val="0"/>
                          <w:marRight w:val="0"/>
                          <w:marTop w:val="0"/>
                          <w:marBottom w:val="0"/>
                          <w:divBdr>
                            <w:top w:val="none" w:sz="0" w:space="0" w:color="auto"/>
                            <w:left w:val="none" w:sz="0" w:space="0" w:color="auto"/>
                            <w:bottom w:val="none" w:sz="0" w:space="0" w:color="auto"/>
                            <w:right w:val="none" w:sz="0" w:space="0" w:color="auto"/>
                          </w:divBdr>
                        </w:div>
                        <w:div w:id="792359963">
                          <w:marLeft w:val="0"/>
                          <w:marRight w:val="0"/>
                          <w:marTop w:val="0"/>
                          <w:marBottom w:val="0"/>
                          <w:divBdr>
                            <w:top w:val="none" w:sz="0" w:space="0" w:color="auto"/>
                            <w:left w:val="none" w:sz="0" w:space="0" w:color="auto"/>
                            <w:bottom w:val="none" w:sz="0" w:space="0" w:color="auto"/>
                            <w:right w:val="none" w:sz="0" w:space="0" w:color="auto"/>
                          </w:divBdr>
                        </w:div>
                        <w:div w:id="1595212597">
                          <w:marLeft w:val="0"/>
                          <w:marRight w:val="0"/>
                          <w:marTop w:val="0"/>
                          <w:marBottom w:val="0"/>
                          <w:divBdr>
                            <w:top w:val="none" w:sz="0" w:space="0" w:color="auto"/>
                            <w:left w:val="none" w:sz="0" w:space="0" w:color="auto"/>
                            <w:bottom w:val="none" w:sz="0" w:space="0" w:color="auto"/>
                            <w:right w:val="none" w:sz="0" w:space="0" w:color="auto"/>
                          </w:divBdr>
                        </w:div>
                        <w:div w:id="529606863">
                          <w:marLeft w:val="0"/>
                          <w:marRight w:val="0"/>
                          <w:marTop w:val="0"/>
                          <w:marBottom w:val="0"/>
                          <w:divBdr>
                            <w:top w:val="none" w:sz="0" w:space="0" w:color="auto"/>
                            <w:left w:val="none" w:sz="0" w:space="0" w:color="auto"/>
                            <w:bottom w:val="none" w:sz="0" w:space="0" w:color="auto"/>
                            <w:right w:val="none" w:sz="0" w:space="0" w:color="auto"/>
                          </w:divBdr>
                        </w:div>
                        <w:div w:id="541358767">
                          <w:marLeft w:val="0"/>
                          <w:marRight w:val="0"/>
                          <w:marTop w:val="0"/>
                          <w:marBottom w:val="0"/>
                          <w:divBdr>
                            <w:top w:val="none" w:sz="0" w:space="0" w:color="auto"/>
                            <w:left w:val="none" w:sz="0" w:space="0" w:color="auto"/>
                            <w:bottom w:val="none" w:sz="0" w:space="0" w:color="auto"/>
                            <w:right w:val="none" w:sz="0" w:space="0" w:color="auto"/>
                          </w:divBdr>
                        </w:div>
                        <w:div w:id="889658325">
                          <w:marLeft w:val="0"/>
                          <w:marRight w:val="0"/>
                          <w:marTop w:val="0"/>
                          <w:marBottom w:val="0"/>
                          <w:divBdr>
                            <w:top w:val="none" w:sz="0" w:space="0" w:color="auto"/>
                            <w:left w:val="none" w:sz="0" w:space="0" w:color="auto"/>
                            <w:bottom w:val="none" w:sz="0" w:space="0" w:color="auto"/>
                            <w:right w:val="none" w:sz="0" w:space="0" w:color="auto"/>
                          </w:divBdr>
                        </w:div>
                        <w:div w:id="1313020483">
                          <w:marLeft w:val="0"/>
                          <w:marRight w:val="0"/>
                          <w:marTop w:val="0"/>
                          <w:marBottom w:val="0"/>
                          <w:divBdr>
                            <w:top w:val="none" w:sz="0" w:space="0" w:color="auto"/>
                            <w:left w:val="none" w:sz="0" w:space="0" w:color="auto"/>
                            <w:bottom w:val="none" w:sz="0" w:space="0" w:color="auto"/>
                            <w:right w:val="none" w:sz="0" w:space="0" w:color="auto"/>
                          </w:divBdr>
                        </w:div>
                        <w:div w:id="2639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7933">
                  <w:marLeft w:val="240"/>
                  <w:marRight w:val="0"/>
                  <w:marTop w:val="0"/>
                  <w:marBottom w:val="0"/>
                  <w:divBdr>
                    <w:top w:val="none" w:sz="0" w:space="0" w:color="auto"/>
                    <w:left w:val="none" w:sz="0" w:space="0" w:color="auto"/>
                    <w:bottom w:val="none" w:sz="0" w:space="0" w:color="auto"/>
                    <w:right w:val="none" w:sz="0" w:space="0" w:color="auto"/>
                  </w:divBdr>
                  <w:divsChild>
                    <w:div w:id="2128422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208472">
              <w:marLeft w:val="0"/>
              <w:marRight w:val="0"/>
              <w:marTop w:val="0"/>
              <w:marBottom w:val="0"/>
              <w:divBdr>
                <w:top w:val="none" w:sz="0" w:space="0" w:color="auto"/>
                <w:left w:val="none" w:sz="0" w:space="0" w:color="auto"/>
                <w:bottom w:val="none" w:sz="0" w:space="0" w:color="auto"/>
                <w:right w:val="none" w:sz="0" w:space="0" w:color="auto"/>
              </w:divBdr>
              <w:divsChild>
                <w:div w:id="231236210">
                  <w:marLeft w:val="240"/>
                  <w:marRight w:val="0"/>
                  <w:marTop w:val="0"/>
                  <w:marBottom w:val="0"/>
                  <w:divBdr>
                    <w:top w:val="none" w:sz="0" w:space="0" w:color="auto"/>
                    <w:left w:val="none" w:sz="0" w:space="0" w:color="auto"/>
                    <w:bottom w:val="none" w:sz="0" w:space="0" w:color="auto"/>
                    <w:right w:val="none" w:sz="0" w:space="0" w:color="auto"/>
                  </w:divBdr>
                </w:div>
              </w:divsChild>
            </w:div>
            <w:div w:id="623120968">
              <w:marLeft w:val="0"/>
              <w:marRight w:val="0"/>
              <w:marTop w:val="0"/>
              <w:marBottom w:val="0"/>
              <w:divBdr>
                <w:top w:val="none" w:sz="0" w:space="0" w:color="auto"/>
                <w:left w:val="none" w:sz="0" w:space="0" w:color="auto"/>
                <w:bottom w:val="none" w:sz="0" w:space="0" w:color="auto"/>
                <w:right w:val="none" w:sz="0" w:space="0" w:color="auto"/>
              </w:divBdr>
              <w:divsChild>
                <w:div w:id="1229413647">
                  <w:marLeft w:val="240"/>
                  <w:marRight w:val="0"/>
                  <w:marTop w:val="0"/>
                  <w:marBottom w:val="0"/>
                  <w:divBdr>
                    <w:top w:val="none" w:sz="0" w:space="0" w:color="auto"/>
                    <w:left w:val="none" w:sz="0" w:space="0" w:color="auto"/>
                    <w:bottom w:val="none" w:sz="0" w:space="0" w:color="auto"/>
                    <w:right w:val="none" w:sz="0" w:space="0" w:color="auto"/>
                  </w:divBdr>
                </w:div>
              </w:divsChild>
            </w:div>
            <w:div w:id="1796102250">
              <w:marLeft w:val="0"/>
              <w:marRight w:val="0"/>
              <w:marTop w:val="0"/>
              <w:marBottom w:val="0"/>
              <w:divBdr>
                <w:top w:val="none" w:sz="0" w:space="0" w:color="auto"/>
                <w:left w:val="none" w:sz="0" w:space="0" w:color="auto"/>
                <w:bottom w:val="none" w:sz="0" w:space="0" w:color="auto"/>
                <w:right w:val="none" w:sz="0" w:space="0" w:color="auto"/>
              </w:divBdr>
              <w:divsChild>
                <w:div w:id="1835608964">
                  <w:marLeft w:val="240"/>
                  <w:marRight w:val="0"/>
                  <w:marTop w:val="0"/>
                  <w:marBottom w:val="0"/>
                  <w:divBdr>
                    <w:top w:val="none" w:sz="0" w:space="0" w:color="auto"/>
                    <w:left w:val="none" w:sz="0" w:space="0" w:color="auto"/>
                    <w:bottom w:val="none" w:sz="0" w:space="0" w:color="auto"/>
                    <w:right w:val="none" w:sz="0" w:space="0" w:color="auto"/>
                  </w:divBdr>
                </w:div>
              </w:divsChild>
            </w:div>
            <w:div w:id="2093700631">
              <w:marLeft w:val="0"/>
              <w:marRight w:val="0"/>
              <w:marTop w:val="0"/>
              <w:marBottom w:val="0"/>
              <w:divBdr>
                <w:top w:val="none" w:sz="0" w:space="0" w:color="auto"/>
                <w:left w:val="none" w:sz="0" w:space="0" w:color="auto"/>
                <w:bottom w:val="none" w:sz="0" w:space="0" w:color="auto"/>
                <w:right w:val="none" w:sz="0" w:space="0" w:color="auto"/>
              </w:divBdr>
              <w:divsChild>
                <w:div w:id="1791122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43667">
          <w:marLeft w:val="0"/>
          <w:marRight w:val="0"/>
          <w:marTop w:val="0"/>
          <w:marBottom w:val="0"/>
          <w:divBdr>
            <w:top w:val="none" w:sz="0" w:space="0" w:color="auto"/>
            <w:left w:val="none" w:sz="0" w:space="0" w:color="auto"/>
            <w:bottom w:val="none" w:sz="0" w:space="0" w:color="auto"/>
            <w:right w:val="none" w:sz="0" w:space="0" w:color="auto"/>
          </w:divBdr>
          <w:divsChild>
            <w:div w:id="1871256625">
              <w:marLeft w:val="720"/>
              <w:marRight w:val="0"/>
              <w:marTop w:val="0"/>
              <w:marBottom w:val="0"/>
              <w:divBdr>
                <w:top w:val="none" w:sz="0" w:space="0" w:color="auto"/>
                <w:left w:val="none" w:sz="0" w:space="0" w:color="auto"/>
                <w:bottom w:val="none" w:sz="0" w:space="0" w:color="auto"/>
                <w:right w:val="none" w:sz="0" w:space="0" w:color="auto"/>
              </w:divBdr>
            </w:div>
          </w:divsChild>
        </w:div>
        <w:div w:id="1559588313">
          <w:marLeft w:val="0"/>
          <w:marRight w:val="0"/>
          <w:marTop w:val="0"/>
          <w:marBottom w:val="0"/>
          <w:divBdr>
            <w:top w:val="none" w:sz="0" w:space="0" w:color="auto"/>
            <w:left w:val="none" w:sz="0" w:space="0" w:color="auto"/>
            <w:bottom w:val="none" w:sz="0" w:space="0" w:color="auto"/>
            <w:right w:val="none" w:sz="0" w:space="0" w:color="auto"/>
          </w:divBdr>
          <w:divsChild>
            <w:div w:id="1050685848">
              <w:marLeft w:val="240"/>
              <w:marRight w:val="0"/>
              <w:marTop w:val="0"/>
              <w:marBottom w:val="0"/>
              <w:divBdr>
                <w:top w:val="none" w:sz="0" w:space="0" w:color="auto"/>
                <w:left w:val="none" w:sz="0" w:space="0" w:color="auto"/>
                <w:bottom w:val="none" w:sz="0" w:space="0" w:color="auto"/>
                <w:right w:val="none" w:sz="0" w:space="0" w:color="auto"/>
              </w:divBdr>
            </w:div>
            <w:div w:id="47149753">
              <w:marLeft w:val="0"/>
              <w:marRight w:val="0"/>
              <w:marTop w:val="0"/>
              <w:marBottom w:val="0"/>
              <w:divBdr>
                <w:top w:val="none" w:sz="0" w:space="0" w:color="auto"/>
                <w:left w:val="none" w:sz="0" w:space="0" w:color="auto"/>
                <w:bottom w:val="none" w:sz="0" w:space="0" w:color="auto"/>
                <w:right w:val="none" w:sz="0" w:space="0" w:color="auto"/>
              </w:divBdr>
              <w:divsChild>
                <w:div w:id="776101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94770">
          <w:marLeft w:val="0"/>
          <w:marRight w:val="0"/>
          <w:marTop w:val="0"/>
          <w:marBottom w:val="0"/>
          <w:divBdr>
            <w:top w:val="none" w:sz="0" w:space="0" w:color="auto"/>
            <w:left w:val="none" w:sz="0" w:space="0" w:color="auto"/>
            <w:bottom w:val="none" w:sz="0" w:space="0" w:color="auto"/>
            <w:right w:val="none" w:sz="0" w:space="0" w:color="auto"/>
          </w:divBdr>
          <w:divsChild>
            <w:div w:id="1247302738">
              <w:marLeft w:val="240"/>
              <w:marRight w:val="0"/>
              <w:marTop w:val="0"/>
              <w:marBottom w:val="0"/>
              <w:divBdr>
                <w:top w:val="none" w:sz="0" w:space="0" w:color="auto"/>
                <w:left w:val="none" w:sz="0" w:space="0" w:color="auto"/>
                <w:bottom w:val="none" w:sz="0" w:space="0" w:color="auto"/>
                <w:right w:val="none" w:sz="0" w:space="0" w:color="auto"/>
              </w:divBdr>
            </w:div>
            <w:div w:id="111097173">
              <w:marLeft w:val="0"/>
              <w:marRight w:val="0"/>
              <w:marTop w:val="0"/>
              <w:marBottom w:val="0"/>
              <w:divBdr>
                <w:top w:val="none" w:sz="0" w:space="0" w:color="auto"/>
                <w:left w:val="none" w:sz="0" w:space="0" w:color="auto"/>
                <w:bottom w:val="none" w:sz="0" w:space="0" w:color="auto"/>
                <w:right w:val="none" w:sz="0" w:space="0" w:color="auto"/>
              </w:divBdr>
              <w:divsChild>
                <w:div w:id="1772159156">
                  <w:marLeft w:val="240"/>
                  <w:marRight w:val="0"/>
                  <w:marTop w:val="0"/>
                  <w:marBottom w:val="0"/>
                  <w:divBdr>
                    <w:top w:val="none" w:sz="0" w:space="0" w:color="auto"/>
                    <w:left w:val="none" w:sz="0" w:space="0" w:color="auto"/>
                    <w:bottom w:val="none" w:sz="0" w:space="0" w:color="auto"/>
                    <w:right w:val="none" w:sz="0" w:space="0" w:color="auto"/>
                  </w:divBdr>
                </w:div>
              </w:divsChild>
            </w:div>
            <w:div w:id="923957234">
              <w:marLeft w:val="0"/>
              <w:marRight w:val="0"/>
              <w:marTop w:val="0"/>
              <w:marBottom w:val="0"/>
              <w:divBdr>
                <w:top w:val="none" w:sz="0" w:space="0" w:color="auto"/>
                <w:left w:val="none" w:sz="0" w:space="0" w:color="auto"/>
                <w:bottom w:val="none" w:sz="0" w:space="0" w:color="auto"/>
                <w:right w:val="none" w:sz="0" w:space="0" w:color="auto"/>
              </w:divBdr>
              <w:divsChild>
                <w:div w:id="390004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839186">
          <w:marLeft w:val="0"/>
          <w:marRight w:val="0"/>
          <w:marTop w:val="0"/>
          <w:marBottom w:val="0"/>
          <w:divBdr>
            <w:top w:val="none" w:sz="0" w:space="0" w:color="auto"/>
            <w:left w:val="none" w:sz="0" w:space="0" w:color="auto"/>
            <w:bottom w:val="none" w:sz="0" w:space="0" w:color="auto"/>
            <w:right w:val="none" w:sz="0" w:space="0" w:color="auto"/>
          </w:divBdr>
          <w:divsChild>
            <w:div w:id="1577548602">
              <w:marLeft w:val="720"/>
              <w:marRight w:val="0"/>
              <w:marTop w:val="0"/>
              <w:marBottom w:val="0"/>
              <w:divBdr>
                <w:top w:val="none" w:sz="0" w:space="0" w:color="auto"/>
                <w:left w:val="none" w:sz="0" w:space="0" w:color="auto"/>
                <w:bottom w:val="none" w:sz="0" w:space="0" w:color="auto"/>
                <w:right w:val="none" w:sz="0" w:space="0" w:color="auto"/>
              </w:divBdr>
            </w:div>
          </w:divsChild>
        </w:div>
        <w:div w:id="1297300671">
          <w:marLeft w:val="0"/>
          <w:marRight w:val="0"/>
          <w:marTop w:val="0"/>
          <w:marBottom w:val="0"/>
          <w:divBdr>
            <w:top w:val="none" w:sz="0" w:space="0" w:color="auto"/>
            <w:left w:val="none" w:sz="0" w:space="0" w:color="auto"/>
            <w:bottom w:val="none" w:sz="0" w:space="0" w:color="auto"/>
            <w:right w:val="none" w:sz="0" w:space="0" w:color="auto"/>
          </w:divBdr>
          <w:divsChild>
            <w:div w:id="939751569">
              <w:marLeft w:val="240"/>
              <w:marRight w:val="0"/>
              <w:marTop w:val="0"/>
              <w:marBottom w:val="0"/>
              <w:divBdr>
                <w:top w:val="none" w:sz="0" w:space="0" w:color="auto"/>
                <w:left w:val="none" w:sz="0" w:space="0" w:color="auto"/>
                <w:bottom w:val="none" w:sz="0" w:space="0" w:color="auto"/>
                <w:right w:val="none" w:sz="0" w:space="0" w:color="auto"/>
              </w:divBdr>
            </w:div>
            <w:div w:id="2106144797">
              <w:marLeft w:val="0"/>
              <w:marRight w:val="0"/>
              <w:marTop w:val="0"/>
              <w:marBottom w:val="0"/>
              <w:divBdr>
                <w:top w:val="none" w:sz="0" w:space="0" w:color="auto"/>
                <w:left w:val="none" w:sz="0" w:space="0" w:color="auto"/>
                <w:bottom w:val="none" w:sz="0" w:space="0" w:color="auto"/>
                <w:right w:val="none" w:sz="0" w:space="0" w:color="auto"/>
              </w:divBdr>
              <w:divsChild>
                <w:div w:id="197858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092147">
          <w:marLeft w:val="0"/>
          <w:marRight w:val="0"/>
          <w:marTop w:val="0"/>
          <w:marBottom w:val="0"/>
          <w:divBdr>
            <w:top w:val="none" w:sz="0" w:space="0" w:color="auto"/>
            <w:left w:val="none" w:sz="0" w:space="0" w:color="auto"/>
            <w:bottom w:val="none" w:sz="0" w:space="0" w:color="auto"/>
            <w:right w:val="none" w:sz="0" w:space="0" w:color="auto"/>
          </w:divBdr>
          <w:divsChild>
            <w:div w:id="1934320894">
              <w:marLeft w:val="240"/>
              <w:marRight w:val="0"/>
              <w:marTop w:val="0"/>
              <w:marBottom w:val="0"/>
              <w:divBdr>
                <w:top w:val="none" w:sz="0" w:space="0" w:color="auto"/>
                <w:left w:val="none" w:sz="0" w:space="0" w:color="auto"/>
                <w:bottom w:val="none" w:sz="0" w:space="0" w:color="auto"/>
                <w:right w:val="none" w:sz="0" w:space="0" w:color="auto"/>
              </w:divBdr>
            </w:div>
            <w:div w:id="2125612455">
              <w:marLeft w:val="0"/>
              <w:marRight w:val="0"/>
              <w:marTop w:val="0"/>
              <w:marBottom w:val="0"/>
              <w:divBdr>
                <w:top w:val="none" w:sz="0" w:space="0" w:color="auto"/>
                <w:left w:val="none" w:sz="0" w:space="0" w:color="auto"/>
                <w:bottom w:val="none" w:sz="0" w:space="0" w:color="auto"/>
                <w:right w:val="none" w:sz="0" w:space="0" w:color="auto"/>
              </w:divBdr>
              <w:divsChild>
                <w:div w:id="2026861713">
                  <w:marLeft w:val="240"/>
                  <w:marRight w:val="0"/>
                  <w:marTop w:val="0"/>
                  <w:marBottom w:val="0"/>
                  <w:divBdr>
                    <w:top w:val="none" w:sz="0" w:space="0" w:color="auto"/>
                    <w:left w:val="none" w:sz="0" w:space="0" w:color="auto"/>
                    <w:bottom w:val="none" w:sz="0" w:space="0" w:color="auto"/>
                    <w:right w:val="none" w:sz="0" w:space="0" w:color="auto"/>
                  </w:divBdr>
                </w:div>
                <w:div w:id="917445127">
                  <w:marLeft w:val="0"/>
                  <w:marRight w:val="0"/>
                  <w:marTop w:val="0"/>
                  <w:marBottom w:val="0"/>
                  <w:divBdr>
                    <w:top w:val="none" w:sz="0" w:space="0" w:color="auto"/>
                    <w:left w:val="none" w:sz="0" w:space="0" w:color="auto"/>
                    <w:bottom w:val="none" w:sz="0" w:space="0" w:color="auto"/>
                    <w:right w:val="none" w:sz="0" w:space="0" w:color="auto"/>
                  </w:divBdr>
                  <w:divsChild>
                    <w:div w:id="447743584">
                      <w:marLeft w:val="0"/>
                      <w:marRight w:val="0"/>
                      <w:marTop w:val="0"/>
                      <w:marBottom w:val="0"/>
                      <w:divBdr>
                        <w:top w:val="none" w:sz="0" w:space="0" w:color="auto"/>
                        <w:left w:val="none" w:sz="0" w:space="0" w:color="auto"/>
                        <w:bottom w:val="none" w:sz="0" w:space="0" w:color="auto"/>
                        <w:right w:val="none" w:sz="0" w:space="0" w:color="auto"/>
                      </w:divBdr>
                    </w:div>
                    <w:div w:id="751397148">
                      <w:marLeft w:val="0"/>
                      <w:marRight w:val="0"/>
                      <w:marTop w:val="0"/>
                      <w:marBottom w:val="0"/>
                      <w:divBdr>
                        <w:top w:val="none" w:sz="0" w:space="0" w:color="auto"/>
                        <w:left w:val="none" w:sz="0" w:space="0" w:color="auto"/>
                        <w:bottom w:val="none" w:sz="0" w:space="0" w:color="auto"/>
                        <w:right w:val="none" w:sz="0" w:space="0" w:color="auto"/>
                      </w:divBdr>
                    </w:div>
                    <w:div w:id="2059545253">
                      <w:marLeft w:val="0"/>
                      <w:marRight w:val="0"/>
                      <w:marTop w:val="0"/>
                      <w:marBottom w:val="0"/>
                      <w:divBdr>
                        <w:top w:val="none" w:sz="0" w:space="0" w:color="auto"/>
                        <w:left w:val="none" w:sz="0" w:space="0" w:color="auto"/>
                        <w:bottom w:val="none" w:sz="0" w:space="0" w:color="auto"/>
                        <w:right w:val="none" w:sz="0" w:space="0" w:color="auto"/>
                      </w:divBdr>
                    </w:div>
                    <w:div w:id="223688634">
                      <w:marLeft w:val="0"/>
                      <w:marRight w:val="0"/>
                      <w:marTop w:val="0"/>
                      <w:marBottom w:val="0"/>
                      <w:divBdr>
                        <w:top w:val="none" w:sz="0" w:space="0" w:color="auto"/>
                        <w:left w:val="none" w:sz="0" w:space="0" w:color="auto"/>
                        <w:bottom w:val="none" w:sz="0" w:space="0" w:color="auto"/>
                        <w:right w:val="none" w:sz="0" w:space="0" w:color="auto"/>
                      </w:divBdr>
                    </w:div>
                    <w:div w:id="2136631637">
                      <w:marLeft w:val="0"/>
                      <w:marRight w:val="0"/>
                      <w:marTop w:val="0"/>
                      <w:marBottom w:val="0"/>
                      <w:divBdr>
                        <w:top w:val="none" w:sz="0" w:space="0" w:color="auto"/>
                        <w:left w:val="none" w:sz="0" w:space="0" w:color="auto"/>
                        <w:bottom w:val="none" w:sz="0" w:space="0" w:color="auto"/>
                        <w:right w:val="none" w:sz="0" w:space="0" w:color="auto"/>
                      </w:divBdr>
                    </w:div>
                    <w:div w:id="471405607">
                      <w:marLeft w:val="0"/>
                      <w:marRight w:val="0"/>
                      <w:marTop w:val="0"/>
                      <w:marBottom w:val="0"/>
                      <w:divBdr>
                        <w:top w:val="none" w:sz="0" w:space="0" w:color="auto"/>
                        <w:left w:val="none" w:sz="0" w:space="0" w:color="auto"/>
                        <w:bottom w:val="none" w:sz="0" w:space="0" w:color="auto"/>
                        <w:right w:val="none" w:sz="0" w:space="0" w:color="auto"/>
                      </w:divBdr>
                    </w:div>
                    <w:div w:id="775516334">
                      <w:marLeft w:val="0"/>
                      <w:marRight w:val="0"/>
                      <w:marTop w:val="0"/>
                      <w:marBottom w:val="0"/>
                      <w:divBdr>
                        <w:top w:val="none" w:sz="0" w:space="0" w:color="auto"/>
                        <w:left w:val="none" w:sz="0" w:space="0" w:color="auto"/>
                        <w:bottom w:val="none" w:sz="0" w:space="0" w:color="auto"/>
                        <w:right w:val="none" w:sz="0" w:space="0" w:color="auto"/>
                      </w:divBdr>
                    </w:div>
                    <w:div w:id="15098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6435">
              <w:marLeft w:val="0"/>
              <w:marRight w:val="0"/>
              <w:marTop w:val="0"/>
              <w:marBottom w:val="0"/>
              <w:divBdr>
                <w:top w:val="none" w:sz="0" w:space="0" w:color="auto"/>
                <w:left w:val="none" w:sz="0" w:space="0" w:color="auto"/>
                <w:bottom w:val="none" w:sz="0" w:space="0" w:color="auto"/>
                <w:right w:val="none" w:sz="0" w:space="0" w:color="auto"/>
              </w:divBdr>
              <w:divsChild>
                <w:div w:id="641732726">
                  <w:marLeft w:val="240"/>
                  <w:marRight w:val="0"/>
                  <w:marTop w:val="0"/>
                  <w:marBottom w:val="0"/>
                  <w:divBdr>
                    <w:top w:val="none" w:sz="0" w:space="0" w:color="auto"/>
                    <w:left w:val="none" w:sz="0" w:space="0" w:color="auto"/>
                    <w:bottom w:val="none" w:sz="0" w:space="0" w:color="auto"/>
                    <w:right w:val="none" w:sz="0" w:space="0" w:color="auto"/>
                  </w:divBdr>
                </w:div>
              </w:divsChild>
            </w:div>
            <w:div w:id="678241799">
              <w:marLeft w:val="0"/>
              <w:marRight w:val="0"/>
              <w:marTop w:val="0"/>
              <w:marBottom w:val="0"/>
              <w:divBdr>
                <w:top w:val="none" w:sz="0" w:space="0" w:color="auto"/>
                <w:left w:val="none" w:sz="0" w:space="0" w:color="auto"/>
                <w:bottom w:val="none" w:sz="0" w:space="0" w:color="auto"/>
                <w:right w:val="none" w:sz="0" w:space="0" w:color="auto"/>
              </w:divBdr>
              <w:divsChild>
                <w:div w:id="1652248082">
                  <w:marLeft w:val="240"/>
                  <w:marRight w:val="0"/>
                  <w:marTop w:val="0"/>
                  <w:marBottom w:val="0"/>
                  <w:divBdr>
                    <w:top w:val="none" w:sz="0" w:space="0" w:color="auto"/>
                    <w:left w:val="none" w:sz="0" w:space="0" w:color="auto"/>
                    <w:bottom w:val="none" w:sz="0" w:space="0" w:color="auto"/>
                    <w:right w:val="none" w:sz="0" w:space="0" w:color="auto"/>
                  </w:divBdr>
                </w:div>
              </w:divsChild>
            </w:div>
            <w:div w:id="609243826">
              <w:marLeft w:val="0"/>
              <w:marRight w:val="0"/>
              <w:marTop w:val="0"/>
              <w:marBottom w:val="0"/>
              <w:divBdr>
                <w:top w:val="none" w:sz="0" w:space="0" w:color="auto"/>
                <w:left w:val="none" w:sz="0" w:space="0" w:color="auto"/>
                <w:bottom w:val="none" w:sz="0" w:space="0" w:color="auto"/>
                <w:right w:val="none" w:sz="0" w:space="0" w:color="auto"/>
              </w:divBdr>
              <w:divsChild>
                <w:div w:id="1997954265">
                  <w:marLeft w:val="240"/>
                  <w:marRight w:val="0"/>
                  <w:marTop w:val="0"/>
                  <w:marBottom w:val="0"/>
                  <w:divBdr>
                    <w:top w:val="none" w:sz="0" w:space="0" w:color="auto"/>
                    <w:left w:val="none" w:sz="0" w:space="0" w:color="auto"/>
                    <w:bottom w:val="none" w:sz="0" w:space="0" w:color="auto"/>
                    <w:right w:val="none" w:sz="0" w:space="0" w:color="auto"/>
                  </w:divBdr>
                </w:div>
              </w:divsChild>
            </w:div>
            <w:div w:id="1598950315">
              <w:marLeft w:val="0"/>
              <w:marRight w:val="0"/>
              <w:marTop w:val="0"/>
              <w:marBottom w:val="0"/>
              <w:divBdr>
                <w:top w:val="none" w:sz="0" w:space="0" w:color="auto"/>
                <w:left w:val="none" w:sz="0" w:space="0" w:color="auto"/>
                <w:bottom w:val="none" w:sz="0" w:space="0" w:color="auto"/>
                <w:right w:val="none" w:sz="0" w:space="0" w:color="auto"/>
              </w:divBdr>
              <w:divsChild>
                <w:div w:id="298658274">
                  <w:marLeft w:val="240"/>
                  <w:marRight w:val="0"/>
                  <w:marTop w:val="0"/>
                  <w:marBottom w:val="0"/>
                  <w:divBdr>
                    <w:top w:val="none" w:sz="0" w:space="0" w:color="auto"/>
                    <w:left w:val="none" w:sz="0" w:space="0" w:color="auto"/>
                    <w:bottom w:val="none" w:sz="0" w:space="0" w:color="auto"/>
                    <w:right w:val="none" w:sz="0" w:space="0" w:color="auto"/>
                  </w:divBdr>
                </w:div>
              </w:divsChild>
            </w:div>
            <w:div w:id="585530096">
              <w:marLeft w:val="0"/>
              <w:marRight w:val="0"/>
              <w:marTop w:val="0"/>
              <w:marBottom w:val="0"/>
              <w:divBdr>
                <w:top w:val="none" w:sz="0" w:space="0" w:color="auto"/>
                <w:left w:val="none" w:sz="0" w:space="0" w:color="auto"/>
                <w:bottom w:val="none" w:sz="0" w:space="0" w:color="auto"/>
                <w:right w:val="none" w:sz="0" w:space="0" w:color="auto"/>
              </w:divBdr>
              <w:divsChild>
                <w:div w:id="774665976">
                  <w:marLeft w:val="240"/>
                  <w:marRight w:val="0"/>
                  <w:marTop w:val="0"/>
                  <w:marBottom w:val="0"/>
                  <w:divBdr>
                    <w:top w:val="none" w:sz="0" w:space="0" w:color="auto"/>
                    <w:left w:val="none" w:sz="0" w:space="0" w:color="auto"/>
                    <w:bottom w:val="none" w:sz="0" w:space="0" w:color="auto"/>
                    <w:right w:val="none" w:sz="0" w:space="0" w:color="auto"/>
                  </w:divBdr>
                </w:div>
              </w:divsChild>
            </w:div>
            <w:div w:id="482626657">
              <w:marLeft w:val="0"/>
              <w:marRight w:val="0"/>
              <w:marTop w:val="0"/>
              <w:marBottom w:val="0"/>
              <w:divBdr>
                <w:top w:val="none" w:sz="0" w:space="0" w:color="auto"/>
                <w:left w:val="none" w:sz="0" w:space="0" w:color="auto"/>
                <w:bottom w:val="none" w:sz="0" w:space="0" w:color="auto"/>
                <w:right w:val="none" w:sz="0" w:space="0" w:color="auto"/>
              </w:divBdr>
              <w:divsChild>
                <w:div w:id="1814254181">
                  <w:marLeft w:val="240"/>
                  <w:marRight w:val="0"/>
                  <w:marTop w:val="0"/>
                  <w:marBottom w:val="0"/>
                  <w:divBdr>
                    <w:top w:val="none" w:sz="0" w:space="0" w:color="auto"/>
                    <w:left w:val="none" w:sz="0" w:space="0" w:color="auto"/>
                    <w:bottom w:val="none" w:sz="0" w:space="0" w:color="auto"/>
                    <w:right w:val="none" w:sz="0" w:space="0" w:color="auto"/>
                  </w:divBdr>
                </w:div>
              </w:divsChild>
            </w:div>
            <w:div w:id="1385448833">
              <w:marLeft w:val="0"/>
              <w:marRight w:val="0"/>
              <w:marTop w:val="0"/>
              <w:marBottom w:val="0"/>
              <w:divBdr>
                <w:top w:val="none" w:sz="0" w:space="0" w:color="auto"/>
                <w:left w:val="none" w:sz="0" w:space="0" w:color="auto"/>
                <w:bottom w:val="none" w:sz="0" w:space="0" w:color="auto"/>
                <w:right w:val="none" w:sz="0" w:space="0" w:color="auto"/>
              </w:divBdr>
              <w:divsChild>
                <w:div w:id="1458722474">
                  <w:marLeft w:val="240"/>
                  <w:marRight w:val="0"/>
                  <w:marTop w:val="0"/>
                  <w:marBottom w:val="0"/>
                  <w:divBdr>
                    <w:top w:val="none" w:sz="0" w:space="0" w:color="auto"/>
                    <w:left w:val="none" w:sz="0" w:space="0" w:color="auto"/>
                    <w:bottom w:val="none" w:sz="0" w:space="0" w:color="auto"/>
                    <w:right w:val="none" w:sz="0" w:space="0" w:color="auto"/>
                  </w:divBdr>
                </w:div>
              </w:divsChild>
            </w:div>
            <w:div w:id="2981057">
              <w:marLeft w:val="0"/>
              <w:marRight w:val="0"/>
              <w:marTop w:val="0"/>
              <w:marBottom w:val="0"/>
              <w:divBdr>
                <w:top w:val="none" w:sz="0" w:space="0" w:color="auto"/>
                <w:left w:val="none" w:sz="0" w:space="0" w:color="auto"/>
                <w:bottom w:val="none" w:sz="0" w:space="0" w:color="auto"/>
                <w:right w:val="none" w:sz="0" w:space="0" w:color="auto"/>
              </w:divBdr>
              <w:divsChild>
                <w:div w:id="1947888001">
                  <w:marLeft w:val="240"/>
                  <w:marRight w:val="0"/>
                  <w:marTop w:val="0"/>
                  <w:marBottom w:val="0"/>
                  <w:divBdr>
                    <w:top w:val="none" w:sz="0" w:space="0" w:color="auto"/>
                    <w:left w:val="none" w:sz="0" w:space="0" w:color="auto"/>
                    <w:bottom w:val="none" w:sz="0" w:space="0" w:color="auto"/>
                    <w:right w:val="none" w:sz="0" w:space="0" w:color="auto"/>
                  </w:divBdr>
                </w:div>
                <w:div w:id="326634764">
                  <w:marLeft w:val="240"/>
                  <w:marRight w:val="0"/>
                  <w:marTop w:val="0"/>
                  <w:marBottom w:val="0"/>
                  <w:divBdr>
                    <w:top w:val="none" w:sz="0" w:space="0" w:color="auto"/>
                    <w:left w:val="none" w:sz="0" w:space="0" w:color="auto"/>
                    <w:bottom w:val="none" w:sz="0" w:space="0" w:color="auto"/>
                    <w:right w:val="none" w:sz="0" w:space="0" w:color="auto"/>
                  </w:divBdr>
                  <w:divsChild>
                    <w:div w:id="365494789">
                      <w:marLeft w:val="240"/>
                      <w:marRight w:val="0"/>
                      <w:marTop w:val="0"/>
                      <w:marBottom w:val="0"/>
                      <w:divBdr>
                        <w:top w:val="none" w:sz="0" w:space="0" w:color="auto"/>
                        <w:left w:val="none" w:sz="0" w:space="0" w:color="auto"/>
                        <w:bottom w:val="none" w:sz="0" w:space="0" w:color="auto"/>
                        <w:right w:val="none" w:sz="0" w:space="0" w:color="auto"/>
                      </w:divBdr>
                    </w:div>
                  </w:divsChild>
                </w:div>
                <w:div w:id="1589846782">
                  <w:marLeft w:val="240"/>
                  <w:marRight w:val="0"/>
                  <w:marTop w:val="0"/>
                  <w:marBottom w:val="0"/>
                  <w:divBdr>
                    <w:top w:val="none" w:sz="0" w:space="0" w:color="auto"/>
                    <w:left w:val="none" w:sz="0" w:space="0" w:color="auto"/>
                    <w:bottom w:val="none" w:sz="0" w:space="0" w:color="auto"/>
                    <w:right w:val="none" w:sz="0" w:space="0" w:color="auto"/>
                  </w:divBdr>
                  <w:divsChild>
                    <w:div w:id="271085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4055">
          <w:marLeft w:val="0"/>
          <w:marRight w:val="0"/>
          <w:marTop w:val="240"/>
          <w:marBottom w:val="0"/>
          <w:divBdr>
            <w:top w:val="none" w:sz="0" w:space="0" w:color="auto"/>
            <w:left w:val="none" w:sz="0" w:space="0" w:color="auto"/>
            <w:bottom w:val="none" w:sz="0" w:space="0" w:color="auto"/>
            <w:right w:val="none" w:sz="0" w:space="0" w:color="auto"/>
          </w:divBdr>
          <w:divsChild>
            <w:div w:id="1152713579">
              <w:marLeft w:val="0"/>
              <w:marRight w:val="0"/>
              <w:marTop w:val="0"/>
              <w:marBottom w:val="0"/>
              <w:divBdr>
                <w:top w:val="none" w:sz="0" w:space="0" w:color="auto"/>
                <w:left w:val="none" w:sz="0" w:space="0" w:color="auto"/>
                <w:bottom w:val="none" w:sz="0" w:space="0" w:color="auto"/>
                <w:right w:val="none" w:sz="0" w:space="0" w:color="auto"/>
              </w:divBdr>
            </w:div>
            <w:div w:id="336084353">
              <w:marLeft w:val="240"/>
              <w:marRight w:val="0"/>
              <w:marTop w:val="0"/>
              <w:marBottom w:val="0"/>
              <w:divBdr>
                <w:top w:val="none" w:sz="0" w:space="0" w:color="auto"/>
                <w:left w:val="none" w:sz="0" w:space="0" w:color="auto"/>
                <w:bottom w:val="none" w:sz="0" w:space="0" w:color="auto"/>
                <w:right w:val="none" w:sz="0" w:space="0" w:color="auto"/>
              </w:divBdr>
              <w:divsChild>
                <w:div w:id="6555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625">
          <w:marLeft w:val="0"/>
          <w:marRight w:val="0"/>
          <w:marTop w:val="240"/>
          <w:marBottom w:val="0"/>
          <w:divBdr>
            <w:top w:val="none" w:sz="0" w:space="0" w:color="auto"/>
            <w:left w:val="none" w:sz="0" w:space="0" w:color="auto"/>
            <w:bottom w:val="none" w:sz="0" w:space="0" w:color="auto"/>
            <w:right w:val="none" w:sz="0" w:space="0" w:color="auto"/>
          </w:divBdr>
          <w:divsChild>
            <w:div w:id="754933790">
              <w:marLeft w:val="0"/>
              <w:marRight w:val="0"/>
              <w:marTop w:val="0"/>
              <w:marBottom w:val="0"/>
              <w:divBdr>
                <w:top w:val="none" w:sz="0" w:space="0" w:color="auto"/>
                <w:left w:val="none" w:sz="0" w:space="0" w:color="auto"/>
                <w:bottom w:val="none" w:sz="0" w:space="0" w:color="auto"/>
                <w:right w:val="none" w:sz="0" w:space="0" w:color="auto"/>
              </w:divBdr>
            </w:div>
            <w:div w:id="439840575">
              <w:marLeft w:val="240"/>
              <w:marRight w:val="0"/>
              <w:marTop w:val="0"/>
              <w:marBottom w:val="0"/>
              <w:divBdr>
                <w:top w:val="none" w:sz="0" w:space="0" w:color="auto"/>
                <w:left w:val="none" w:sz="0" w:space="0" w:color="auto"/>
                <w:bottom w:val="none" w:sz="0" w:space="0" w:color="auto"/>
                <w:right w:val="none" w:sz="0" w:space="0" w:color="auto"/>
              </w:divBdr>
              <w:divsChild>
                <w:div w:id="2888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1641">
          <w:marLeft w:val="0"/>
          <w:marRight w:val="0"/>
          <w:marTop w:val="0"/>
          <w:marBottom w:val="0"/>
          <w:divBdr>
            <w:top w:val="none" w:sz="0" w:space="0" w:color="auto"/>
            <w:left w:val="none" w:sz="0" w:space="0" w:color="auto"/>
            <w:bottom w:val="none" w:sz="0" w:space="0" w:color="auto"/>
            <w:right w:val="none" w:sz="0" w:space="0" w:color="auto"/>
          </w:divBdr>
          <w:divsChild>
            <w:div w:id="607857083">
              <w:marLeft w:val="720"/>
              <w:marRight w:val="0"/>
              <w:marTop w:val="0"/>
              <w:marBottom w:val="0"/>
              <w:divBdr>
                <w:top w:val="none" w:sz="0" w:space="0" w:color="auto"/>
                <w:left w:val="none" w:sz="0" w:space="0" w:color="auto"/>
                <w:bottom w:val="none" w:sz="0" w:space="0" w:color="auto"/>
                <w:right w:val="none" w:sz="0" w:space="0" w:color="auto"/>
              </w:divBdr>
            </w:div>
          </w:divsChild>
        </w:div>
        <w:div w:id="2058893149">
          <w:marLeft w:val="0"/>
          <w:marRight w:val="0"/>
          <w:marTop w:val="0"/>
          <w:marBottom w:val="0"/>
          <w:divBdr>
            <w:top w:val="none" w:sz="0" w:space="0" w:color="auto"/>
            <w:left w:val="none" w:sz="0" w:space="0" w:color="auto"/>
            <w:bottom w:val="none" w:sz="0" w:space="0" w:color="auto"/>
            <w:right w:val="none" w:sz="0" w:space="0" w:color="auto"/>
          </w:divBdr>
          <w:divsChild>
            <w:div w:id="1384527692">
              <w:marLeft w:val="240"/>
              <w:marRight w:val="0"/>
              <w:marTop w:val="0"/>
              <w:marBottom w:val="0"/>
              <w:divBdr>
                <w:top w:val="none" w:sz="0" w:space="0" w:color="auto"/>
                <w:left w:val="none" w:sz="0" w:space="0" w:color="auto"/>
                <w:bottom w:val="none" w:sz="0" w:space="0" w:color="auto"/>
                <w:right w:val="none" w:sz="0" w:space="0" w:color="auto"/>
              </w:divBdr>
            </w:div>
            <w:div w:id="1484814688">
              <w:marLeft w:val="0"/>
              <w:marRight w:val="0"/>
              <w:marTop w:val="0"/>
              <w:marBottom w:val="0"/>
              <w:divBdr>
                <w:top w:val="none" w:sz="0" w:space="0" w:color="auto"/>
                <w:left w:val="none" w:sz="0" w:space="0" w:color="auto"/>
                <w:bottom w:val="none" w:sz="0" w:space="0" w:color="auto"/>
                <w:right w:val="none" w:sz="0" w:space="0" w:color="auto"/>
              </w:divBdr>
              <w:divsChild>
                <w:div w:id="12387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5584028">
          <w:marLeft w:val="0"/>
          <w:marRight w:val="0"/>
          <w:marTop w:val="0"/>
          <w:marBottom w:val="0"/>
          <w:divBdr>
            <w:top w:val="none" w:sz="0" w:space="0" w:color="auto"/>
            <w:left w:val="none" w:sz="0" w:space="0" w:color="auto"/>
            <w:bottom w:val="none" w:sz="0" w:space="0" w:color="auto"/>
            <w:right w:val="none" w:sz="0" w:space="0" w:color="auto"/>
          </w:divBdr>
          <w:divsChild>
            <w:div w:id="22099373">
              <w:marLeft w:val="720"/>
              <w:marRight w:val="0"/>
              <w:marTop w:val="0"/>
              <w:marBottom w:val="0"/>
              <w:divBdr>
                <w:top w:val="none" w:sz="0" w:space="0" w:color="auto"/>
                <w:left w:val="none" w:sz="0" w:space="0" w:color="auto"/>
                <w:bottom w:val="none" w:sz="0" w:space="0" w:color="auto"/>
                <w:right w:val="none" w:sz="0" w:space="0" w:color="auto"/>
              </w:divBdr>
            </w:div>
          </w:divsChild>
        </w:div>
        <w:div w:id="1376272067">
          <w:marLeft w:val="0"/>
          <w:marRight w:val="0"/>
          <w:marTop w:val="0"/>
          <w:marBottom w:val="0"/>
          <w:divBdr>
            <w:top w:val="none" w:sz="0" w:space="0" w:color="auto"/>
            <w:left w:val="none" w:sz="0" w:space="0" w:color="auto"/>
            <w:bottom w:val="none" w:sz="0" w:space="0" w:color="auto"/>
            <w:right w:val="none" w:sz="0" w:space="0" w:color="auto"/>
          </w:divBdr>
          <w:divsChild>
            <w:div w:id="484014411">
              <w:marLeft w:val="240"/>
              <w:marRight w:val="0"/>
              <w:marTop w:val="0"/>
              <w:marBottom w:val="0"/>
              <w:divBdr>
                <w:top w:val="none" w:sz="0" w:space="0" w:color="auto"/>
                <w:left w:val="none" w:sz="0" w:space="0" w:color="auto"/>
                <w:bottom w:val="none" w:sz="0" w:space="0" w:color="auto"/>
                <w:right w:val="none" w:sz="0" w:space="0" w:color="auto"/>
              </w:divBdr>
            </w:div>
            <w:div w:id="1600336261">
              <w:marLeft w:val="240"/>
              <w:marRight w:val="0"/>
              <w:marTop w:val="0"/>
              <w:marBottom w:val="0"/>
              <w:divBdr>
                <w:top w:val="none" w:sz="0" w:space="0" w:color="auto"/>
                <w:left w:val="none" w:sz="0" w:space="0" w:color="auto"/>
                <w:bottom w:val="none" w:sz="0" w:space="0" w:color="auto"/>
                <w:right w:val="none" w:sz="0" w:space="0" w:color="auto"/>
              </w:divBdr>
            </w:div>
          </w:divsChild>
        </w:div>
        <w:div w:id="876627341">
          <w:marLeft w:val="0"/>
          <w:marRight w:val="0"/>
          <w:marTop w:val="0"/>
          <w:marBottom w:val="0"/>
          <w:divBdr>
            <w:top w:val="none" w:sz="0" w:space="0" w:color="auto"/>
            <w:left w:val="none" w:sz="0" w:space="0" w:color="auto"/>
            <w:bottom w:val="none" w:sz="0" w:space="0" w:color="auto"/>
            <w:right w:val="none" w:sz="0" w:space="0" w:color="auto"/>
          </w:divBdr>
          <w:divsChild>
            <w:div w:id="1731230140">
              <w:marLeft w:val="240"/>
              <w:marRight w:val="0"/>
              <w:marTop w:val="0"/>
              <w:marBottom w:val="0"/>
              <w:divBdr>
                <w:top w:val="none" w:sz="0" w:space="0" w:color="auto"/>
                <w:left w:val="none" w:sz="0" w:space="0" w:color="auto"/>
                <w:bottom w:val="none" w:sz="0" w:space="0" w:color="auto"/>
                <w:right w:val="none" w:sz="0" w:space="0" w:color="auto"/>
              </w:divBdr>
            </w:div>
            <w:div w:id="1475365054">
              <w:marLeft w:val="240"/>
              <w:marRight w:val="0"/>
              <w:marTop w:val="0"/>
              <w:marBottom w:val="0"/>
              <w:divBdr>
                <w:top w:val="none" w:sz="0" w:space="0" w:color="auto"/>
                <w:left w:val="none" w:sz="0" w:space="0" w:color="auto"/>
                <w:bottom w:val="none" w:sz="0" w:space="0" w:color="auto"/>
                <w:right w:val="none" w:sz="0" w:space="0" w:color="auto"/>
              </w:divBdr>
            </w:div>
          </w:divsChild>
        </w:div>
        <w:div w:id="1471169664">
          <w:marLeft w:val="0"/>
          <w:marRight w:val="0"/>
          <w:marTop w:val="0"/>
          <w:marBottom w:val="0"/>
          <w:divBdr>
            <w:top w:val="none" w:sz="0" w:space="0" w:color="auto"/>
            <w:left w:val="none" w:sz="0" w:space="0" w:color="auto"/>
            <w:bottom w:val="none" w:sz="0" w:space="0" w:color="auto"/>
            <w:right w:val="none" w:sz="0" w:space="0" w:color="auto"/>
          </w:divBdr>
          <w:divsChild>
            <w:div w:id="1476991964">
              <w:marLeft w:val="720"/>
              <w:marRight w:val="0"/>
              <w:marTop w:val="0"/>
              <w:marBottom w:val="0"/>
              <w:divBdr>
                <w:top w:val="none" w:sz="0" w:space="0" w:color="auto"/>
                <w:left w:val="none" w:sz="0" w:space="0" w:color="auto"/>
                <w:bottom w:val="none" w:sz="0" w:space="0" w:color="auto"/>
                <w:right w:val="none" w:sz="0" w:space="0" w:color="auto"/>
              </w:divBdr>
            </w:div>
          </w:divsChild>
        </w:div>
        <w:div w:id="1205143277">
          <w:marLeft w:val="0"/>
          <w:marRight w:val="0"/>
          <w:marTop w:val="0"/>
          <w:marBottom w:val="0"/>
          <w:divBdr>
            <w:top w:val="none" w:sz="0" w:space="0" w:color="auto"/>
            <w:left w:val="none" w:sz="0" w:space="0" w:color="auto"/>
            <w:bottom w:val="none" w:sz="0" w:space="0" w:color="auto"/>
            <w:right w:val="none" w:sz="0" w:space="0" w:color="auto"/>
          </w:divBdr>
          <w:divsChild>
            <w:div w:id="81798281">
              <w:marLeft w:val="240"/>
              <w:marRight w:val="0"/>
              <w:marTop w:val="0"/>
              <w:marBottom w:val="0"/>
              <w:divBdr>
                <w:top w:val="none" w:sz="0" w:space="0" w:color="auto"/>
                <w:left w:val="none" w:sz="0" w:space="0" w:color="auto"/>
                <w:bottom w:val="none" w:sz="0" w:space="0" w:color="auto"/>
                <w:right w:val="none" w:sz="0" w:space="0" w:color="auto"/>
              </w:divBdr>
            </w:div>
            <w:div w:id="119151183">
              <w:marLeft w:val="0"/>
              <w:marRight w:val="0"/>
              <w:marTop w:val="0"/>
              <w:marBottom w:val="0"/>
              <w:divBdr>
                <w:top w:val="none" w:sz="0" w:space="0" w:color="auto"/>
                <w:left w:val="none" w:sz="0" w:space="0" w:color="auto"/>
                <w:bottom w:val="none" w:sz="0" w:space="0" w:color="auto"/>
                <w:right w:val="none" w:sz="0" w:space="0" w:color="auto"/>
              </w:divBdr>
              <w:divsChild>
                <w:div w:id="959454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6325729">
          <w:marLeft w:val="0"/>
          <w:marRight w:val="0"/>
          <w:marTop w:val="0"/>
          <w:marBottom w:val="0"/>
          <w:divBdr>
            <w:top w:val="none" w:sz="0" w:space="0" w:color="auto"/>
            <w:left w:val="none" w:sz="0" w:space="0" w:color="auto"/>
            <w:bottom w:val="none" w:sz="0" w:space="0" w:color="auto"/>
            <w:right w:val="none" w:sz="0" w:space="0" w:color="auto"/>
          </w:divBdr>
          <w:divsChild>
            <w:div w:id="1306859522">
              <w:marLeft w:val="720"/>
              <w:marRight w:val="0"/>
              <w:marTop w:val="0"/>
              <w:marBottom w:val="0"/>
              <w:divBdr>
                <w:top w:val="none" w:sz="0" w:space="0" w:color="auto"/>
                <w:left w:val="none" w:sz="0" w:space="0" w:color="auto"/>
                <w:bottom w:val="none" w:sz="0" w:space="0" w:color="auto"/>
                <w:right w:val="none" w:sz="0" w:space="0" w:color="auto"/>
              </w:divBdr>
            </w:div>
          </w:divsChild>
        </w:div>
        <w:div w:id="1751583801">
          <w:marLeft w:val="0"/>
          <w:marRight w:val="0"/>
          <w:marTop w:val="0"/>
          <w:marBottom w:val="0"/>
          <w:divBdr>
            <w:top w:val="none" w:sz="0" w:space="0" w:color="auto"/>
            <w:left w:val="none" w:sz="0" w:space="0" w:color="auto"/>
            <w:bottom w:val="none" w:sz="0" w:space="0" w:color="auto"/>
            <w:right w:val="none" w:sz="0" w:space="0" w:color="auto"/>
          </w:divBdr>
          <w:divsChild>
            <w:div w:id="351150275">
              <w:marLeft w:val="0"/>
              <w:marRight w:val="0"/>
              <w:marTop w:val="0"/>
              <w:marBottom w:val="0"/>
              <w:divBdr>
                <w:top w:val="none" w:sz="0" w:space="0" w:color="auto"/>
                <w:left w:val="none" w:sz="0" w:space="0" w:color="auto"/>
                <w:bottom w:val="none" w:sz="0" w:space="0" w:color="auto"/>
                <w:right w:val="none" w:sz="0" w:space="0" w:color="auto"/>
              </w:divBdr>
            </w:div>
          </w:divsChild>
        </w:div>
        <w:div w:id="438719936">
          <w:marLeft w:val="0"/>
          <w:marRight w:val="0"/>
          <w:marTop w:val="0"/>
          <w:marBottom w:val="0"/>
          <w:divBdr>
            <w:top w:val="none" w:sz="0" w:space="0" w:color="auto"/>
            <w:left w:val="none" w:sz="0" w:space="0" w:color="auto"/>
            <w:bottom w:val="none" w:sz="0" w:space="0" w:color="auto"/>
            <w:right w:val="none" w:sz="0" w:space="0" w:color="auto"/>
          </w:divBdr>
          <w:divsChild>
            <w:div w:id="1721127752">
              <w:marLeft w:val="720"/>
              <w:marRight w:val="0"/>
              <w:marTop w:val="0"/>
              <w:marBottom w:val="0"/>
              <w:divBdr>
                <w:top w:val="none" w:sz="0" w:space="0" w:color="auto"/>
                <w:left w:val="none" w:sz="0" w:space="0" w:color="auto"/>
                <w:bottom w:val="none" w:sz="0" w:space="0" w:color="auto"/>
                <w:right w:val="none" w:sz="0" w:space="0" w:color="auto"/>
              </w:divBdr>
            </w:div>
          </w:divsChild>
        </w:div>
        <w:div w:id="862477028">
          <w:marLeft w:val="0"/>
          <w:marRight w:val="0"/>
          <w:marTop w:val="0"/>
          <w:marBottom w:val="0"/>
          <w:divBdr>
            <w:top w:val="none" w:sz="0" w:space="0" w:color="auto"/>
            <w:left w:val="none" w:sz="0" w:space="0" w:color="auto"/>
            <w:bottom w:val="none" w:sz="0" w:space="0" w:color="auto"/>
            <w:right w:val="none" w:sz="0" w:space="0" w:color="auto"/>
          </w:divBdr>
          <w:divsChild>
            <w:div w:id="1187909960">
              <w:marLeft w:val="240"/>
              <w:marRight w:val="0"/>
              <w:marTop w:val="0"/>
              <w:marBottom w:val="0"/>
              <w:divBdr>
                <w:top w:val="none" w:sz="0" w:space="0" w:color="auto"/>
                <w:left w:val="none" w:sz="0" w:space="0" w:color="auto"/>
                <w:bottom w:val="none" w:sz="0" w:space="0" w:color="auto"/>
                <w:right w:val="none" w:sz="0" w:space="0" w:color="auto"/>
              </w:divBdr>
            </w:div>
            <w:div w:id="386222583">
              <w:marLeft w:val="240"/>
              <w:marRight w:val="0"/>
              <w:marTop w:val="0"/>
              <w:marBottom w:val="0"/>
              <w:divBdr>
                <w:top w:val="none" w:sz="0" w:space="0" w:color="auto"/>
                <w:left w:val="none" w:sz="0" w:space="0" w:color="auto"/>
                <w:bottom w:val="none" w:sz="0" w:space="0" w:color="auto"/>
                <w:right w:val="none" w:sz="0" w:space="0" w:color="auto"/>
              </w:divBdr>
            </w:div>
          </w:divsChild>
        </w:div>
        <w:div w:id="2043020944">
          <w:marLeft w:val="0"/>
          <w:marRight w:val="0"/>
          <w:marTop w:val="0"/>
          <w:marBottom w:val="0"/>
          <w:divBdr>
            <w:top w:val="none" w:sz="0" w:space="0" w:color="auto"/>
            <w:left w:val="none" w:sz="0" w:space="0" w:color="auto"/>
            <w:bottom w:val="none" w:sz="0" w:space="0" w:color="auto"/>
            <w:right w:val="none" w:sz="0" w:space="0" w:color="auto"/>
          </w:divBdr>
          <w:divsChild>
            <w:div w:id="1965689567">
              <w:marLeft w:val="240"/>
              <w:marRight w:val="0"/>
              <w:marTop w:val="0"/>
              <w:marBottom w:val="0"/>
              <w:divBdr>
                <w:top w:val="none" w:sz="0" w:space="0" w:color="auto"/>
                <w:left w:val="none" w:sz="0" w:space="0" w:color="auto"/>
                <w:bottom w:val="none" w:sz="0" w:space="0" w:color="auto"/>
                <w:right w:val="none" w:sz="0" w:space="0" w:color="auto"/>
              </w:divBdr>
            </w:div>
            <w:div w:id="160313898">
              <w:marLeft w:val="240"/>
              <w:marRight w:val="0"/>
              <w:marTop w:val="0"/>
              <w:marBottom w:val="0"/>
              <w:divBdr>
                <w:top w:val="none" w:sz="0" w:space="0" w:color="auto"/>
                <w:left w:val="none" w:sz="0" w:space="0" w:color="auto"/>
                <w:bottom w:val="none" w:sz="0" w:space="0" w:color="auto"/>
                <w:right w:val="none" w:sz="0" w:space="0" w:color="auto"/>
              </w:divBdr>
            </w:div>
          </w:divsChild>
        </w:div>
        <w:div w:id="959411380">
          <w:marLeft w:val="0"/>
          <w:marRight w:val="0"/>
          <w:marTop w:val="0"/>
          <w:marBottom w:val="0"/>
          <w:divBdr>
            <w:top w:val="none" w:sz="0" w:space="0" w:color="auto"/>
            <w:left w:val="none" w:sz="0" w:space="0" w:color="auto"/>
            <w:bottom w:val="none" w:sz="0" w:space="0" w:color="auto"/>
            <w:right w:val="none" w:sz="0" w:space="0" w:color="auto"/>
          </w:divBdr>
          <w:divsChild>
            <w:div w:id="1260286245">
              <w:marLeft w:val="240"/>
              <w:marRight w:val="0"/>
              <w:marTop w:val="0"/>
              <w:marBottom w:val="0"/>
              <w:divBdr>
                <w:top w:val="none" w:sz="0" w:space="0" w:color="auto"/>
                <w:left w:val="none" w:sz="0" w:space="0" w:color="auto"/>
                <w:bottom w:val="none" w:sz="0" w:space="0" w:color="auto"/>
                <w:right w:val="none" w:sz="0" w:space="0" w:color="auto"/>
              </w:divBdr>
            </w:div>
          </w:divsChild>
        </w:div>
        <w:div w:id="173031085">
          <w:marLeft w:val="0"/>
          <w:marRight w:val="0"/>
          <w:marTop w:val="0"/>
          <w:marBottom w:val="0"/>
          <w:divBdr>
            <w:top w:val="none" w:sz="0" w:space="0" w:color="auto"/>
            <w:left w:val="none" w:sz="0" w:space="0" w:color="auto"/>
            <w:bottom w:val="none" w:sz="0" w:space="0" w:color="auto"/>
            <w:right w:val="none" w:sz="0" w:space="0" w:color="auto"/>
          </w:divBdr>
          <w:divsChild>
            <w:div w:id="906495243">
              <w:marLeft w:val="240"/>
              <w:marRight w:val="0"/>
              <w:marTop w:val="0"/>
              <w:marBottom w:val="0"/>
              <w:divBdr>
                <w:top w:val="none" w:sz="0" w:space="0" w:color="auto"/>
                <w:left w:val="none" w:sz="0" w:space="0" w:color="auto"/>
                <w:bottom w:val="none" w:sz="0" w:space="0" w:color="auto"/>
                <w:right w:val="none" w:sz="0" w:space="0" w:color="auto"/>
              </w:divBdr>
            </w:div>
          </w:divsChild>
        </w:div>
        <w:div w:id="1714964357">
          <w:marLeft w:val="0"/>
          <w:marRight w:val="0"/>
          <w:marTop w:val="0"/>
          <w:marBottom w:val="0"/>
          <w:divBdr>
            <w:top w:val="none" w:sz="0" w:space="0" w:color="auto"/>
            <w:left w:val="none" w:sz="0" w:space="0" w:color="auto"/>
            <w:bottom w:val="none" w:sz="0" w:space="0" w:color="auto"/>
            <w:right w:val="none" w:sz="0" w:space="0" w:color="auto"/>
          </w:divBdr>
          <w:divsChild>
            <w:div w:id="235288973">
              <w:marLeft w:val="720"/>
              <w:marRight w:val="0"/>
              <w:marTop w:val="0"/>
              <w:marBottom w:val="0"/>
              <w:divBdr>
                <w:top w:val="none" w:sz="0" w:space="0" w:color="auto"/>
                <w:left w:val="none" w:sz="0" w:space="0" w:color="auto"/>
                <w:bottom w:val="none" w:sz="0" w:space="0" w:color="auto"/>
                <w:right w:val="none" w:sz="0" w:space="0" w:color="auto"/>
              </w:divBdr>
            </w:div>
          </w:divsChild>
        </w:div>
        <w:div w:id="1699815267">
          <w:marLeft w:val="0"/>
          <w:marRight w:val="0"/>
          <w:marTop w:val="0"/>
          <w:marBottom w:val="0"/>
          <w:divBdr>
            <w:top w:val="none" w:sz="0" w:space="0" w:color="auto"/>
            <w:left w:val="none" w:sz="0" w:space="0" w:color="auto"/>
            <w:bottom w:val="none" w:sz="0" w:space="0" w:color="auto"/>
            <w:right w:val="none" w:sz="0" w:space="0" w:color="auto"/>
          </w:divBdr>
          <w:divsChild>
            <w:div w:id="1537351659">
              <w:marLeft w:val="240"/>
              <w:marRight w:val="0"/>
              <w:marTop w:val="0"/>
              <w:marBottom w:val="0"/>
              <w:divBdr>
                <w:top w:val="none" w:sz="0" w:space="0" w:color="auto"/>
                <w:left w:val="none" w:sz="0" w:space="0" w:color="auto"/>
                <w:bottom w:val="none" w:sz="0" w:space="0" w:color="auto"/>
                <w:right w:val="none" w:sz="0" w:space="0" w:color="auto"/>
              </w:divBdr>
            </w:div>
            <w:div w:id="6181960">
              <w:marLeft w:val="0"/>
              <w:marRight w:val="0"/>
              <w:marTop w:val="0"/>
              <w:marBottom w:val="0"/>
              <w:divBdr>
                <w:top w:val="none" w:sz="0" w:space="0" w:color="auto"/>
                <w:left w:val="none" w:sz="0" w:space="0" w:color="auto"/>
                <w:bottom w:val="none" w:sz="0" w:space="0" w:color="auto"/>
                <w:right w:val="none" w:sz="0" w:space="0" w:color="auto"/>
              </w:divBdr>
              <w:divsChild>
                <w:div w:id="5131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4523579">
          <w:marLeft w:val="0"/>
          <w:marRight w:val="0"/>
          <w:marTop w:val="0"/>
          <w:marBottom w:val="0"/>
          <w:divBdr>
            <w:top w:val="none" w:sz="0" w:space="0" w:color="auto"/>
            <w:left w:val="none" w:sz="0" w:space="0" w:color="auto"/>
            <w:bottom w:val="none" w:sz="0" w:space="0" w:color="auto"/>
            <w:right w:val="none" w:sz="0" w:space="0" w:color="auto"/>
          </w:divBdr>
          <w:divsChild>
            <w:div w:id="457531034">
              <w:marLeft w:val="720"/>
              <w:marRight w:val="0"/>
              <w:marTop w:val="0"/>
              <w:marBottom w:val="0"/>
              <w:divBdr>
                <w:top w:val="none" w:sz="0" w:space="0" w:color="auto"/>
                <w:left w:val="none" w:sz="0" w:space="0" w:color="auto"/>
                <w:bottom w:val="none" w:sz="0" w:space="0" w:color="auto"/>
                <w:right w:val="none" w:sz="0" w:space="0" w:color="auto"/>
              </w:divBdr>
            </w:div>
          </w:divsChild>
        </w:div>
        <w:div w:id="694577342">
          <w:marLeft w:val="0"/>
          <w:marRight w:val="0"/>
          <w:marTop w:val="0"/>
          <w:marBottom w:val="0"/>
          <w:divBdr>
            <w:top w:val="none" w:sz="0" w:space="0" w:color="auto"/>
            <w:left w:val="none" w:sz="0" w:space="0" w:color="auto"/>
            <w:bottom w:val="none" w:sz="0" w:space="0" w:color="auto"/>
            <w:right w:val="none" w:sz="0" w:space="0" w:color="auto"/>
          </w:divBdr>
          <w:divsChild>
            <w:div w:id="29035871">
              <w:marLeft w:val="240"/>
              <w:marRight w:val="0"/>
              <w:marTop w:val="0"/>
              <w:marBottom w:val="0"/>
              <w:divBdr>
                <w:top w:val="none" w:sz="0" w:space="0" w:color="auto"/>
                <w:left w:val="none" w:sz="0" w:space="0" w:color="auto"/>
                <w:bottom w:val="none" w:sz="0" w:space="0" w:color="auto"/>
                <w:right w:val="none" w:sz="0" w:space="0" w:color="auto"/>
              </w:divBdr>
            </w:div>
            <w:div w:id="86074386">
              <w:marLeft w:val="0"/>
              <w:marRight w:val="0"/>
              <w:marTop w:val="0"/>
              <w:marBottom w:val="0"/>
              <w:divBdr>
                <w:top w:val="none" w:sz="0" w:space="0" w:color="auto"/>
                <w:left w:val="none" w:sz="0" w:space="0" w:color="auto"/>
                <w:bottom w:val="none" w:sz="0" w:space="0" w:color="auto"/>
                <w:right w:val="none" w:sz="0" w:space="0" w:color="auto"/>
              </w:divBdr>
              <w:divsChild>
                <w:div w:id="136344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7864138">
          <w:marLeft w:val="0"/>
          <w:marRight w:val="0"/>
          <w:marTop w:val="0"/>
          <w:marBottom w:val="0"/>
          <w:divBdr>
            <w:top w:val="none" w:sz="0" w:space="0" w:color="auto"/>
            <w:left w:val="none" w:sz="0" w:space="0" w:color="auto"/>
            <w:bottom w:val="none" w:sz="0" w:space="0" w:color="auto"/>
            <w:right w:val="none" w:sz="0" w:space="0" w:color="auto"/>
          </w:divBdr>
          <w:divsChild>
            <w:div w:id="1576815536">
              <w:marLeft w:val="720"/>
              <w:marRight w:val="0"/>
              <w:marTop w:val="0"/>
              <w:marBottom w:val="0"/>
              <w:divBdr>
                <w:top w:val="none" w:sz="0" w:space="0" w:color="auto"/>
                <w:left w:val="none" w:sz="0" w:space="0" w:color="auto"/>
                <w:bottom w:val="none" w:sz="0" w:space="0" w:color="auto"/>
                <w:right w:val="none" w:sz="0" w:space="0" w:color="auto"/>
              </w:divBdr>
            </w:div>
          </w:divsChild>
        </w:div>
        <w:div w:id="452095645">
          <w:marLeft w:val="0"/>
          <w:marRight w:val="0"/>
          <w:marTop w:val="0"/>
          <w:marBottom w:val="0"/>
          <w:divBdr>
            <w:top w:val="none" w:sz="0" w:space="0" w:color="auto"/>
            <w:left w:val="none" w:sz="0" w:space="0" w:color="auto"/>
            <w:bottom w:val="none" w:sz="0" w:space="0" w:color="auto"/>
            <w:right w:val="none" w:sz="0" w:space="0" w:color="auto"/>
          </w:divBdr>
          <w:divsChild>
            <w:div w:id="1644652406">
              <w:marLeft w:val="240"/>
              <w:marRight w:val="0"/>
              <w:marTop w:val="0"/>
              <w:marBottom w:val="0"/>
              <w:divBdr>
                <w:top w:val="none" w:sz="0" w:space="0" w:color="auto"/>
                <w:left w:val="none" w:sz="0" w:space="0" w:color="auto"/>
                <w:bottom w:val="none" w:sz="0" w:space="0" w:color="auto"/>
                <w:right w:val="none" w:sz="0" w:space="0" w:color="auto"/>
              </w:divBdr>
            </w:div>
            <w:div w:id="1644119152">
              <w:marLeft w:val="0"/>
              <w:marRight w:val="0"/>
              <w:marTop w:val="0"/>
              <w:marBottom w:val="0"/>
              <w:divBdr>
                <w:top w:val="none" w:sz="0" w:space="0" w:color="auto"/>
                <w:left w:val="none" w:sz="0" w:space="0" w:color="auto"/>
                <w:bottom w:val="none" w:sz="0" w:space="0" w:color="auto"/>
                <w:right w:val="none" w:sz="0" w:space="0" w:color="auto"/>
              </w:divBdr>
              <w:divsChild>
                <w:div w:id="999847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70662">
          <w:marLeft w:val="0"/>
          <w:marRight w:val="0"/>
          <w:marTop w:val="0"/>
          <w:marBottom w:val="0"/>
          <w:divBdr>
            <w:top w:val="none" w:sz="0" w:space="0" w:color="auto"/>
            <w:left w:val="none" w:sz="0" w:space="0" w:color="auto"/>
            <w:bottom w:val="none" w:sz="0" w:space="0" w:color="auto"/>
            <w:right w:val="none" w:sz="0" w:space="0" w:color="auto"/>
          </w:divBdr>
          <w:divsChild>
            <w:div w:id="958679819">
              <w:marLeft w:val="240"/>
              <w:marRight w:val="0"/>
              <w:marTop w:val="0"/>
              <w:marBottom w:val="0"/>
              <w:divBdr>
                <w:top w:val="none" w:sz="0" w:space="0" w:color="auto"/>
                <w:left w:val="none" w:sz="0" w:space="0" w:color="auto"/>
                <w:bottom w:val="none" w:sz="0" w:space="0" w:color="auto"/>
                <w:right w:val="none" w:sz="0" w:space="0" w:color="auto"/>
              </w:divBdr>
            </w:div>
            <w:div w:id="1453674126">
              <w:marLeft w:val="0"/>
              <w:marRight w:val="0"/>
              <w:marTop w:val="0"/>
              <w:marBottom w:val="0"/>
              <w:divBdr>
                <w:top w:val="none" w:sz="0" w:space="0" w:color="auto"/>
                <w:left w:val="none" w:sz="0" w:space="0" w:color="auto"/>
                <w:bottom w:val="none" w:sz="0" w:space="0" w:color="auto"/>
                <w:right w:val="none" w:sz="0" w:space="0" w:color="auto"/>
              </w:divBdr>
              <w:divsChild>
                <w:div w:id="1909873926">
                  <w:marLeft w:val="240"/>
                  <w:marRight w:val="0"/>
                  <w:marTop w:val="0"/>
                  <w:marBottom w:val="0"/>
                  <w:divBdr>
                    <w:top w:val="none" w:sz="0" w:space="0" w:color="auto"/>
                    <w:left w:val="none" w:sz="0" w:space="0" w:color="auto"/>
                    <w:bottom w:val="none" w:sz="0" w:space="0" w:color="auto"/>
                    <w:right w:val="none" w:sz="0" w:space="0" w:color="auto"/>
                  </w:divBdr>
                </w:div>
              </w:divsChild>
            </w:div>
            <w:div w:id="669871425">
              <w:marLeft w:val="0"/>
              <w:marRight w:val="0"/>
              <w:marTop w:val="0"/>
              <w:marBottom w:val="0"/>
              <w:divBdr>
                <w:top w:val="none" w:sz="0" w:space="0" w:color="auto"/>
                <w:left w:val="none" w:sz="0" w:space="0" w:color="auto"/>
                <w:bottom w:val="none" w:sz="0" w:space="0" w:color="auto"/>
                <w:right w:val="none" w:sz="0" w:space="0" w:color="auto"/>
              </w:divBdr>
              <w:divsChild>
                <w:div w:id="1252621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305810">
          <w:marLeft w:val="0"/>
          <w:marRight w:val="0"/>
          <w:marTop w:val="0"/>
          <w:marBottom w:val="0"/>
          <w:divBdr>
            <w:top w:val="none" w:sz="0" w:space="0" w:color="auto"/>
            <w:left w:val="none" w:sz="0" w:space="0" w:color="auto"/>
            <w:bottom w:val="none" w:sz="0" w:space="0" w:color="auto"/>
            <w:right w:val="none" w:sz="0" w:space="0" w:color="auto"/>
          </w:divBdr>
          <w:divsChild>
            <w:div w:id="1901864584">
              <w:marLeft w:val="720"/>
              <w:marRight w:val="0"/>
              <w:marTop w:val="0"/>
              <w:marBottom w:val="0"/>
              <w:divBdr>
                <w:top w:val="none" w:sz="0" w:space="0" w:color="auto"/>
                <w:left w:val="none" w:sz="0" w:space="0" w:color="auto"/>
                <w:bottom w:val="none" w:sz="0" w:space="0" w:color="auto"/>
                <w:right w:val="none" w:sz="0" w:space="0" w:color="auto"/>
              </w:divBdr>
            </w:div>
          </w:divsChild>
        </w:div>
        <w:div w:id="1998805960">
          <w:marLeft w:val="0"/>
          <w:marRight w:val="0"/>
          <w:marTop w:val="0"/>
          <w:marBottom w:val="0"/>
          <w:divBdr>
            <w:top w:val="none" w:sz="0" w:space="0" w:color="auto"/>
            <w:left w:val="none" w:sz="0" w:space="0" w:color="auto"/>
            <w:bottom w:val="none" w:sz="0" w:space="0" w:color="auto"/>
            <w:right w:val="none" w:sz="0" w:space="0" w:color="auto"/>
          </w:divBdr>
          <w:divsChild>
            <w:div w:id="440227842">
              <w:marLeft w:val="0"/>
              <w:marRight w:val="0"/>
              <w:marTop w:val="0"/>
              <w:marBottom w:val="0"/>
              <w:divBdr>
                <w:top w:val="none" w:sz="0" w:space="0" w:color="auto"/>
                <w:left w:val="none" w:sz="0" w:space="0" w:color="auto"/>
                <w:bottom w:val="none" w:sz="0" w:space="0" w:color="auto"/>
                <w:right w:val="none" w:sz="0" w:space="0" w:color="auto"/>
              </w:divBdr>
            </w:div>
          </w:divsChild>
        </w:div>
        <w:div w:id="576670390">
          <w:marLeft w:val="0"/>
          <w:marRight w:val="0"/>
          <w:marTop w:val="0"/>
          <w:marBottom w:val="0"/>
          <w:divBdr>
            <w:top w:val="none" w:sz="0" w:space="0" w:color="auto"/>
            <w:left w:val="none" w:sz="0" w:space="0" w:color="auto"/>
            <w:bottom w:val="none" w:sz="0" w:space="0" w:color="auto"/>
            <w:right w:val="none" w:sz="0" w:space="0" w:color="auto"/>
          </w:divBdr>
          <w:divsChild>
            <w:div w:id="560289202">
              <w:marLeft w:val="720"/>
              <w:marRight w:val="0"/>
              <w:marTop w:val="0"/>
              <w:marBottom w:val="0"/>
              <w:divBdr>
                <w:top w:val="none" w:sz="0" w:space="0" w:color="auto"/>
                <w:left w:val="none" w:sz="0" w:space="0" w:color="auto"/>
                <w:bottom w:val="none" w:sz="0" w:space="0" w:color="auto"/>
                <w:right w:val="none" w:sz="0" w:space="0" w:color="auto"/>
              </w:divBdr>
            </w:div>
          </w:divsChild>
        </w:div>
        <w:div w:id="773137637">
          <w:marLeft w:val="0"/>
          <w:marRight w:val="0"/>
          <w:marTop w:val="0"/>
          <w:marBottom w:val="0"/>
          <w:divBdr>
            <w:top w:val="none" w:sz="0" w:space="0" w:color="auto"/>
            <w:left w:val="none" w:sz="0" w:space="0" w:color="auto"/>
            <w:bottom w:val="none" w:sz="0" w:space="0" w:color="auto"/>
            <w:right w:val="none" w:sz="0" w:space="0" w:color="auto"/>
          </w:divBdr>
          <w:divsChild>
            <w:div w:id="964581082">
              <w:marLeft w:val="240"/>
              <w:marRight w:val="0"/>
              <w:marTop w:val="0"/>
              <w:marBottom w:val="0"/>
              <w:divBdr>
                <w:top w:val="none" w:sz="0" w:space="0" w:color="auto"/>
                <w:left w:val="none" w:sz="0" w:space="0" w:color="auto"/>
                <w:bottom w:val="none" w:sz="0" w:space="0" w:color="auto"/>
                <w:right w:val="none" w:sz="0" w:space="0" w:color="auto"/>
              </w:divBdr>
            </w:div>
            <w:div w:id="1516729266">
              <w:marLeft w:val="0"/>
              <w:marRight w:val="0"/>
              <w:marTop w:val="0"/>
              <w:marBottom w:val="0"/>
              <w:divBdr>
                <w:top w:val="none" w:sz="0" w:space="0" w:color="auto"/>
                <w:left w:val="none" w:sz="0" w:space="0" w:color="auto"/>
                <w:bottom w:val="none" w:sz="0" w:space="0" w:color="auto"/>
                <w:right w:val="none" w:sz="0" w:space="0" w:color="auto"/>
              </w:divBdr>
              <w:divsChild>
                <w:div w:id="224023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48799">
          <w:marLeft w:val="0"/>
          <w:marRight w:val="0"/>
          <w:marTop w:val="0"/>
          <w:marBottom w:val="0"/>
          <w:divBdr>
            <w:top w:val="none" w:sz="0" w:space="0" w:color="auto"/>
            <w:left w:val="none" w:sz="0" w:space="0" w:color="auto"/>
            <w:bottom w:val="none" w:sz="0" w:space="0" w:color="auto"/>
            <w:right w:val="none" w:sz="0" w:space="0" w:color="auto"/>
          </w:divBdr>
          <w:divsChild>
            <w:div w:id="30804826">
              <w:marLeft w:val="720"/>
              <w:marRight w:val="0"/>
              <w:marTop w:val="0"/>
              <w:marBottom w:val="0"/>
              <w:divBdr>
                <w:top w:val="none" w:sz="0" w:space="0" w:color="auto"/>
                <w:left w:val="none" w:sz="0" w:space="0" w:color="auto"/>
                <w:bottom w:val="none" w:sz="0" w:space="0" w:color="auto"/>
                <w:right w:val="none" w:sz="0" w:space="0" w:color="auto"/>
              </w:divBdr>
            </w:div>
          </w:divsChild>
        </w:div>
        <w:div w:id="1374042381">
          <w:marLeft w:val="0"/>
          <w:marRight w:val="0"/>
          <w:marTop w:val="0"/>
          <w:marBottom w:val="0"/>
          <w:divBdr>
            <w:top w:val="none" w:sz="0" w:space="0" w:color="auto"/>
            <w:left w:val="none" w:sz="0" w:space="0" w:color="auto"/>
            <w:bottom w:val="none" w:sz="0" w:space="0" w:color="auto"/>
            <w:right w:val="none" w:sz="0" w:space="0" w:color="auto"/>
          </w:divBdr>
          <w:divsChild>
            <w:div w:id="847521658">
              <w:marLeft w:val="240"/>
              <w:marRight w:val="0"/>
              <w:marTop w:val="0"/>
              <w:marBottom w:val="0"/>
              <w:divBdr>
                <w:top w:val="none" w:sz="0" w:space="0" w:color="auto"/>
                <w:left w:val="none" w:sz="0" w:space="0" w:color="auto"/>
                <w:bottom w:val="none" w:sz="0" w:space="0" w:color="auto"/>
                <w:right w:val="none" w:sz="0" w:space="0" w:color="auto"/>
              </w:divBdr>
            </w:div>
            <w:div w:id="495846005">
              <w:marLeft w:val="0"/>
              <w:marRight w:val="0"/>
              <w:marTop w:val="0"/>
              <w:marBottom w:val="0"/>
              <w:divBdr>
                <w:top w:val="none" w:sz="0" w:space="0" w:color="auto"/>
                <w:left w:val="none" w:sz="0" w:space="0" w:color="auto"/>
                <w:bottom w:val="none" w:sz="0" w:space="0" w:color="auto"/>
                <w:right w:val="none" w:sz="0" w:space="0" w:color="auto"/>
              </w:divBdr>
              <w:divsChild>
                <w:div w:id="2055496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475669">
          <w:marLeft w:val="0"/>
          <w:marRight w:val="0"/>
          <w:marTop w:val="0"/>
          <w:marBottom w:val="0"/>
          <w:divBdr>
            <w:top w:val="none" w:sz="0" w:space="0" w:color="auto"/>
            <w:left w:val="none" w:sz="0" w:space="0" w:color="auto"/>
            <w:bottom w:val="none" w:sz="0" w:space="0" w:color="auto"/>
            <w:right w:val="none" w:sz="0" w:space="0" w:color="auto"/>
          </w:divBdr>
          <w:divsChild>
            <w:div w:id="1215702302">
              <w:marLeft w:val="720"/>
              <w:marRight w:val="0"/>
              <w:marTop w:val="0"/>
              <w:marBottom w:val="0"/>
              <w:divBdr>
                <w:top w:val="none" w:sz="0" w:space="0" w:color="auto"/>
                <w:left w:val="none" w:sz="0" w:space="0" w:color="auto"/>
                <w:bottom w:val="none" w:sz="0" w:space="0" w:color="auto"/>
                <w:right w:val="none" w:sz="0" w:space="0" w:color="auto"/>
              </w:divBdr>
            </w:div>
          </w:divsChild>
        </w:div>
        <w:div w:id="2050110007">
          <w:marLeft w:val="0"/>
          <w:marRight w:val="0"/>
          <w:marTop w:val="0"/>
          <w:marBottom w:val="0"/>
          <w:divBdr>
            <w:top w:val="none" w:sz="0" w:space="0" w:color="auto"/>
            <w:left w:val="none" w:sz="0" w:space="0" w:color="auto"/>
            <w:bottom w:val="none" w:sz="0" w:space="0" w:color="auto"/>
            <w:right w:val="none" w:sz="0" w:space="0" w:color="auto"/>
          </w:divBdr>
          <w:divsChild>
            <w:div w:id="363872340">
              <w:marLeft w:val="240"/>
              <w:marRight w:val="0"/>
              <w:marTop w:val="0"/>
              <w:marBottom w:val="0"/>
              <w:divBdr>
                <w:top w:val="none" w:sz="0" w:space="0" w:color="auto"/>
                <w:left w:val="none" w:sz="0" w:space="0" w:color="auto"/>
                <w:bottom w:val="none" w:sz="0" w:space="0" w:color="auto"/>
                <w:right w:val="none" w:sz="0" w:space="0" w:color="auto"/>
              </w:divBdr>
            </w:div>
            <w:div w:id="15691820">
              <w:marLeft w:val="240"/>
              <w:marRight w:val="0"/>
              <w:marTop w:val="0"/>
              <w:marBottom w:val="0"/>
              <w:divBdr>
                <w:top w:val="none" w:sz="0" w:space="0" w:color="auto"/>
                <w:left w:val="none" w:sz="0" w:space="0" w:color="auto"/>
                <w:bottom w:val="none" w:sz="0" w:space="0" w:color="auto"/>
                <w:right w:val="none" w:sz="0" w:space="0" w:color="auto"/>
              </w:divBdr>
            </w:div>
          </w:divsChild>
        </w:div>
        <w:div w:id="372461777">
          <w:marLeft w:val="0"/>
          <w:marRight w:val="0"/>
          <w:marTop w:val="0"/>
          <w:marBottom w:val="0"/>
          <w:divBdr>
            <w:top w:val="none" w:sz="0" w:space="0" w:color="auto"/>
            <w:left w:val="none" w:sz="0" w:space="0" w:color="auto"/>
            <w:bottom w:val="none" w:sz="0" w:space="0" w:color="auto"/>
            <w:right w:val="none" w:sz="0" w:space="0" w:color="auto"/>
          </w:divBdr>
          <w:divsChild>
            <w:div w:id="75127676">
              <w:marLeft w:val="240"/>
              <w:marRight w:val="0"/>
              <w:marTop w:val="0"/>
              <w:marBottom w:val="0"/>
              <w:divBdr>
                <w:top w:val="none" w:sz="0" w:space="0" w:color="auto"/>
                <w:left w:val="none" w:sz="0" w:space="0" w:color="auto"/>
                <w:bottom w:val="none" w:sz="0" w:space="0" w:color="auto"/>
                <w:right w:val="none" w:sz="0" w:space="0" w:color="auto"/>
              </w:divBdr>
            </w:div>
            <w:div w:id="1418600978">
              <w:marLeft w:val="240"/>
              <w:marRight w:val="0"/>
              <w:marTop w:val="0"/>
              <w:marBottom w:val="0"/>
              <w:divBdr>
                <w:top w:val="none" w:sz="0" w:space="0" w:color="auto"/>
                <w:left w:val="none" w:sz="0" w:space="0" w:color="auto"/>
                <w:bottom w:val="none" w:sz="0" w:space="0" w:color="auto"/>
                <w:right w:val="none" w:sz="0" w:space="0" w:color="auto"/>
              </w:divBdr>
            </w:div>
          </w:divsChild>
        </w:div>
        <w:div w:id="1444106001">
          <w:marLeft w:val="0"/>
          <w:marRight w:val="0"/>
          <w:marTop w:val="0"/>
          <w:marBottom w:val="0"/>
          <w:divBdr>
            <w:top w:val="none" w:sz="0" w:space="0" w:color="auto"/>
            <w:left w:val="none" w:sz="0" w:space="0" w:color="auto"/>
            <w:bottom w:val="none" w:sz="0" w:space="0" w:color="auto"/>
            <w:right w:val="none" w:sz="0" w:space="0" w:color="auto"/>
          </w:divBdr>
          <w:divsChild>
            <w:div w:id="31928916">
              <w:marLeft w:val="720"/>
              <w:marRight w:val="0"/>
              <w:marTop w:val="0"/>
              <w:marBottom w:val="0"/>
              <w:divBdr>
                <w:top w:val="none" w:sz="0" w:space="0" w:color="auto"/>
                <w:left w:val="none" w:sz="0" w:space="0" w:color="auto"/>
                <w:bottom w:val="none" w:sz="0" w:space="0" w:color="auto"/>
                <w:right w:val="none" w:sz="0" w:space="0" w:color="auto"/>
              </w:divBdr>
            </w:div>
          </w:divsChild>
        </w:div>
        <w:div w:id="1175605523">
          <w:marLeft w:val="0"/>
          <w:marRight w:val="0"/>
          <w:marTop w:val="0"/>
          <w:marBottom w:val="0"/>
          <w:divBdr>
            <w:top w:val="none" w:sz="0" w:space="0" w:color="auto"/>
            <w:left w:val="none" w:sz="0" w:space="0" w:color="auto"/>
            <w:bottom w:val="none" w:sz="0" w:space="0" w:color="auto"/>
            <w:right w:val="none" w:sz="0" w:space="0" w:color="auto"/>
          </w:divBdr>
          <w:divsChild>
            <w:div w:id="1444419182">
              <w:marLeft w:val="240"/>
              <w:marRight w:val="0"/>
              <w:marTop w:val="0"/>
              <w:marBottom w:val="0"/>
              <w:divBdr>
                <w:top w:val="none" w:sz="0" w:space="0" w:color="auto"/>
                <w:left w:val="none" w:sz="0" w:space="0" w:color="auto"/>
                <w:bottom w:val="none" w:sz="0" w:space="0" w:color="auto"/>
                <w:right w:val="none" w:sz="0" w:space="0" w:color="auto"/>
              </w:divBdr>
            </w:div>
            <w:div w:id="298145816">
              <w:marLeft w:val="0"/>
              <w:marRight w:val="0"/>
              <w:marTop w:val="0"/>
              <w:marBottom w:val="0"/>
              <w:divBdr>
                <w:top w:val="none" w:sz="0" w:space="0" w:color="auto"/>
                <w:left w:val="none" w:sz="0" w:space="0" w:color="auto"/>
                <w:bottom w:val="none" w:sz="0" w:space="0" w:color="auto"/>
                <w:right w:val="none" w:sz="0" w:space="0" w:color="auto"/>
              </w:divBdr>
              <w:divsChild>
                <w:div w:id="154031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9695468">
          <w:marLeft w:val="0"/>
          <w:marRight w:val="0"/>
          <w:marTop w:val="0"/>
          <w:marBottom w:val="0"/>
          <w:divBdr>
            <w:top w:val="none" w:sz="0" w:space="0" w:color="auto"/>
            <w:left w:val="none" w:sz="0" w:space="0" w:color="auto"/>
            <w:bottom w:val="none" w:sz="0" w:space="0" w:color="auto"/>
            <w:right w:val="none" w:sz="0" w:space="0" w:color="auto"/>
          </w:divBdr>
          <w:divsChild>
            <w:div w:id="1880623231">
              <w:marLeft w:val="240"/>
              <w:marRight w:val="0"/>
              <w:marTop w:val="0"/>
              <w:marBottom w:val="0"/>
              <w:divBdr>
                <w:top w:val="none" w:sz="0" w:space="0" w:color="auto"/>
                <w:left w:val="none" w:sz="0" w:space="0" w:color="auto"/>
                <w:bottom w:val="none" w:sz="0" w:space="0" w:color="auto"/>
                <w:right w:val="none" w:sz="0" w:space="0" w:color="auto"/>
              </w:divBdr>
            </w:div>
            <w:div w:id="859512973">
              <w:marLeft w:val="0"/>
              <w:marRight w:val="0"/>
              <w:marTop w:val="0"/>
              <w:marBottom w:val="0"/>
              <w:divBdr>
                <w:top w:val="none" w:sz="0" w:space="0" w:color="auto"/>
                <w:left w:val="none" w:sz="0" w:space="0" w:color="auto"/>
                <w:bottom w:val="none" w:sz="0" w:space="0" w:color="auto"/>
                <w:right w:val="none" w:sz="0" w:space="0" w:color="auto"/>
              </w:divBdr>
              <w:divsChild>
                <w:div w:id="2095543018">
                  <w:marLeft w:val="240"/>
                  <w:marRight w:val="0"/>
                  <w:marTop w:val="0"/>
                  <w:marBottom w:val="0"/>
                  <w:divBdr>
                    <w:top w:val="none" w:sz="0" w:space="0" w:color="auto"/>
                    <w:left w:val="none" w:sz="0" w:space="0" w:color="auto"/>
                    <w:bottom w:val="none" w:sz="0" w:space="0" w:color="auto"/>
                    <w:right w:val="none" w:sz="0" w:space="0" w:color="auto"/>
                  </w:divBdr>
                </w:div>
              </w:divsChild>
            </w:div>
            <w:div w:id="2006929908">
              <w:marLeft w:val="0"/>
              <w:marRight w:val="0"/>
              <w:marTop w:val="0"/>
              <w:marBottom w:val="0"/>
              <w:divBdr>
                <w:top w:val="none" w:sz="0" w:space="0" w:color="auto"/>
                <w:left w:val="none" w:sz="0" w:space="0" w:color="auto"/>
                <w:bottom w:val="none" w:sz="0" w:space="0" w:color="auto"/>
                <w:right w:val="none" w:sz="0" w:space="0" w:color="auto"/>
              </w:divBdr>
              <w:divsChild>
                <w:div w:id="1626887177">
                  <w:marLeft w:val="240"/>
                  <w:marRight w:val="0"/>
                  <w:marTop w:val="0"/>
                  <w:marBottom w:val="0"/>
                  <w:divBdr>
                    <w:top w:val="none" w:sz="0" w:space="0" w:color="auto"/>
                    <w:left w:val="none" w:sz="0" w:space="0" w:color="auto"/>
                    <w:bottom w:val="none" w:sz="0" w:space="0" w:color="auto"/>
                    <w:right w:val="none" w:sz="0" w:space="0" w:color="auto"/>
                  </w:divBdr>
                </w:div>
              </w:divsChild>
            </w:div>
            <w:div w:id="548758976">
              <w:marLeft w:val="0"/>
              <w:marRight w:val="0"/>
              <w:marTop w:val="0"/>
              <w:marBottom w:val="0"/>
              <w:divBdr>
                <w:top w:val="none" w:sz="0" w:space="0" w:color="auto"/>
                <w:left w:val="none" w:sz="0" w:space="0" w:color="auto"/>
                <w:bottom w:val="none" w:sz="0" w:space="0" w:color="auto"/>
                <w:right w:val="none" w:sz="0" w:space="0" w:color="auto"/>
              </w:divBdr>
              <w:divsChild>
                <w:div w:id="822895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155535">
          <w:marLeft w:val="0"/>
          <w:marRight w:val="0"/>
          <w:marTop w:val="0"/>
          <w:marBottom w:val="0"/>
          <w:divBdr>
            <w:top w:val="none" w:sz="0" w:space="0" w:color="auto"/>
            <w:left w:val="none" w:sz="0" w:space="0" w:color="auto"/>
            <w:bottom w:val="none" w:sz="0" w:space="0" w:color="auto"/>
            <w:right w:val="none" w:sz="0" w:space="0" w:color="auto"/>
          </w:divBdr>
          <w:divsChild>
            <w:div w:id="1667441778">
              <w:marLeft w:val="720"/>
              <w:marRight w:val="0"/>
              <w:marTop w:val="0"/>
              <w:marBottom w:val="0"/>
              <w:divBdr>
                <w:top w:val="none" w:sz="0" w:space="0" w:color="auto"/>
                <w:left w:val="none" w:sz="0" w:space="0" w:color="auto"/>
                <w:bottom w:val="none" w:sz="0" w:space="0" w:color="auto"/>
                <w:right w:val="none" w:sz="0" w:space="0" w:color="auto"/>
              </w:divBdr>
            </w:div>
          </w:divsChild>
        </w:div>
        <w:div w:id="786196526">
          <w:marLeft w:val="0"/>
          <w:marRight w:val="0"/>
          <w:marTop w:val="0"/>
          <w:marBottom w:val="0"/>
          <w:divBdr>
            <w:top w:val="none" w:sz="0" w:space="0" w:color="auto"/>
            <w:left w:val="none" w:sz="0" w:space="0" w:color="auto"/>
            <w:bottom w:val="none" w:sz="0" w:space="0" w:color="auto"/>
            <w:right w:val="none" w:sz="0" w:space="0" w:color="auto"/>
          </w:divBdr>
          <w:divsChild>
            <w:div w:id="1800950237">
              <w:marLeft w:val="240"/>
              <w:marRight w:val="0"/>
              <w:marTop w:val="0"/>
              <w:marBottom w:val="0"/>
              <w:divBdr>
                <w:top w:val="none" w:sz="0" w:space="0" w:color="auto"/>
                <w:left w:val="none" w:sz="0" w:space="0" w:color="auto"/>
                <w:bottom w:val="none" w:sz="0" w:space="0" w:color="auto"/>
                <w:right w:val="none" w:sz="0" w:space="0" w:color="auto"/>
              </w:divBdr>
            </w:div>
            <w:div w:id="536624297">
              <w:marLeft w:val="0"/>
              <w:marRight w:val="0"/>
              <w:marTop w:val="0"/>
              <w:marBottom w:val="0"/>
              <w:divBdr>
                <w:top w:val="none" w:sz="0" w:space="0" w:color="auto"/>
                <w:left w:val="none" w:sz="0" w:space="0" w:color="auto"/>
                <w:bottom w:val="none" w:sz="0" w:space="0" w:color="auto"/>
                <w:right w:val="none" w:sz="0" w:space="0" w:color="auto"/>
              </w:divBdr>
              <w:divsChild>
                <w:div w:id="858661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098437">
          <w:marLeft w:val="0"/>
          <w:marRight w:val="0"/>
          <w:marTop w:val="0"/>
          <w:marBottom w:val="0"/>
          <w:divBdr>
            <w:top w:val="none" w:sz="0" w:space="0" w:color="auto"/>
            <w:left w:val="none" w:sz="0" w:space="0" w:color="auto"/>
            <w:bottom w:val="none" w:sz="0" w:space="0" w:color="auto"/>
            <w:right w:val="none" w:sz="0" w:space="0" w:color="auto"/>
          </w:divBdr>
          <w:divsChild>
            <w:div w:id="1210991678">
              <w:marLeft w:val="240"/>
              <w:marRight w:val="0"/>
              <w:marTop w:val="0"/>
              <w:marBottom w:val="0"/>
              <w:divBdr>
                <w:top w:val="none" w:sz="0" w:space="0" w:color="auto"/>
                <w:left w:val="none" w:sz="0" w:space="0" w:color="auto"/>
                <w:bottom w:val="none" w:sz="0" w:space="0" w:color="auto"/>
                <w:right w:val="none" w:sz="0" w:space="0" w:color="auto"/>
              </w:divBdr>
            </w:div>
            <w:div w:id="781266180">
              <w:marLeft w:val="0"/>
              <w:marRight w:val="0"/>
              <w:marTop w:val="0"/>
              <w:marBottom w:val="0"/>
              <w:divBdr>
                <w:top w:val="none" w:sz="0" w:space="0" w:color="auto"/>
                <w:left w:val="none" w:sz="0" w:space="0" w:color="auto"/>
                <w:bottom w:val="none" w:sz="0" w:space="0" w:color="auto"/>
                <w:right w:val="none" w:sz="0" w:space="0" w:color="auto"/>
              </w:divBdr>
              <w:divsChild>
                <w:div w:id="364715815">
                  <w:marLeft w:val="240"/>
                  <w:marRight w:val="0"/>
                  <w:marTop w:val="0"/>
                  <w:marBottom w:val="0"/>
                  <w:divBdr>
                    <w:top w:val="none" w:sz="0" w:space="0" w:color="auto"/>
                    <w:left w:val="none" w:sz="0" w:space="0" w:color="auto"/>
                    <w:bottom w:val="none" w:sz="0" w:space="0" w:color="auto"/>
                    <w:right w:val="none" w:sz="0" w:space="0" w:color="auto"/>
                  </w:divBdr>
                </w:div>
              </w:divsChild>
            </w:div>
            <w:div w:id="305553103">
              <w:marLeft w:val="0"/>
              <w:marRight w:val="0"/>
              <w:marTop w:val="0"/>
              <w:marBottom w:val="0"/>
              <w:divBdr>
                <w:top w:val="none" w:sz="0" w:space="0" w:color="auto"/>
                <w:left w:val="none" w:sz="0" w:space="0" w:color="auto"/>
                <w:bottom w:val="none" w:sz="0" w:space="0" w:color="auto"/>
                <w:right w:val="none" w:sz="0" w:space="0" w:color="auto"/>
              </w:divBdr>
              <w:divsChild>
                <w:div w:id="284433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68159">
          <w:marLeft w:val="0"/>
          <w:marRight w:val="0"/>
          <w:marTop w:val="0"/>
          <w:marBottom w:val="0"/>
          <w:divBdr>
            <w:top w:val="none" w:sz="0" w:space="0" w:color="auto"/>
            <w:left w:val="none" w:sz="0" w:space="0" w:color="auto"/>
            <w:bottom w:val="none" w:sz="0" w:space="0" w:color="auto"/>
            <w:right w:val="none" w:sz="0" w:space="0" w:color="auto"/>
          </w:divBdr>
          <w:divsChild>
            <w:div w:id="2136751132">
              <w:marLeft w:val="720"/>
              <w:marRight w:val="0"/>
              <w:marTop w:val="0"/>
              <w:marBottom w:val="0"/>
              <w:divBdr>
                <w:top w:val="none" w:sz="0" w:space="0" w:color="auto"/>
                <w:left w:val="none" w:sz="0" w:space="0" w:color="auto"/>
                <w:bottom w:val="none" w:sz="0" w:space="0" w:color="auto"/>
                <w:right w:val="none" w:sz="0" w:space="0" w:color="auto"/>
              </w:divBdr>
            </w:div>
          </w:divsChild>
        </w:div>
        <w:div w:id="1242332448">
          <w:marLeft w:val="0"/>
          <w:marRight w:val="0"/>
          <w:marTop w:val="0"/>
          <w:marBottom w:val="0"/>
          <w:divBdr>
            <w:top w:val="none" w:sz="0" w:space="0" w:color="auto"/>
            <w:left w:val="none" w:sz="0" w:space="0" w:color="auto"/>
            <w:bottom w:val="none" w:sz="0" w:space="0" w:color="auto"/>
            <w:right w:val="none" w:sz="0" w:space="0" w:color="auto"/>
          </w:divBdr>
          <w:divsChild>
            <w:div w:id="153376063">
              <w:marLeft w:val="240"/>
              <w:marRight w:val="0"/>
              <w:marTop w:val="0"/>
              <w:marBottom w:val="0"/>
              <w:divBdr>
                <w:top w:val="none" w:sz="0" w:space="0" w:color="auto"/>
                <w:left w:val="none" w:sz="0" w:space="0" w:color="auto"/>
                <w:bottom w:val="none" w:sz="0" w:space="0" w:color="auto"/>
                <w:right w:val="none" w:sz="0" w:space="0" w:color="auto"/>
              </w:divBdr>
            </w:div>
            <w:div w:id="1143304562">
              <w:marLeft w:val="0"/>
              <w:marRight w:val="0"/>
              <w:marTop w:val="0"/>
              <w:marBottom w:val="0"/>
              <w:divBdr>
                <w:top w:val="none" w:sz="0" w:space="0" w:color="auto"/>
                <w:left w:val="none" w:sz="0" w:space="0" w:color="auto"/>
                <w:bottom w:val="none" w:sz="0" w:space="0" w:color="auto"/>
                <w:right w:val="none" w:sz="0" w:space="0" w:color="auto"/>
              </w:divBdr>
              <w:divsChild>
                <w:div w:id="11491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4001325">
          <w:marLeft w:val="0"/>
          <w:marRight w:val="0"/>
          <w:marTop w:val="0"/>
          <w:marBottom w:val="0"/>
          <w:divBdr>
            <w:top w:val="none" w:sz="0" w:space="0" w:color="auto"/>
            <w:left w:val="none" w:sz="0" w:space="0" w:color="auto"/>
            <w:bottom w:val="none" w:sz="0" w:space="0" w:color="auto"/>
            <w:right w:val="none" w:sz="0" w:space="0" w:color="auto"/>
          </w:divBdr>
          <w:divsChild>
            <w:div w:id="1806652973">
              <w:marLeft w:val="720"/>
              <w:marRight w:val="0"/>
              <w:marTop w:val="0"/>
              <w:marBottom w:val="0"/>
              <w:divBdr>
                <w:top w:val="none" w:sz="0" w:space="0" w:color="auto"/>
                <w:left w:val="none" w:sz="0" w:space="0" w:color="auto"/>
                <w:bottom w:val="none" w:sz="0" w:space="0" w:color="auto"/>
                <w:right w:val="none" w:sz="0" w:space="0" w:color="auto"/>
              </w:divBdr>
            </w:div>
          </w:divsChild>
        </w:div>
        <w:div w:id="1066606989">
          <w:marLeft w:val="0"/>
          <w:marRight w:val="0"/>
          <w:marTop w:val="0"/>
          <w:marBottom w:val="0"/>
          <w:divBdr>
            <w:top w:val="none" w:sz="0" w:space="0" w:color="auto"/>
            <w:left w:val="none" w:sz="0" w:space="0" w:color="auto"/>
            <w:bottom w:val="none" w:sz="0" w:space="0" w:color="auto"/>
            <w:right w:val="none" w:sz="0" w:space="0" w:color="auto"/>
          </w:divBdr>
          <w:divsChild>
            <w:div w:id="47611696">
              <w:marLeft w:val="240"/>
              <w:marRight w:val="0"/>
              <w:marTop w:val="0"/>
              <w:marBottom w:val="0"/>
              <w:divBdr>
                <w:top w:val="none" w:sz="0" w:space="0" w:color="auto"/>
                <w:left w:val="none" w:sz="0" w:space="0" w:color="auto"/>
                <w:bottom w:val="none" w:sz="0" w:space="0" w:color="auto"/>
                <w:right w:val="none" w:sz="0" w:space="0" w:color="auto"/>
              </w:divBdr>
            </w:div>
            <w:div w:id="1138566325">
              <w:marLeft w:val="0"/>
              <w:marRight w:val="0"/>
              <w:marTop w:val="0"/>
              <w:marBottom w:val="0"/>
              <w:divBdr>
                <w:top w:val="none" w:sz="0" w:space="0" w:color="auto"/>
                <w:left w:val="none" w:sz="0" w:space="0" w:color="auto"/>
                <w:bottom w:val="none" w:sz="0" w:space="0" w:color="auto"/>
                <w:right w:val="none" w:sz="0" w:space="0" w:color="auto"/>
              </w:divBdr>
              <w:divsChild>
                <w:div w:id="149912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6099272">
          <w:marLeft w:val="0"/>
          <w:marRight w:val="0"/>
          <w:marTop w:val="0"/>
          <w:marBottom w:val="0"/>
          <w:divBdr>
            <w:top w:val="none" w:sz="0" w:space="0" w:color="auto"/>
            <w:left w:val="none" w:sz="0" w:space="0" w:color="auto"/>
            <w:bottom w:val="none" w:sz="0" w:space="0" w:color="auto"/>
            <w:right w:val="none" w:sz="0" w:space="0" w:color="auto"/>
          </w:divBdr>
          <w:divsChild>
            <w:div w:id="1044208258">
              <w:marLeft w:val="240"/>
              <w:marRight w:val="0"/>
              <w:marTop w:val="0"/>
              <w:marBottom w:val="0"/>
              <w:divBdr>
                <w:top w:val="none" w:sz="0" w:space="0" w:color="auto"/>
                <w:left w:val="none" w:sz="0" w:space="0" w:color="auto"/>
                <w:bottom w:val="none" w:sz="0" w:space="0" w:color="auto"/>
                <w:right w:val="none" w:sz="0" w:space="0" w:color="auto"/>
              </w:divBdr>
            </w:div>
            <w:div w:id="1971787516">
              <w:marLeft w:val="0"/>
              <w:marRight w:val="0"/>
              <w:marTop w:val="0"/>
              <w:marBottom w:val="0"/>
              <w:divBdr>
                <w:top w:val="none" w:sz="0" w:space="0" w:color="auto"/>
                <w:left w:val="none" w:sz="0" w:space="0" w:color="auto"/>
                <w:bottom w:val="none" w:sz="0" w:space="0" w:color="auto"/>
                <w:right w:val="none" w:sz="0" w:space="0" w:color="auto"/>
              </w:divBdr>
              <w:divsChild>
                <w:div w:id="1077243107">
                  <w:marLeft w:val="240"/>
                  <w:marRight w:val="0"/>
                  <w:marTop w:val="0"/>
                  <w:marBottom w:val="0"/>
                  <w:divBdr>
                    <w:top w:val="none" w:sz="0" w:space="0" w:color="auto"/>
                    <w:left w:val="none" w:sz="0" w:space="0" w:color="auto"/>
                    <w:bottom w:val="none" w:sz="0" w:space="0" w:color="auto"/>
                    <w:right w:val="none" w:sz="0" w:space="0" w:color="auto"/>
                  </w:divBdr>
                </w:div>
              </w:divsChild>
            </w:div>
            <w:div w:id="1529442332">
              <w:marLeft w:val="0"/>
              <w:marRight w:val="0"/>
              <w:marTop w:val="0"/>
              <w:marBottom w:val="0"/>
              <w:divBdr>
                <w:top w:val="none" w:sz="0" w:space="0" w:color="auto"/>
                <w:left w:val="none" w:sz="0" w:space="0" w:color="auto"/>
                <w:bottom w:val="none" w:sz="0" w:space="0" w:color="auto"/>
                <w:right w:val="none" w:sz="0" w:space="0" w:color="auto"/>
              </w:divBdr>
              <w:divsChild>
                <w:div w:id="1367218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853491">
          <w:marLeft w:val="0"/>
          <w:marRight w:val="0"/>
          <w:marTop w:val="0"/>
          <w:marBottom w:val="0"/>
          <w:divBdr>
            <w:top w:val="none" w:sz="0" w:space="0" w:color="auto"/>
            <w:left w:val="none" w:sz="0" w:space="0" w:color="auto"/>
            <w:bottom w:val="none" w:sz="0" w:space="0" w:color="auto"/>
            <w:right w:val="none" w:sz="0" w:space="0" w:color="auto"/>
          </w:divBdr>
          <w:divsChild>
            <w:div w:id="1546793396">
              <w:marLeft w:val="720"/>
              <w:marRight w:val="0"/>
              <w:marTop w:val="0"/>
              <w:marBottom w:val="0"/>
              <w:divBdr>
                <w:top w:val="none" w:sz="0" w:space="0" w:color="auto"/>
                <w:left w:val="none" w:sz="0" w:space="0" w:color="auto"/>
                <w:bottom w:val="none" w:sz="0" w:space="0" w:color="auto"/>
                <w:right w:val="none" w:sz="0" w:space="0" w:color="auto"/>
              </w:divBdr>
            </w:div>
          </w:divsChild>
        </w:div>
        <w:div w:id="1784499533">
          <w:marLeft w:val="0"/>
          <w:marRight w:val="0"/>
          <w:marTop w:val="0"/>
          <w:marBottom w:val="0"/>
          <w:divBdr>
            <w:top w:val="none" w:sz="0" w:space="0" w:color="auto"/>
            <w:left w:val="none" w:sz="0" w:space="0" w:color="auto"/>
            <w:bottom w:val="none" w:sz="0" w:space="0" w:color="auto"/>
            <w:right w:val="none" w:sz="0" w:space="0" w:color="auto"/>
          </w:divBdr>
          <w:divsChild>
            <w:div w:id="2014260870">
              <w:marLeft w:val="240"/>
              <w:marRight w:val="0"/>
              <w:marTop w:val="0"/>
              <w:marBottom w:val="0"/>
              <w:divBdr>
                <w:top w:val="none" w:sz="0" w:space="0" w:color="auto"/>
                <w:left w:val="none" w:sz="0" w:space="0" w:color="auto"/>
                <w:bottom w:val="none" w:sz="0" w:space="0" w:color="auto"/>
                <w:right w:val="none" w:sz="0" w:space="0" w:color="auto"/>
              </w:divBdr>
            </w:div>
            <w:div w:id="373694486">
              <w:marLeft w:val="0"/>
              <w:marRight w:val="0"/>
              <w:marTop w:val="0"/>
              <w:marBottom w:val="0"/>
              <w:divBdr>
                <w:top w:val="none" w:sz="0" w:space="0" w:color="auto"/>
                <w:left w:val="none" w:sz="0" w:space="0" w:color="auto"/>
                <w:bottom w:val="none" w:sz="0" w:space="0" w:color="auto"/>
                <w:right w:val="none" w:sz="0" w:space="0" w:color="auto"/>
              </w:divBdr>
              <w:divsChild>
                <w:div w:id="1601141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546128">
          <w:marLeft w:val="0"/>
          <w:marRight w:val="0"/>
          <w:marTop w:val="0"/>
          <w:marBottom w:val="0"/>
          <w:divBdr>
            <w:top w:val="none" w:sz="0" w:space="0" w:color="auto"/>
            <w:left w:val="none" w:sz="0" w:space="0" w:color="auto"/>
            <w:bottom w:val="none" w:sz="0" w:space="0" w:color="auto"/>
            <w:right w:val="none" w:sz="0" w:space="0" w:color="auto"/>
          </w:divBdr>
          <w:divsChild>
            <w:div w:id="886649668">
              <w:marLeft w:val="240"/>
              <w:marRight w:val="0"/>
              <w:marTop w:val="0"/>
              <w:marBottom w:val="0"/>
              <w:divBdr>
                <w:top w:val="none" w:sz="0" w:space="0" w:color="auto"/>
                <w:left w:val="none" w:sz="0" w:space="0" w:color="auto"/>
                <w:bottom w:val="none" w:sz="0" w:space="0" w:color="auto"/>
                <w:right w:val="none" w:sz="0" w:space="0" w:color="auto"/>
              </w:divBdr>
            </w:div>
            <w:div w:id="792602491">
              <w:marLeft w:val="0"/>
              <w:marRight w:val="0"/>
              <w:marTop w:val="0"/>
              <w:marBottom w:val="0"/>
              <w:divBdr>
                <w:top w:val="none" w:sz="0" w:space="0" w:color="auto"/>
                <w:left w:val="none" w:sz="0" w:space="0" w:color="auto"/>
                <w:bottom w:val="none" w:sz="0" w:space="0" w:color="auto"/>
                <w:right w:val="none" w:sz="0" w:space="0" w:color="auto"/>
              </w:divBdr>
              <w:divsChild>
                <w:div w:id="1301765148">
                  <w:marLeft w:val="240"/>
                  <w:marRight w:val="0"/>
                  <w:marTop w:val="0"/>
                  <w:marBottom w:val="0"/>
                  <w:divBdr>
                    <w:top w:val="none" w:sz="0" w:space="0" w:color="auto"/>
                    <w:left w:val="none" w:sz="0" w:space="0" w:color="auto"/>
                    <w:bottom w:val="none" w:sz="0" w:space="0" w:color="auto"/>
                    <w:right w:val="none" w:sz="0" w:space="0" w:color="auto"/>
                  </w:divBdr>
                </w:div>
              </w:divsChild>
            </w:div>
            <w:div w:id="563370115">
              <w:marLeft w:val="0"/>
              <w:marRight w:val="0"/>
              <w:marTop w:val="0"/>
              <w:marBottom w:val="0"/>
              <w:divBdr>
                <w:top w:val="none" w:sz="0" w:space="0" w:color="auto"/>
                <w:left w:val="none" w:sz="0" w:space="0" w:color="auto"/>
                <w:bottom w:val="none" w:sz="0" w:space="0" w:color="auto"/>
                <w:right w:val="none" w:sz="0" w:space="0" w:color="auto"/>
              </w:divBdr>
              <w:divsChild>
                <w:div w:id="1074862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486106">
          <w:marLeft w:val="0"/>
          <w:marRight w:val="0"/>
          <w:marTop w:val="0"/>
          <w:marBottom w:val="0"/>
          <w:divBdr>
            <w:top w:val="none" w:sz="0" w:space="0" w:color="auto"/>
            <w:left w:val="none" w:sz="0" w:space="0" w:color="auto"/>
            <w:bottom w:val="none" w:sz="0" w:space="0" w:color="auto"/>
            <w:right w:val="none" w:sz="0" w:space="0" w:color="auto"/>
          </w:divBdr>
          <w:divsChild>
            <w:div w:id="635449049">
              <w:marLeft w:val="720"/>
              <w:marRight w:val="0"/>
              <w:marTop w:val="0"/>
              <w:marBottom w:val="0"/>
              <w:divBdr>
                <w:top w:val="none" w:sz="0" w:space="0" w:color="auto"/>
                <w:left w:val="none" w:sz="0" w:space="0" w:color="auto"/>
                <w:bottom w:val="none" w:sz="0" w:space="0" w:color="auto"/>
                <w:right w:val="none" w:sz="0" w:space="0" w:color="auto"/>
              </w:divBdr>
            </w:div>
          </w:divsChild>
        </w:div>
        <w:div w:id="248271827">
          <w:marLeft w:val="0"/>
          <w:marRight w:val="0"/>
          <w:marTop w:val="0"/>
          <w:marBottom w:val="0"/>
          <w:divBdr>
            <w:top w:val="none" w:sz="0" w:space="0" w:color="auto"/>
            <w:left w:val="none" w:sz="0" w:space="0" w:color="auto"/>
            <w:bottom w:val="none" w:sz="0" w:space="0" w:color="auto"/>
            <w:right w:val="none" w:sz="0" w:space="0" w:color="auto"/>
          </w:divBdr>
          <w:divsChild>
            <w:div w:id="1147749141">
              <w:marLeft w:val="240"/>
              <w:marRight w:val="0"/>
              <w:marTop w:val="0"/>
              <w:marBottom w:val="0"/>
              <w:divBdr>
                <w:top w:val="none" w:sz="0" w:space="0" w:color="auto"/>
                <w:left w:val="none" w:sz="0" w:space="0" w:color="auto"/>
                <w:bottom w:val="none" w:sz="0" w:space="0" w:color="auto"/>
                <w:right w:val="none" w:sz="0" w:space="0" w:color="auto"/>
              </w:divBdr>
            </w:div>
            <w:div w:id="168830846">
              <w:marLeft w:val="0"/>
              <w:marRight w:val="0"/>
              <w:marTop w:val="0"/>
              <w:marBottom w:val="0"/>
              <w:divBdr>
                <w:top w:val="none" w:sz="0" w:space="0" w:color="auto"/>
                <w:left w:val="none" w:sz="0" w:space="0" w:color="auto"/>
                <w:bottom w:val="none" w:sz="0" w:space="0" w:color="auto"/>
                <w:right w:val="none" w:sz="0" w:space="0" w:color="auto"/>
              </w:divBdr>
              <w:divsChild>
                <w:div w:id="46081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190643">
          <w:marLeft w:val="0"/>
          <w:marRight w:val="0"/>
          <w:marTop w:val="0"/>
          <w:marBottom w:val="0"/>
          <w:divBdr>
            <w:top w:val="none" w:sz="0" w:space="0" w:color="auto"/>
            <w:left w:val="none" w:sz="0" w:space="0" w:color="auto"/>
            <w:bottom w:val="none" w:sz="0" w:space="0" w:color="auto"/>
            <w:right w:val="none" w:sz="0" w:space="0" w:color="auto"/>
          </w:divBdr>
          <w:divsChild>
            <w:div w:id="1583834376">
              <w:marLeft w:val="240"/>
              <w:marRight w:val="0"/>
              <w:marTop w:val="0"/>
              <w:marBottom w:val="0"/>
              <w:divBdr>
                <w:top w:val="none" w:sz="0" w:space="0" w:color="auto"/>
                <w:left w:val="none" w:sz="0" w:space="0" w:color="auto"/>
                <w:bottom w:val="none" w:sz="0" w:space="0" w:color="auto"/>
                <w:right w:val="none" w:sz="0" w:space="0" w:color="auto"/>
              </w:divBdr>
            </w:div>
            <w:div w:id="740641598">
              <w:marLeft w:val="0"/>
              <w:marRight w:val="0"/>
              <w:marTop w:val="0"/>
              <w:marBottom w:val="0"/>
              <w:divBdr>
                <w:top w:val="none" w:sz="0" w:space="0" w:color="auto"/>
                <w:left w:val="none" w:sz="0" w:space="0" w:color="auto"/>
                <w:bottom w:val="none" w:sz="0" w:space="0" w:color="auto"/>
                <w:right w:val="none" w:sz="0" w:space="0" w:color="auto"/>
              </w:divBdr>
              <w:divsChild>
                <w:div w:id="133259021">
                  <w:marLeft w:val="240"/>
                  <w:marRight w:val="0"/>
                  <w:marTop w:val="0"/>
                  <w:marBottom w:val="0"/>
                  <w:divBdr>
                    <w:top w:val="none" w:sz="0" w:space="0" w:color="auto"/>
                    <w:left w:val="none" w:sz="0" w:space="0" w:color="auto"/>
                    <w:bottom w:val="none" w:sz="0" w:space="0" w:color="auto"/>
                    <w:right w:val="none" w:sz="0" w:space="0" w:color="auto"/>
                  </w:divBdr>
                </w:div>
              </w:divsChild>
            </w:div>
            <w:div w:id="1221287550">
              <w:marLeft w:val="0"/>
              <w:marRight w:val="0"/>
              <w:marTop w:val="0"/>
              <w:marBottom w:val="0"/>
              <w:divBdr>
                <w:top w:val="none" w:sz="0" w:space="0" w:color="auto"/>
                <w:left w:val="none" w:sz="0" w:space="0" w:color="auto"/>
                <w:bottom w:val="none" w:sz="0" w:space="0" w:color="auto"/>
                <w:right w:val="none" w:sz="0" w:space="0" w:color="auto"/>
              </w:divBdr>
              <w:divsChild>
                <w:div w:id="3596271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022823">
          <w:marLeft w:val="0"/>
          <w:marRight w:val="0"/>
          <w:marTop w:val="0"/>
          <w:marBottom w:val="0"/>
          <w:divBdr>
            <w:top w:val="none" w:sz="0" w:space="0" w:color="auto"/>
            <w:left w:val="none" w:sz="0" w:space="0" w:color="auto"/>
            <w:bottom w:val="none" w:sz="0" w:space="0" w:color="auto"/>
            <w:right w:val="none" w:sz="0" w:space="0" w:color="auto"/>
          </w:divBdr>
          <w:divsChild>
            <w:div w:id="1701123680">
              <w:marLeft w:val="720"/>
              <w:marRight w:val="0"/>
              <w:marTop w:val="0"/>
              <w:marBottom w:val="0"/>
              <w:divBdr>
                <w:top w:val="none" w:sz="0" w:space="0" w:color="auto"/>
                <w:left w:val="none" w:sz="0" w:space="0" w:color="auto"/>
                <w:bottom w:val="none" w:sz="0" w:space="0" w:color="auto"/>
                <w:right w:val="none" w:sz="0" w:space="0" w:color="auto"/>
              </w:divBdr>
            </w:div>
          </w:divsChild>
        </w:div>
        <w:div w:id="2004812617">
          <w:marLeft w:val="0"/>
          <w:marRight w:val="0"/>
          <w:marTop w:val="0"/>
          <w:marBottom w:val="0"/>
          <w:divBdr>
            <w:top w:val="none" w:sz="0" w:space="0" w:color="auto"/>
            <w:left w:val="none" w:sz="0" w:space="0" w:color="auto"/>
            <w:bottom w:val="none" w:sz="0" w:space="0" w:color="auto"/>
            <w:right w:val="none" w:sz="0" w:space="0" w:color="auto"/>
          </w:divBdr>
          <w:divsChild>
            <w:div w:id="1351835098">
              <w:marLeft w:val="240"/>
              <w:marRight w:val="0"/>
              <w:marTop w:val="0"/>
              <w:marBottom w:val="0"/>
              <w:divBdr>
                <w:top w:val="none" w:sz="0" w:space="0" w:color="auto"/>
                <w:left w:val="none" w:sz="0" w:space="0" w:color="auto"/>
                <w:bottom w:val="none" w:sz="0" w:space="0" w:color="auto"/>
                <w:right w:val="none" w:sz="0" w:space="0" w:color="auto"/>
              </w:divBdr>
            </w:div>
            <w:div w:id="316735818">
              <w:marLeft w:val="0"/>
              <w:marRight w:val="0"/>
              <w:marTop w:val="0"/>
              <w:marBottom w:val="0"/>
              <w:divBdr>
                <w:top w:val="none" w:sz="0" w:space="0" w:color="auto"/>
                <w:left w:val="none" w:sz="0" w:space="0" w:color="auto"/>
                <w:bottom w:val="none" w:sz="0" w:space="0" w:color="auto"/>
                <w:right w:val="none" w:sz="0" w:space="0" w:color="auto"/>
              </w:divBdr>
              <w:divsChild>
                <w:div w:id="286081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55490">
          <w:marLeft w:val="0"/>
          <w:marRight w:val="0"/>
          <w:marTop w:val="0"/>
          <w:marBottom w:val="0"/>
          <w:divBdr>
            <w:top w:val="none" w:sz="0" w:space="0" w:color="auto"/>
            <w:left w:val="none" w:sz="0" w:space="0" w:color="auto"/>
            <w:bottom w:val="none" w:sz="0" w:space="0" w:color="auto"/>
            <w:right w:val="none" w:sz="0" w:space="0" w:color="auto"/>
          </w:divBdr>
          <w:divsChild>
            <w:div w:id="284429295">
              <w:marLeft w:val="240"/>
              <w:marRight w:val="0"/>
              <w:marTop w:val="0"/>
              <w:marBottom w:val="0"/>
              <w:divBdr>
                <w:top w:val="none" w:sz="0" w:space="0" w:color="auto"/>
                <w:left w:val="none" w:sz="0" w:space="0" w:color="auto"/>
                <w:bottom w:val="none" w:sz="0" w:space="0" w:color="auto"/>
                <w:right w:val="none" w:sz="0" w:space="0" w:color="auto"/>
              </w:divBdr>
            </w:div>
            <w:div w:id="1167483243">
              <w:marLeft w:val="0"/>
              <w:marRight w:val="0"/>
              <w:marTop w:val="0"/>
              <w:marBottom w:val="0"/>
              <w:divBdr>
                <w:top w:val="none" w:sz="0" w:space="0" w:color="auto"/>
                <w:left w:val="none" w:sz="0" w:space="0" w:color="auto"/>
                <w:bottom w:val="none" w:sz="0" w:space="0" w:color="auto"/>
                <w:right w:val="none" w:sz="0" w:space="0" w:color="auto"/>
              </w:divBdr>
              <w:divsChild>
                <w:div w:id="1227377391">
                  <w:marLeft w:val="240"/>
                  <w:marRight w:val="0"/>
                  <w:marTop w:val="0"/>
                  <w:marBottom w:val="0"/>
                  <w:divBdr>
                    <w:top w:val="none" w:sz="0" w:space="0" w:color="auto"/>
                    <w:left w:val="none" w:sz="0" w:space="0" w:color="auto"/>
                    <w:bottom w:val="none" w:sz="0" w:space="0" w:color="auto"/>
                    <w:right w:val="none" w:sz="0" w:space="0" w:color="auto"/>
                  </w:divBdr>
                </w:div>
              </w:divsChild>
            </w:div>
            <w:div w:id="936861423">
              <w:marLeft w:val="0"/>
              <w:marRight w:val="0"/>
              <w:marTop w:val="0"/>
              <w:marBottom w:val="0"/>
              <w:divBdr>
                <w:top w:val="none" w:sz="0" w:space="0" w:color="auto"/>
                <w:left w:val="none" w:sz="0" w:space="0" w:color="auto"/>
                <w:bottom w:val="none" w:sz="0" w:space="0" w:color="auto"/>
                <w:right w:val="none" w:sz="0" w:space="0" w:color="auto"/>
              </w:divBdr>
              <w:divsChild>
                <w:div w:id="204501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309M10001000006_20170401_999M10001000006" TargetMode="External"/><Relationship Id="rId18" Type="http://schemas.openxmlformats.org/officeDocument/2006/relationships/hyperlink" Target="http://elaws.e-gov.go.jp/search/elawsSearch/elaws_search/lsg0500/343M50000800033_20161001_000000000000000" TargetMode="External"/><Relationship Id="rId26" Type="http://schemas.openxmlformats.org/officeDocument/2006/relationships/hyperlink" Target="http://elaws.e-gov.go.jp/search/elawsSearch/elaws_search/lsg0500/355M50000800011_20170401_999M50000800011" TargetMode="External"/><Relationship Id="rId39" Type="http://schemas.openxmlformats.org/officeDocument/2006/relationships/hyperlink" Target="http://elaws.e-gov.go.jp/search/elawsSearch/elaws_search/lsg0500/343M50000800033_20161001_000000000000000" TargetMode="External"/><Relationship Id="rId21" Type="http://schemas.openxmlformats.org/officeDocument/2006/relationships/hyperlink" Target="http://elaws.e-gov.go.jp/search/elawsSearch/elaws_search/lsg0500/343M50000800033_20161001_000000000000000" TargetMode="External"/><Relationship Id="rId34" Type="http://schemas.openxmlformats.org/officeDocument/2006/relationships/hyperlink" Target="http://elaws.e-gov.go.jp/search/elawsSearch/elaws_search/lsg0500/343M50000800033_20161001_000000000000000" TargetMode="External"/><Relationship Id="rId42" Type="http://schemas.openxmlformats.org/officeDocument/2006/relationships/hyperlink" Target="http://elaws.e-gov.go.jp/search/elawsSearch/elaws_search/lsg0500/343M50000800033_20161001_000000000000000" TargetMode="External"/><Relationship Id="rId47" Type="http://schemas.openxmlformats.org/officeDocument/2006/relationships/theme" Target="theme/theme1.xml"/><Relationship Id="rId7" Type="http://schemas.openxmlformats.org/officeDocument/2006/relationships/hyperlink" Target="http://elaws.e-gov.go.jp/search/elawsSearch/elaws_search/lsg0500/338M50000800041_20170401_999M50000800041"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343M50000800033_20161001_000000000000000" TargetMode="External"/><Relationship Id="rId29" Type="http://schemas.openxmlformats.org/officeDocument/2006/relationships/hyperlink" Target="http://elaws.e-gov.go.jp/search/elawsSearch/elaws_search/lsg0500/332M50000800030_20170401_999M50000800030" TargetMode="External"/><Relationship Id="rId1" Type="http://schemas.openxmlformats.org/officeDocument/2006/relationships/styles" Target="styles.xml"/><Relationship Id="rId6" Type="http://schemas.openxmlformats.org/officeDocument/2006/relationships/hyperlink" Target="http://elaws.e-gov.go.jp/search/elawsSearch/elaws_search/lsg0500/345AC0000000136_20160401_426AC0000000069" TargetMode="External"/><Relationship Id="rId11" Type="http://schemas.openxmlformats.org/officeDocument/2006/relationships/hyperlink" Target="http://elaws.e-gov.go.jp/search/elawsSearch/elaws_search/lsg0500/309M10001000006_20170401_999M10001000006" TargetMode="External"/><Relationship Id="rId24" Type="http://schemas.openxmlformats.org/officeDocument/2006/relationships/hyperlink" Target="http://elaws.e-gov.go.jp/search/elawsSearch/elaws_search/lsg0500/343M50000800033_20161001_000000000000000" TargetMode="External"/><Relationship Id="rId32" Type="http://schemas.openxmlformats.org/officeDocument/2006/relationships/hyperlink" Target="http://elaws.e-gov.go.jp/search/elawsSearch/elaws_search/lsg0500/331M50000800076_20170401_999M50000800076" TargetMode="External"/><Relationship Id="rId37" Type="http://schemas.openxmlformats.org/officeDocument/2006/relationships/hyperlink" Target="http://elaws.e-gov.go.jp/search/elawsSearch/elaws_search/lsg0500/343M50000800033_20161001_000000000000000" TargetMode="External"/><Relationship Id="rId40" Type="http://schemas.openxmlformats.org/officeDocument/2006/relationships/hyperlink" Target="http://elaws.e-gov.go.jp/search/elawsSearch/elaws_search/lsg0500/356M50000800047_20161001_000000000000000" TargetMode="External"/><Relationship Id="rId45" Type="http://schemas.openxmlformats.org/officeDocument/2006/relationships/hyperlink" Target="http://elaws.e-gov.go.jp/search/html/327M50000800097_20170401_999M50000800097/pict/S27F03901000097-002.pdf" TargetMode="External"/><Relationship Id="rId5" Type="http://schemas.openxmlformats.org/officeDocument/2006/relationships/hyperlink" Target="http://elaws.e-gov.go.jp/search/elawsSearch/elaws_search/lsg0500/338M50000800041_20170401_999M50000800041" TargetMode="External"/><Relationship Id="rId15" Type="http://schemas.openxmlformats.org/officeDocument/2006/relationships/hyperlink" Target="http://elaws.e-gov.go.jp/search/elawsSearch/elaws_search/lsg0500/343M50000800033_20161001_000000000000000" TargetMode="External"/><Relationship Id="rId23" Type="http://schemas.openxmlformats.org/officeDocument/2006/relationships/hyperlink" Target="http://elaws.e-gov.go.jp/search/elawsSearch/elaws_search/lsg0500/343M50000800033_20161001_000000000000000" TargetMode="External"/><Relationship Id="rId28" Type="http://schemas.openxmlformats.org/officeDocument/2006/relationships/hyperlink" Target="http://elaws.e-gov.go.jp/search/elawsSearch/elaws_search/lsg0500/332M50000800030_20170401_999M50000800030" TargetMode="External"/><Relationship Id="rId36" Type="http://schemas.openxmlformats.org/officeDocument/2006/relationships/hyperlink" Target="http://elaws.e-gov.go.jp/search/elawsSearch/elaws_search/lsg0500/343M50000800033_20161001_000000000000000" TargetMode="External"/><Relationship Id="rId10" Type="http://schemas.openxmlformats.org/officeDocument/2006/relationships/hyperlink" Target="http://elaws.e-gov.go.jp/search/elawsSearch/elaws_search/lsg0500/340M50000800036_20170401_999M50000800036" TargetMode="External"/><Relationship Id="rId19" Type="http://schemas.openxmlformats.org/officeDocument/2006/relationships/hyperlink" Target="http://elaws.e-gov.go.jp/search/elawsSearch/elaws_search/lsg0500/343M50000800033_20161001_000000000000000" TargetMode="External"/><Relationship Id="rId31" Type="http://schemas.openxmlformats.org/officeDocument/2006/relationships/hyperlink" Target="http://elaws.e-gov.go.jp/search/elawsSearch/elaws_search/lsg0500/332M50000800030_20170401_999M50000800030" TargetMode="External"/><Relationship Id="rId44" Type="http://schemas.openxmlformats.org/officeDocument/2006/relationships/hyperlink" Target="http://elaws.e-gov.go.jp/search/html/327M50000800097_20170401_999M50000800097/pict/S27F03901000097-001.pdf" TargetMode="External"/><Relationship Id="rId4" Type="http://schemas.openxmlformats.org/officeDocument/2006/relationships/hyperlink" Target="http://elaws.e-gov.go.jp/search/elawsSearch/elaws_search/lsg0500/338M50000800041_20170401_999M50000800041" TargetMode="External"/><Relationship Id="rId9" Type="http://schemas.openxmlformats.org/officeDocument/2006/relationships/hyperlink" Target="http://elaws.e-gov.go.jp/search/elawsSearch/elaws_search/lsg0500/340M50000800036_20170401_999M50000800036" TargetMode="External"/><Relationship Id="rId14" Type="http://schemas.openxmlformats.org/officeDocument/2006/relationships/hyperlink" Target="http://elaws.e-gov.go.jp/search/elawsSearch/elaws_search/lsg0500/309M10001000006_20170401_999M10001000006" TargetMode="External"/><Relationship Id="rId22" Type="http://schemas.openxmlformats.org/officeDocument/2006/relationships/hyperlink" Target="http://elaws.e-gov.go.jp/search/elawsSearch/elaws_search/lsg0500/343M50000800033_20161001_000000000000000" TargetMode="External"/><Relationship Id="rId27" Type="http://schemas.openxmlformats.org/officeDocument/2006/relationships/hyperlink" Target="http://elaws.e-gov.go.jp/search/elawsSearch/elaws_search/lsg0500/332M50000800030_20170401_999M50000800030" TargetMode="External"/><Relationship Id="rId30" Type="http://schemas.openxmlformats.org/officeDocument/2006/relationships/hyperlink" Target="http://elaws.e-gov.go.jp/search/elawsSearch/elaws_search/lsg0500/332M50000800030_20170401_999M50000800030" TargetMode="External"/><Relationship Id="rId35" Type="http://schemas.openxmlformats.org/officeDocument/2006/relationships/hyperlink" Target="http://elaws.e-gov.go.jp/search/elawsSearch/elaws_search/lsg0500/343M50000800033_20161001_000000000000000" TargetMode="External"/><Relationship Id="rId43" Type="http://schemas.openxmlformats.org/officeDocument/2006/relationships/hyperlink" Target="http://elaws.e-gov.go.jp/search/elawsSearch/elaws_search/lsg0500/356M50000800047_20161001_000000000000000" TargetMode="External"/><Relationship Id="rId8" Type="http://schemas.openxmlformats.org/officeDocument/2006/relationships/hyperlink" Target="http://elaws.e-gov.go.jp/search/elawsSearch/elaws_search/lsg0500/338M50000800041_20170401_999M50000800041" TargetMode="External"/><Relationship Id="rId3" Type="http://schemas.openxmlformats.org/officeDocument/2006/relationships/webSettings" Target="webSettings.xml"/><Relationship Id="rId12" Type="http://schemas.openxmlformats.org/officeDocument/2006/relationships/hyperlink" Target="http://elaws.e-gov.go.jp/search/elawsSearch/elaws_search/lsg0500/309M10001000006_20170401_999M10001000006" TargetMode="External"/><Relationship Id="rId17" Type="http://schemas.openxmlformats.org/officeDocument/2006/relationships/hyperlink" Target="http://elaws.e-gov.go.jp/search/elawsSearch/elaws_search/lsg0500/343M50000800033_20161001_000000000000000" TargetMode="External"/><Relationship Id="rId25" Type="http://schemas.openxmlformats.org/officeDocument/2006/relationships/hyperlink" Target="http://elaws.e-gov.go.jp/search/elawsSearch/elaws_search/lsg0500/355M50000800011_20170401_999M50000800011" TargetMode="External"/><Relationship Id="rId33" Type="http://schemas.openxmlformats.org/officeDocument/2006/relationships/hyperlink" Target="http://elaws.e-gov.go.jp/search/elawsSearch/elaws_search/lsg0500/331M50000800076_20170401_999M50000800076" TargetMode="External"/><Relationship Id="rId38" Type="http://schemas.openxmlformats.org/officeDocument/2006/relationships/hyperlink" Target="http://elaws.e-gov.go.jp/search/elawsSearch/elaws_search/lsg0500/343M50000800033_20161001_000000000000000" TargetMode="External"/><Relationship Id="rId46" Type="http://schemas.openxmlformats.org/officeDocument/2006/relationships/fontTable" Target="fontTable.xml"/><Relationship Id="rId20" Type="http://schemas.openxmlformats.org/officeDocument/2006/relationships/hyperlink" Target="http://elaws.e-gov.go.jp/search/elawsSearch/elaws_search/lsg0500/343M50000800033_20161001_000000000000000" TargetMode="External"/><Relationship Id="rId41" Type="http://schemas.openxmlformats.org/officeDocument/2006/relationships/hyperlink" Target="http://elaws.e-gov.go.jp/search/elawsSearch/elaws_search/lsg0500/356M50000800047_20161001_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7020</Words>
  <Characters>40017</Characters>
  <Application>Microsoft Office Word</Application>
  <DocSecurity>0</DocSecurity>
  <Lines>333</Lines>
  <Paragraphs>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2018-11-29T08:34:00Z</dcterms:created>
  <dcterms:modified xsi:type="dcterms:W3CDTF">2018-11-29T08:35:00Z</dcterms:modified>
</cp:coreProperties>
</file>