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3B" w:rsidRDefault="00EE6B3B" w:rsidP="00EE6B3B">
      <w:pPr>
        <w:spacing w:after="0" w:line="175" w:lineRule="atLeast"/>
        <w:jc w:val="both"/>
        <w:rPr>
          <w:rFonts w:ascii="Arial" w:eastAsia="맑은 고딕" w:hAnsi="Arial" w:cs="Arial"/>
          <w:b/>
          <w:color w:val="000000"/>
          <w:sz w:val="20"/>
          <w:szCs w:val="20"/>
          <w:lang w:eastAsia="ko-KR"/>
        </w:rPr>
      </w:pPr>
    </w:p>
    <w:p w:rsidR="001F3AC6" w:rsidRPr="00EE6B3B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r w:rsidRPr="00EE6B3B">
        <w:rPr>
          <w:rFonts w:ascii="Arial" w:eastAsia="Times New Roman" w:hAnsi="Arial" w:cs="Arial"/>
          <w:b/>
          <w:color w:val="000000"/>
          <w:sz w:val="20"/>
          <w:szCs w:val="20"/>
        </w:rPr>
        <w:t>Law on High Technologies</w:t>
      </w:r>
    </w:p>
    <w:p w:rsidR="001F3AC6" w:rsidRDefault="001F3AC6" w:rsidP="00EE6B3B">
      <w:pPr>
        <w:spacing w:after="0" w:line="175" w:lineRule="atLeast"/>
        <w:jc w:val="both"/>
        <w:rPr>
          <w:rFonts w:ascii="Arial" w:eastAsia="맑은 고딕" w:hAnsi="Arial" w:cs="Arial"/>
          <w:b/>
          <w:color w:val="000000"/>
          <w:sz w:val="20"/>
          <w:szCs w:val="20"/>
          <w:lang w:eastAsia="ko-KR"/>
        </w:rPr>
      </w:pPr>
      <w:r w:rsidRPr="00EE6B3B">
        <w:rPr>
          <w:rFonts w:ascii="Arial" w:eastAsia="Times New Roman" w:hAnsi="Arial" w:cs="Arial"/>
          <w:b/>
          <w:color w:val="000000"/>
          <w:sz w:val="20"/>
          <w:szCs w:val="20"/>
        </w:rPr>
        <w:t>(No. 21/2008/QH12)</w:t>
      </w:r>
    </w:p>
    <w:p w:rsidR="00EE6B3B" w:rsidRPr="00EE6B3B" w:rsidRDefault="00EE6B3B" w:rsidP="00EE6B3B">
      <w:pPr>
        <w:spacing w:after="0" w:line="175" w:lineRule="atLeast"/>
        <w:jc w:val="both"/>
        <w:rPr>
          <w:rFonts w:ascii="Arial" w:eastAsia="맑은 고딕" w:hAnsi="Arial" w:cs="Arial"/>
          <w:b/>
          <w:color w:val="000000"/>
          <w:sz w:val="20"/>
          <w:szCs w:val="20"/>
          <w:lang w:eastAsia="ko-KR"/>
        </w:rPr>
      </w:pPr>
    </w:p>
    <w:p w:rsidR="00EE6B3B" w:rsidRPr="00EE6B3B" w:rsidRDefault="00EE6B3B" w:rsidP="00EE6B3B">
      <w:pPr>
        <w:spacing w:after="0" w:line="175" w:lineRule="atLeast"/>
        <w:jc w:val="both"/>
        <w:rPr>
          <w:rFonts w:ascii="Arial" w:eastAsia="맑은 고딕" w:hAnsi="Arial" w:cs="Arial"/>
          <w:b/>
          <w:color w:val="000000"/>
          <w:sz w:val="13"/>
          <w:szCs w:val="13"/>
          <w:lang w:eastAsia="ko-KR"/>
        </w:rPr>
      </w:pP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Pursuant to the 1992 Constitution of the Socialist Republic of Vietnam,</w:t>
      </w:r>
      <w:r w:rsidR="00CA1A35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which was amended and supplemented under Resolution No.51/2001/QH10;</w:t>
      </w:r>
      <w:r w:rsidR="00CA1A35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The National Assembly promulgates the Law on High Technologies.</w:t>
      </w:r>
    </w:p>
    <w:p w:rsidR="001F3AC6" w:rsidRDefault="001F3AC6" w:rsidP="00EE6B3B">
      <w:pPr>
        <w:spacing w:after="0" w:line="175" w:lineRule="atLeast"/>
        <w:jc w:val="both"/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</w:pPr>
    </w:p>
    <w:p w:rsidR="00B954E5" w:rsidRPr="00B954E5" w:rsidRDefault="00B954E5" w:rsidP="00EE6B3B">
      <w:pPr>
        <w:spacing w:after="0" w:line="175" w:lineRule="atLeast"/>
        <w:jc w:val="both"/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</w:pPr>
    </w:p>
    <w:p w:rsidR="001F3AC6" w:rsidRPr="00EE6B3B" w:rsidRDefault="001F3AC6" w:rsidP="00B954E5">
      <w:pPr>
        <w:spacing w:after="0" w:line="175" w:lineRule="atLeast"/>
        <w:jc w:val="center"/>
        <w:rPr>
          <w:rFonts w:ascii="Arial" w:eastAsia="Times New Roman" w:hAnsi="Arial" w:cs="Arial"/>
          <w:b/>
          <w:color w:val="000000"/>
          <w:sz w:val="13"/>
          <w:szCs w:val="13"/>
        </w:rPr>
      </w:pPr>
      <w:r w:rsidRPr="00EE6B3B">
        <w:rPr>
          <w:rFonts w:ascii="Arial" w:eastAsia="Times New Roman" w:hAnsi="Arial" w:cs="Arial"/>
          <w:b/>
          <w:color w:val="000000"/>
          <w:sz w:val="20"/>
          <w:szCs w:val="20"/>
        </w:rPr>
        <w:t>Chapter I</w:t>
      </w:r>
    </w:p>
    <w:p w:rsidR="001F3AC6" w:rsidRPr="00EE6B3B" w:rsidRDefault="001F3AC6" w:rsidP="00B954E5">
      <w:pPr>
        <w:spacing w:after="0" w:line="175" w:lineRule="atLeast"/>
        <w:jc w:val="center"/>
        <w:rPr>
          <w:rFonts w:ascii="Arial" w:eastAsia="Times New Roman" w:hAnsi="Arial" w:cs="Arial"/>
          <w:b/>
          <w:color w:val="000000"/>
          <w:sz w:val="13"/>
          <w:szCs w:val="13"/>
        </w:rPr>
      </w:pPr>
      <w:r w:rsidRPr="00EE6B3B">
        <w:rPr>
          <w:rFonts w:ascii="Arial" w:eastAsia="Times New Roman" w:hAnsi="Arial" w:cs="Arial"/>
          <w:b/>
          <w:color w:val="000000"/>
          <w:sz w:val="20"/>
          <w:szCs w:val="20"/>
        </w:rPr>
        <w:t>GENERAL PROVISIONS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1F3AC6" w:rsidRPr="004C7FA2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4C7FA2">
        <w:rPr>
          <w:rFonts w:ascii="Arial" w:eastAsia="Times New Roman" w:hAnsi="Arial" w:cs="Arial"/>
          <w:b/>
          <w:color w:val="000000"/>
          <w:sz w:val="20"/>
          <w:szCs w:val="20"/>
        </w:rPr>
        <w:t>Article 1.</w:t>
      </w:r>
      <w:proofErr w:type="gramEnd"/>
      <w:r w:rsidRPr="004C7FA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Scope of regulation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This Law provides for hi-tech activities and policies and measures to</w:t>
      </w:r>
      <w:r w:rsidR="00EE6B3B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encourage and promote hi-tech activities.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1F3AC6" w:rsidRPr="004C7FA2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4C7FA2">
        <w:rPr>
          <w:rFonts w:ascii="Arial" w:eastAsia="Times New Roman" w:hAnsi="Arial" w:cs="Arial"/>
          <w:b/>
          <w:color w:val="000000"/>
          <w:sz w:val="20"/>
          <w:szCs w:val="20"/>
        </w:rPr>
        <w:t>Article 2.</w:t>
      </w:r>
      <w:proofErr w:type="gramEnd"/>
      <w:r w:rsidRPr="004C7FA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Subjects of application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This Law applies to Vietnamese organizations and individuals, overseas</w:t>
      </w:r>
      <w:r w:rsidR="00EE6B3B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Vietnamese and foreign organizations and individuals engaged in hi-tech</w:t>
      </w:r>
      <w:r w:rsidR="00EE6B3B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activities in Vietnam.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1F3AC6" w:rsidRPr="004C7FA2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4C7FA2">
        <w:rPr>
          <w:rFonts w:ascii="Arial" w:eastAsia="Times New Roman" w:hAnsi="Arial" w:cs="Arial"/>
          <w:b/>
          <w:color w:val="000000"/>
          <w:sz w:val="20"/>
          <w:szCs w:val="20"/>
        </w:rPr>
        <w:t>Article 3.</w:t>
      </w:r>
      <w:proofErr w:type="gramEnd"/>
      <w:r w:rsidRPr="004C7FA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Interpretation of terms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In this Law, the terms below are construed as follows: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1. High technology means a technology which has a high scientific research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and technological development content; is integrated from modern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scientific and technological achievements; can turn out environmentally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friendly products of superior quality and utilities and high added value; and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plays an important role in the formation of a new production or service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industry or the modernization of an existing production or service industry.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2. Hi-tech activities means hi-tech research, development, seeking, transfer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and application; hi-tech human resource training; hi-tech incubation or hi-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tech enterprise incubation; hi-tech production and hi-tech service provision;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and hi-tech industrial development activities.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3. Hi-tech product means a product turned out with high technology, which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is environmentally friendly and has superior quality and utilities and high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added value.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4. Hi-tech enterprise means an enterprise turning out hi-tech products,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providing hi-tech services and conducting hi-tech research and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development activities.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5. Hi-tech application agricultural enterprise means an enterprise applying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high technologies to turn out agricultural products of high quality, yield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and added value.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 xml:space="preserve">6. Hi-tech industry means an </w:t>
      </w:r>
      <w:proofErr w:type="spell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econo</w:t>
      </w:r>
      <w:proofErr w:type="spellEnd"/>
      <w:r w:rsidRPr="001F3AC6">
        <w:rPr>
          <w:rFonts w:ascii="Arial" w:eastAsia="Times New Roman" w:hAnsi="Arial" w:cs="Arial"/>
          <w:color w:val="000000"/>
          <w:sz w:val="20"/>
          <w:szCs w:val="20"/>
        </w:rPr>
        <w:t>-technical industry turning out hi-tech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products and providing hi-tech services.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7. Hi-tech incubation means a process of creating, improving and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commercializing a high technology from technological ideas, scientific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research results or an unimproved high technology through supporting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necessary technical infrastructure, resources and services.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8. Hi-tech enterprise incubation means a process of forming and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developing a hi-tech enterprise through supporting necessary technical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infrastructure, resources and services.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9. Hi-tech nursery or hi-tech enterprise nursery means a facility providing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favorable conditions in necessary technical infrastructure, resources and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services for hi-tech incubation or hi-tech enterprise incubation.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10. Hi-tech human resources means a contingent of qualified and skilled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persons meeting the requirements of hi-tech research, development and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application activities, hi-tech services, management of hi-tech activities,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and operation of hi-tech production equipment and lines.</w:t>
      </w:r>
    </w:p>
    <w:p w:rsidR="001F3AC6" w:rsidRPr="004C7FA2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1F3AC6" w:rsidRPr="004C7FA2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4C7FA2">
        <w:rPr>
          <w:rFonts w:ascii="Arial" w:eastAsia="Times New Roman" w:hAnsi="Arial" w:cs="Arial"/>
          <w:b/>
          <w:color w:val="000000"/>
          <w:sz w:val="20"/>
          <w:szCs w:val="20"/>
        </w:rPr>
        <w:t>Article 4.</w:t>
      </w:r>
      <w:proofErr w:type="gramEnd"/>
      <w:r w:rsidRPr="004C7FA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State policies towards hi-tech activities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1. To mobilize investment resources and apply in a coordinated manner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mechanisms and measures to offer the highest land, tax and other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incentives for hi-tech activities with a view to promoting the leading role of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high technologies in scientific and technological development for socio-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economic development, defense and security maintenance, environmental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protection, and improvement of the quality of people’s life.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lastRenderedPageBreak/>
        <w:t>2. To speed up the application, research, mastering and creation of high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technologies and hi-tech products; to form and develop a number of hi-tech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industries; to raise the competitiveness of products, and participate in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stages creating high added value in the global supply system.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3. To concentrate investment in developing hi-tech human resources up to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regional and international level; to apply special incentive mechanisms and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policies for training, attracting and effectively employing hi-tech human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resources at home and abroad and talented youth in hi-tech research,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teaching and incubation, hi-tech enterprise incubation and other hi-tech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activities.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4. To encourage enterprises to raise their hi-tech application capacity and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invest in hi-tech development; to facilitate the formation of a network of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medium- and small-sized enterprises providing support products and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services for the hi-tech industry.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5. To allocate state budget funds and apply a special financial mechanism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for hi-tech tasks, programs and projects and the import of high technologies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which are important to socio-economic development and defense and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security maintenance.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1F3AC6" w:rsidRPr="004C7FA2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4C7FA2">
        <w:rPr>
          <w:rFonts w:ascii="Arial" w:eastAsia="Times New Roman" w:hAnsi="Arial" w:cs="Arial"/>
          <w:b/>
          <w:color w:val="000000"/>
          <w:sz w:val="20"/>
          <w:szCs w:val="20"/>
        </w:rPr>
        <w:t>Article 5.</w:t>
      </w:r>
      <w:proofErr w:type="gramEnd"/>
      <w:r w:rsidRPr="004C7FA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High technologies prioritized for development investment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1. Hi-tech development investment will be prioritized in the following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technological domains: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Information technology;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b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Biotechnology;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New material technology;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d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Automation technology.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2. Based on socio-economic development, defense and security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requirements, the Government may adjust and supplement technological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domains prioritized for hi-tech development investment specified in Clause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1 of this Article.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3. High technologies prioritized for development investment in the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technological domains specified in Clauses 1 and 2 of this Article must be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 line with the world’s advanced and modern scientific and technological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development requirements and trends, promote the country’s advantages,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be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 xml:space="preserve"> feasible, and satisfy any of the following conditions: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Having great impacts on and bringing about high benefits for socio-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economic development and defense and security maintenance;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b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Contributing to the modernization of existing production and service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industries;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Playing a decisive role in the formation of new production and service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industries with high competitiveness and socio-economic benefits.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4. The Ministry of Science and Technology shall assume the prime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responsibility for, and collaborate with concerned ministries and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ministerial-level agencies in, submitting to the Prime Minister for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promulgation a list of high technologies prioritized for development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investment and objectives and implementation roadmaps and solutions, as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well as their modifications and supplementations.</w:t>
      </w:r>
    </w:p>
    <w:p w:rsidR="004C7FA2" w:rsidRDefault="004C7FA2" w:rsidP="00EE6B3B">
      <w:pPr>
        <w:spacing w:after="0" w:line="175" w:lineRule="atLeast"/>
        <w:jc w:val="both"/>
        <w:rPr>
          <w:rFonts w:ascii="Arial" w:eastAsia="맑은 고딕" w:hAnsi="Arial" w:cs="Arial"/>
          <w:color w:val="000000"/>
          <w:sz w:val="20"/>
          <w:szCs w:val="20"/>
          <w:lang w:eastAsia="ko-KR"/>
        </w:rPr>
      </w:pPr>
    </w:p>
    <w:p w:rsidR="001F3AC6" w:rsidRPr="004C7FA2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4C7FA2">
        <w:rPr>
          <w:rFonts w:ascii="Arial" w:eastAsia="Times New Roman" w:hAnsi="Arial" w:cs="Arial"/>
          <w:b/>
          <w:color w:val="000000"/>
          <w:sz w:val="20"/>
          <w:szCs w:val="20"/>
        </w:rPr>
        <w:t>Article 6.</w:t>
      </w:r>
      <w:proofErr w:type="gramEnd"/>
      <w:r w:rsidRPr="004C7FA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Hi-tech products encouraged for development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1. Hi-tech products encouraged for development mean hi-tech products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which can be turned out with technologies on the list of high technologies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prioritized for development investment and satisfy the following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conditions: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Having a high added-value ratio in the product value structure;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b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Being highly competitive and creating great socio-economic benefits;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Being exportable or able to substitute imports;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d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Contributing to raising the national scientific and technological capacity.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2. The Ministry of Science and Technology shall assume the prime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responsibility for, and collaborate with concerned ministries and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ministerial-level agencies in, submitting to the Prime Minister for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promulgation a list of hi-tech products encouraged for development in each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period of national socio-economic development, and its modifications and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supplementations.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1F3AC6" w:rsidRPr="004C7FA2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4C7FA2">
        <w:rPr>
          <w:rFonts w:ascii="Arial" w:eastAsia="Times New Roman" w:hAnsi="Arial" w:cs="Arial"/>
          <w:b/>
          <w:color w:val="000000"/>
          <w:sz w:val="20"/>
          <w:szCs w:val="20"/>
        </w:rPr>
        <w:t>Article 7.</w:t>
      </w:r>
      <w:proofErr w:type="gramEnd"/>
      <w:r w:rsidRPr="004C7FA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Hi-tech international cooperation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1. To expand international cooperation in hi-tech research, application and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development, especially with scientifically and technologically advanced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countries, territories, foreign organizations and individuals, transnational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corporations and foreign business groups, in accordance with Vietnamese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law and treaties to which the Socialist Republic of Vietnam is a contracting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party.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lastRenderedPageBreak/>
        <w:t>2. To encourage and facilitate Vietnamese organizations and individuals to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participate in hi-tech international cooperation programs and projects,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international societies and associations and other organizations; to attract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foreign organizations and individuals and overseas Vietnamese to conduct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hi-tech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 xml:space="preserve"> activities in Vietnam.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3. To step up international cooperation in hi-tech human resource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development, giving priority to hi-tech training cooperation with regional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and world advanced universities, colleges and vocational schools; to attract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and effectively employ highly qualified persons and talented youth in hi-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tech research, teaching and incubation and hi-tech enterprise incubation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and development in Vietnam.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4. To implement the international scientific and technological integration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roadmap and step up the seeking and transfer of advanced technologies into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Vietnam with a view to raising the hi-tech mastering and creation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capability of domestic research and training organizations and enterprises.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1F3AC6" w:rsidRPr="004C7FA2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4C7FA2">
        <w:rPr>
          <w:rFonts w:ascii="Arial" w:eastAsia="Times New Roman" w:hAnsi="Arial" w:cs="Arial"/>
          <w:b/>
          <w:color w:val="000000"/>
          <w:sz w:val="20"/>
          <w:szCs w:val="20"/>
        </w:rPr>
        <w:t>Article 8.</w:t>
      </w:r>
      <w:proofErr w:type="gramEnd"/>
      <w:r w:rsidRPr="004C7FA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Prohibited acts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 xml:space="preserve">1. Abusing hi-tech activities to harm national interests, defense, security </w:t>
      </w:r>
      <w:proofErr w:type="spell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orlawful</w:t>
      </w:r>
      <w:proofErr w:type="spellEnd"/>
      <w:r w:rsidRPr="001F3AC6">
        <w:rPr>
          <w:rFonts w:ascii="Arial" w:eastAsia="Times New Roman" w:hAnsi="Arial" w:cs="Arial"/>
          <w:color w:val="000000"/>
          <w:sz w:val="20"/>
          <w:szCs w:val="20"/>
        </w:rPr>
        <w:t xml:space="preserve"> rights and interests of organizations or individuals.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2. Conducting hi-tech activities that adversely affect human health or life,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morality and fine customs and traditions of the nation, or damage the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environment or natural resources.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3. Infringing upon hi-tech intellectual property rights.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4. Illegally disclosing or supplying hi-tech secrets.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5. Committing forgery or deceitful acts to enjoy the State’s incentives for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hi-tech activities.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6. Illegally obstructing hi-tech activities.</w:t>
      </w:r>
    </w:p>
    <w:p w:rsidR="001F3AC6" w:rsidRDefault="001F3AC6" w:rsidP="00EE6B3B">
      <w:pPr>
        <w:spacing w:after="0" w:line="175" w:lineRule="atLeast"/>
        <w:jc w:val="both"/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</w:pPr>
    </w:p>
    <w:p w:rsidR="00B954E5" w:rsidRPr="00B954E5" w:rsidRDefault="00B954E5" w:rsidP="00EE6B3B">
      <w:pPr>
        <w:spacing w:after="0" w:line="175" w:lineRule="atLeast"/>
        <w:jc w:val="both"/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</w:pPr>
    </w:p>
    <w:p w:rsidR="001F3AC6" w:rsidRPr="004C7FA2" w:rsidRDefault="001F3AC6" w:rsidP="00B954E5">
      <w:pPr>
        <w:spacing w:after="0" w:line="175" w:lineRule="atLeast"/>
        <w:jc w:val="center"/>
        <w:rPr>
          <w:rFonts w:ascii="Arial" w:eastAsia="Times New Roman" w:hAnsi="Arial" w:cs="Arial"/>
          <w:b/>
          <w:color w:val="000000"/>
          <w:sz w:val="13"/>
          <w:szCs w:val="13"/>
        </w:rPr>
      </w:pPr>
      <w:r w:rsidRPr="004C7FA2">
        <w:rPr>
          <w:rFonts w:ascii="Arial" w:eastAsia="Times New Roman" w:hAnsi="Arial" w:cs="Arial"/>
          <w:b/>
          <w:color w:val="000000"/>
          <w:sz w:val="20"/>
          <w:szCs w:val="20"/>
        </w:rPr>
        <w:t>Chapter II</w:t>
      </w:r>
    </w:p>
    <w:p w:rsidR="001F3AC6" w:rsidRPr="004C7FA2" w:rsidRDefault="001F3AC6" w:rsidP="00B954E5">
      <w:pPr>
        <w:spacing w:after="0" w:line="175" w:lineRule="atLeast"/>
        <w:jc w:val="center"/>
        <w:rPr>
          <w:rFonts w:ascii="Arial" w:eastAsia="Times New Roman" w:hAnsi="Arial" w:cs="Arial"/>
          <w:b/>
          <w:color w:val="000000"/>
          <w:sz w:val="13"/>
          <w:szCs w:val="13"/>
        </w:rPr>
      </w:pPr>
      <w:r w:rsidRPr="004C7FA2">
        <w:rPr>
          <w:rFonts w:ascii="Arial" w:eastAsia="Times New Roman" w:hAnsi="Arial" w:cs="Arial"/>
          <w:b/>
          <w:color w:val="000000"/>
          <w:sz w:val="20"/>
          <w:szCs w:val="20"/>
        </w:rPr>
        <w:t>HI-TECH APPLICATION, RESEARCH AND DEVELOPMENT</w:t>
      </w:r>
    </w:p>
    <w:p w:rsidR="001F3AC6" w:rsidRDefault="001F3AC6" w:rsidP="00EE6B3B">
      <w:pPr>
        <w:spacing w:after="0" w:line="175" w:lineRule="atLeast"/>
        <w:jc w:val="both"/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</w:pPr>
    </w:p>
    <w:p w:rsidR="00B954E5" w:rsidRPr="00B954E5" w:rsidRDefault="00B954E5" w:rsidP="00EE6B3B">
      <w:pPr>
        <w:spacing w:after="0" w:line="175" w:lineRule="atLeast"/>
        <w:jc w:val="both"/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</w:pPr>
    </w:p>
    <w:p w:rsidR="001F3AC6" w:rsidRPr="004C7FA2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4C7FA2">
        <w:rPr>
          <w:rFonts w:ascii="Arial" w:eastAsia="Times New Roman" w:hAnsi="Arial" w:cs="Arial"/>
          <w:b/>
          <w:color w:val="000000"/>
          <w:sz w:val="20"/>
          <w:szCs w:val="20"/>
        </w:rPr>
        <w:t>Article 9.</w:t>
      </w:r>
      <w:proofErr w:type="gramEnd"/>
      <w:r w:rsidRPr="004C7FA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Hi-tech application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1. The State encourages hi-tech application activities in compliance with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state policies provided for in this Law and other relevant laws.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2. The application of high technologies on the list of those prioritized for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development investment is eligible for incentives or supports in the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following cases: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Use of hi-tech research results for technology renewal, product renewal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or increase of the added value of products;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b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Trial production;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Mastering and adaptation of imported high technologies to Vietnam’s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practical conditions.</w:t>
      </w:r>
    </w:p>
    <w:p w:rsidR="001F3AC6" w:rsidRPr="004C7FA2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</w:p>
    <w:p w:rsidR="001F3AC6" w:rsidRPr="004C7FA2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4C7FA2">
        <w:rPr>
          <w:rFonts w:ascii="Arial" w:eastAsia="Times New Roman" w:hAnsi="Arial" w:cs="Arial"/>
          <w:b/>
          <w:color w:val="000000"/>
          <w:sz w:val="20"/>
          <w:szCs w:val="20"/>
        </w:rPr>
        <w:t>Article 10.</w:t>
      </w:r>
      <w:proofErr w:type="gramEnd"/>
      <w:r w:rsidRPr="004C7FA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Measures to promote hi-tech application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1. Organizations and individuals conducting hi-tech application activities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specified in Clause 2, Article 9 of this Law are entitled to the following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incentives and supports: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The highest incentives under the laws on land, enterprise income tax,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value-added tax, import duty and export duty;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b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Financial supports from the national hi-tech development program and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other state budget funds;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Other incentives as provided for by law.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2. The Ministry of Science and Technology shall assume the prime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responsibility for, and collaborate with concerned ministries and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ministerial-level agencies in, submitting to the Prime Minister for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promulgation specific regulations on the competence and procedures for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certification of hi-tech application organizations and individuals to be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entitled to incentives or supports specified in Clause 1 of this Article.</w:t>
      </w:r>
    </w:p>
    <w:p w:rsidR="001F3AC6" w:rsidRPr="004C7FA2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</w:p>
    <w:p w:rsidR="001F3AC6" w:rsidRPr="004C7FA2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4C7FA2">
        <w:rPr>
          <w:rFonts w:ascii="Arial" w:eastAsia="Times New Roman" w:hAnsi="Arial" w:cs="Arial"/>
          <w:b/>
          <w:color w:val="000000"/>
          <w:sz w:val="20"/>
          <w:szCs w:val="20"/>
        </w:rPr>
        <w:t>Article 11.</w:t>
      </w:r>
      <w:proofErr w:type="gramEnd"/>
      <w:r w:rsidRPr="004C7FA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Hi-tech research and development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1. The State encourages hi-tech research and development activities for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socio-economic development, defense and security maintenance and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environmental protection.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2. The research and development of high technologies on the list of those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prioritized for development investment are eligible for incentives and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supports in the following cases: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Hi-tech research and application;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b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Research for creating high technologies to substitute imported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technologies;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Research for creating new high technologies.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1F3AC6" w:rsidRPr="004C7FA2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4C7FA2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Article 12.</w:t>
      </w:r>
      <w:proofErr w:type="gramEnd"/>
      <w:r w:rsidRPr="004C7FA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Measures to promote hi-tech research and development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1. Organizations and individuals conducting hi-tech research and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development activities specified in Clause 2, Article 11 of this Law are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entitled to the following incentives and supports: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The highest incentives under the laws on enterprise income tax, value-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added tax, import duty and export duty;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b/ Partial or whole funds from the national hi-tech development program,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 case their hi-tech research and development application results bring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about socio-economic, defense, security or environmental benefits;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Financial supports and assistance from other funds reserved for hi-tech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research and development, training of hi-tech human resources or hi-tech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transfer.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2. Investors of projects to build hi-tech research, development and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application facilities may be allocated land without having to pay land use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levy or with land-use tax exemption or reduction under the land law.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3. Laboratories or research institutions formed as a result of association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between organizations and individuals for the research and development of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high technologies on the list of those prioritized for development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investment may be partially allocated funds from the national hi-tech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development program for research and operation equipment procurement.</w:t>
      </w:r>
    </w:p>
    <w:p w:rsidR="004C7FA2" w:rsidRDefault="001F3AC6" w:rsidP="00EE6B3B">
      <w:pPr>
        <w:spacing w:after="0" w:line="175" w:lineRule="atLeast"/>
        <w:jc w:val="both"/>
        <w:rPr>
          <w:rFonts w:ascii="Arial" w:eastAsia="맑은 고딕" w:hAnsi="Arial" w:cs="Arial"/>
          <w:color w:val="000000"/>
          <w:sz w:val="20"/>
          <w:szCs w:val="20"/>
          <w:lang w:eastAsia="ko-KR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4. The Ministry of Science and Technology shall: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a/ Prioritize the allocation of annual state budget funds reserved for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scientific and technological activities for the research and development of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high technologies on the list of those prioritized for development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investment and hi-tech products on the list of those encouraged for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development;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b/ Assume the prime responsibility for, and collaborate with concerned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ministries and ministerial-level agencies in, submitting to the Prime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Minister for promulgation specific regulations on the competence, order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and procedures for certification of hi-tech research and development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organizations and individuals eligible for incentives and supports specified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 Clauses 1, 2 and 3 of this Article.</w:t>
      </w:r>
    </w:p>
    <w:p w:rsidR="001F3AC6" w:rsidRPr="004C7FA2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1F3AC6" w:rsidRPr="004C7FA2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4C7FA2">
        <w:rPr>
          <w:rFonts w:ascii="Arial" w:eastAsia="Times New Roman" w:hAnsi="Arial" w:cs="Arial"/>
          <w:b/>
          <w:color w:val="000000"/>
          <w:sz w:val="20"/>
          <w:szCs w:val="20"/>
        </w:rPr>
        <w:t>Article 13.</w:t>
      </w:r>
      <w:proofErr w:type="gramEnd"/>
      <w:r w:rsidRPr="004C7FA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Encouragement of hi-tech transfer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1. Organizations and individuals that transfer high technologies for hi-tech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research and development or hi-tech product manufacture and trading are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entitled to the highest incentive level under the law on technology transfer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and other relevant laws.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2. The State earmarks funds for the import of high technologies and hi-tech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machinery and equipment which cannot yet be manufactured at home for</w:t>
      </w:r>
      <w:r w:rsidR="004C7FA2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the implementation of important socio-economic, defense and security</w:t>
      </w:r>
      <w:r w:rsidR="004C7FA2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projects.</w:t>
      </w:r>
    </w:p>
    <w:p w:rsidR="0005323F" w:rsidRDefault="0005323F" w:rsidP="00EE6B3B">
      <w:pPr>
        <w:spacing w:after="0" w:line="175" w:lineRule="atLeast"/>
        <w:jc w:val="both"/>
        <w:rPr>
          <w:rFonts w:ascii="Arial" w:eastAsia="맑은 고딕" w:hAnsi="Arial" w:cs="Arial"/>
          <w:color w:val="000000"/>
          <w:sz w:val="20"/>
          <w:szCs w:val="20"/>
          <w:lang w:eastAsia="ko-KR"/>
        </w:rPr>
      </w:pPr>
    </w:p>
    <w:p w:rsidR="001F3AC6" w:rsidRPr="0005323F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05323F">
        <w:rPr>
          <w:rFonts w:ascii="Arial" w:eastAsia="Times New Roman" w:hAnsi="Arial" w:cs="Arial"/>
          <w:b/>
          <w:color w:val="000000"/>
          <w:sz w:val="20"/>
          <w:szCs w:val="20"/>
        </w:rPr>
        <w:t>Article 14.</w:t>
      </w:r>
      <w:proofErr w:type="gramEnd"/>
      <w:r w:rsidRPr="0005323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Development of the hi-tech market, information and services to</w:t>
      </w:r>
    </w:p>
    <w:p w:rsidR="001F3AC6" w:rsidRPr="0005323F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05323F">
        <w:rPr>
          <w:rFonts w:ascii="Arial" w:eastAsia="Times New Roman" w:hAnsi="Arial" w:cs="Arial"/>
          <w:b/>
          <w:color w:val="000000"/>
          <w:sz w:val="20"/>
          <w:szCs w:val="20"/>
        </w:rPr>
        <w:t>support</w:t>
      </w:r>
      <w:proofErr w:type="gramEnd"/>
      <w:r w:rsidRPr="0005323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hi-tech activities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1. The State encourages organizations and individuals to join in developing</w:t>
      </w:r>
      <w:r w:rsidR="0005323F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the hi-tech market and provide hi-tech brokerage, consultancy, assessment,</w:t>
      </w:r>
      <w:r w:rsidR="0005323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appraisal and inspection services; and creates favorable conditions for</w:t>
      </w:r>
      <w:r w:rsidR="0005323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organizations and individuals to provide technical consultancy, investment,</w:t>
      </w:r>
      <w:r w:rsidR="0005323F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legal, financial, insurance, intellectual property rights protection and other</w:t>
      </w:r>
      <w:r w:rsidR="0005323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services with a view to promoting hi-tech activities and sale and use of hi-</w:t>
      </w:r>
      <w:r w:rsidR="0005323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tech products.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2. The Ministry of Science and Technology shall assume the prime</w:t>
      </w:r>
      <w:r w:rsidR="0005323F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responsibility for, and collaborate with other ministries and ministerial-</w:t>
      </w:r>
      <w:r w:rsidR="0005323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level agencies in, establishing hi-tech databases and information</w:t>
      </w:r>
      <w:r w:rsidR="0005323F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infrastructure; and create favorable conditions for organizations and</w:t>
      </w:r>
      <w:r w:rsidR="0005323F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individuals to access, use and exchange hi-tech information, and to</w:t>
      </w:r>
      <w:r w:rsidR="0005323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organize and participate in national and international hi-tech markets, fairs</w:t>
      </w:r>
      <w:r w:rsidR="0005323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and exhibitions.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3. Ministries, ministerial-level agencies and provincial-level People’s</w:t>
      </w:r>
      <w:r w:rsidR="0005323F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Committees shall take measures to support and facilitate domestic and</w:t>
      </w:r>
      <w:r w:rsidR="0005323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foreign organizations and individuals to organize and participate in hi-tech</w:t>
      </w:r>
      <w:r w:rsidR="0005323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markets, fairs and exhibitions.</w:t>
      </w:r>
    </w:p>
    <w:p w:rsidR="001F3AC6" w:rsidRDefault="001F3AC6" w:rsidP="00EE6B3B">
      <w:pPr>
        <w:spacing w:after="0" w:line="175" w:lineRule="atLeast"/>
        <w:jc w:val="both"/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</w:pPr>
    </w:p>
    <w:p w:rsidR="00B954E5" w:rsidRPr="00B954E5" w:rsidRDefault="00B954E5" w:rsidP="00EE6B3B">
      <w:pPr>
        <w:spacing w:after="0" w:line="175" w:lineRule="atLeast"/>
        <w:jc w:val="both"/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</w:pPr>
    </w:p>
    <w:p w:rsidR="001F3AC6" w:rsidRPr="0005323F" w:rsidRDefault="001F3AC6" w:rsidP="00B954E5">
      <w:pPr>
        <w:spacing w:after="0" w:line="175" w:lineRule="atLeast"/>
        <w:jc w:val="center"/>
        <w:rPr>
          <w:rFonts w:ascii="Arial" w:eastAsia="Times New Roman" w:hAnsi="Arial" w:cs="Arial"/>
          <w:b/>
          <w:color w:val="000000"/>
          <w:sz w:val="13"/>
          <w:szCs w:val="13"/>
        </w:rPr>
      </w:pPr>
      <w:r w:rsidRPr="0005323F">
        <w:rPr>
          <w:rFonts w:ascii="Arial" w:eastAsia="Times New Roman" w:hAnsi="Arial" w:cs="Arial"/>
          <w:b/>
          <w:color w:val="000000"/>
          <w:sz w:val="20"/>
          <w:szCs w:val="20"/>
        </w:rPr>
        <w:t>Chapter III</w:t>
      </w:r>
    </w:p>
    <w:p w:rsidR="001F3AC6" w:rsidRPr="0005323F" w:rsidRDefault="001F3AC6" w:rsidP="00B954E5">
      <w:pPr>
        <w:spacing w:after="0" w:line="175" w:lineRule="atLeast"/>
        <w:jc w:val="center"/>
        <w:rPr>
          <w:rFonts w:ascii="Arial" w:eastAsia="Times New Roman" w:hAnsi="Arial" w:cs="Arial"/>
          <w:b/>
          <w:color w:val="000000"/>
          <w:sz w:val="13"/>
          <w:szCs w:val="13"/>
        </w:rPr>
      </w:pPr>
      <w:r w:rsidRPr="0005323F">
        <w:rPr>
          <w:rFonts w:ascii="Arial" w:eastAsia="Times New Roman" w:hAnsi="Arial" w:cs="Arial"/>
          <w:b/>
          <w:color w:val="000000"/>
          <w:sz w:val="20"/>
          <w:szCs w:val="20"/>
        </w:rPr>
        <w:t>HI-TECH DEVELOPMENT IN ECONO-TECHNICAL SECTORS</w:t>
      </w:r>
    </w:p>
    <w:p w:rsidR="001F3AC6" w:rsidRDefault="001F3AC6" w:rsidP="00EE6B3B">
      <w:pPr>
        <w:spacing w:after="0" w:line="175" w:lineRule="atLeast"/>
        <w:jc w:val="both"/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</w:pPr>
    </w:p>
    <w:p w:rsidR="00B954E5" w:rsidRPr="00B954E5" w:rsidRDefault="00B954E5" w:rsidP="00EE6B3B">
      <w:pPr>
        <w:spacing w:after="0" w:line="175" w:lineRule="atLeast"/>
        <w:jc w:val="both"/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</w:pPr>
    </w:p>
    <w:p w:rsidR="001F3AC6" w:rsidRPr="0005323F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05323F">
        <w:rPr>
          <w:rFonts w:ascii="Arial" w:eastAsia="Times New Roman" w:hAnsi="Arial" w:cs="Arial"/>
          <w:b/>
          <w:color w:val="000000"/>
          <w:sz w:val="20"/>
          <w:szCs w:val="20"/>
        </w:rPr>
        <w:t>Article 15.</w:t>
      </w:r>
      <w:proofErr w:type="gramEnd"/>
      <w:r w:rsidRPr="0005323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Development of hi-tech industries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1. Hi-tech development in industry will focus on the following principal</w:t>
      </w:r>
      <w:r w:rsidR="0005323F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tasks: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Manufacture of hi-tech products and provision of hi-tech services;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lastRenderedPageBreak/>
        <w:t>b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Development of hi-tech enterprises;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Training of human resources for hi-tech industries;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d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Building of allied industries for the development of hi-tech industries.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2. Based on the list of high technologies prioritized for development</w:t>
      </w:r>
      <w:r w:rsidR="0005323F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investment and the list of hi-tech products encouraged for development</w:t>
      </w:r>
      <w:r w:rsidR="0005323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specified in Articles 5 and 6 of this Law, the Ministry of Industry and</w:t>
      </w:r>
      <w:r w:rsidR="0005323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Trade shall assume the prime responsibility for, and collaborate with the</w:t>
      </w:r>
      <w:r w:rsidR="0005323F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Ministry of Science and Technology and concerned ministries and</w:t>
      </w:r>
      <w:r w:rsidR="0005323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ministerial-level agencies in, submitting to the Prime Minister for approval</w:t>
      </w:r>
      <w:r w:rsidR="0005323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plans to develop a number of hi-tech industries and their allied industries,</w:t>
      </w:r>
      <w:r w:rsidR="0005323F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and organizing the implementation of the approved plans.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3. Ministries, ministerial-level agencies and provincial-level People’s</w:t>
      </w:r>
      <w:r w:rsidR="0005323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Committees shall organize the implementation of the Prime Minister-</w:t>
      </w:r>
      <w:r w:rsidR="0005323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approved plans to develop hi-tech industries and their allied industries in</w:t>
      </w:r>
      <w:r w:rsidR="0005323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domains or localities under their management.</w:t>
      </w:r>
    </w:p>
    <w:p w:rsidR="001F3AC6" w:rsidRPr="0005323F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1F3AC6" w:rsidRPr="0005323F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05323F">
        <w:rPr>
          <w:rFonts w:ascii="Arial" w:eastAsia="Times New Roman" w:hAnsi="Arial" w:cs="Arial"/>
          <w:b/>
          <w:color w:val="000000"/>
          <w:sz w:val="20"/>
          <w:szCs w:val="20"/>
        </w:rPr>
        <w:t>Article 16.</w:t>
      </w:r>
      <w:proofErr w:type="gramEnd"/>
      <w:r w:rsidRPr="0005323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Hi-tech development in agriculture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1. Hi-tech development in agriculture will focus on the following principal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tasks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Selection, creation and propagation of plant varieties and animal breeds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 xml:space="preserve"> high yield and quality;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b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Epidemic prevention and control;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High-yield cultivation and animal raising;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d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Manufacture of farm supplies, machinery and equipment;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e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Preservation and processing of agricultural products;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f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Development of hi-tech application agricultural enterprises;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g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Development of hi-tech agricultural services.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2. The Ministry of Agriculture and Rural Development shall assume the</w:t>
      </w:r>
      <w:r w:rsidR="0005323F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prime responsibility for, and collaborate with the Ministry of Science and</w:t>
      </w:r>
      <w:r w:rsidR="0005323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Technology and concerned ministries and ministerial-level agencies in,</w:t>
      </w:r>
      <w:r w:rsidR="0005323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submitting to the Prime Minister for approval plans on hi-tech development</w:t>
      </w:r>
      <w:r w:rsidR="0005323F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 agriculture.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3. Ministries, ministerial-level agencies and provincial-level People’s</w:t>
      </w:r>
      <w:r w:rsidR="0005323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Committees shall organize the implementation of the Prime Minister-approved plans on hi-tech development in agriculture.</w:t>
      </w:r>
    </w:p>
    <w:p w:rsidR="001F3AC6" w:rsidRPr="0005323F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</w:p>
    <w:p w:rsidR="001F3AC6" w:rsidRPr="0005323F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05323F">
        <w:rPr>
          <w:rFonts w:ascii="Arial" w:eastAsia="Times New Roman" w:hAnsi="Arial" w:cs="Arial"/>
          <w:b/>
          <w:color w:val="000000"/>
          <w:sz w:val="20"/>
          <w:szCs w:val="20"/>
        </w:rPr>
        <w:t>Article 17.</w:t>
      </w:r>
      <w:proofErr w:type="gramEnd"/>
      <w:r w:rsidRPr="0005323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Manufacture of hi-tech products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1. Newly established enterprises under investment projects on the</w:t>
      </w:r>
      <w:r w:rsidR="0005323F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manufacture of products on the list of hi-tech products encouraged for</w:t>
      </w:r>
      <w:r w:rsidR="0005323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development are entitled to the highest incentives under the laws on land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 xml:space="preserve"> import duty; if satisfying all the conditions specified in Clause 1,</w:t>
      </w:r>
      <w:r w:rsidR="004E2CC6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Article 18 of this Law, they are entitled to the highest incentives under the</w:t>
      </w:r>
      <w:r w:rsidR="004E2CC6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laws on enterprise income tax, value-added tax and export duty.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2. Vietnam-based enterprises which manufacture products on the list of hi-tech products encouraged for development are prioritized in the selection of</w:t>
      </w:r>
      <w:r w:rsidR="004E2CC6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those to participate in state budget-funded projects.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3. The Ministry of Science and Technology shall assume the prime</w:t>
      </w:r>
      <w:r w:rsidR="004E2CC6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responsibility for, and collaborate with concerned ministries and</w:t>
      </w:r>
      <w:r w:rsidR="004E2CC6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ministerial-level agencies in, submitting to the Prime Minister for approval</w:t>
      </w:r>
      <w:r w:rsidR="004E2CC6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plans to develop the manufacture of hi-tech products on the list of those</w:t>
      </w:r>
      <w:r w:rsidR="004E2CC6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encouraged for development; and for promulgation regulations on the</w:t>
      </w:r>
      <w:r w:rsidR="004E2CC6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competence, order and procedures for certification of enterprises eligible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for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 xml:space="preserve"> incentives or supports specified in Clause 1 of this Article.</w:t>
      </w:r>
    </w:p>
    <w:p w:rsidR="001F3AC6" w:rsidRPr="004E2C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</w:p>
    <w:p w:rsidR="001F3AC6" w:rsidRPr="004E2C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4E2CC6">
        <w:rPr>
          <w:rFonts w:ascii="Arial" w:eastAsia="Times New Roman" w:hAnsi="Arial" w:cs="Arial"/>
          <w:b/>
          <w:color w:val="000000"/>
          <w:sz w:val="20"/>
          <w:szCs w:val="20"/>
        </w:rPr>
        <w:t>Article 18.</w:t>
      </w:r>
      <w:proofErr w:type="gramEnd"/>
      <w:r w:rsidRPr="004E2CC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Hi-tech enterprises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1. A hi-tech enterprise must satisfy all the following conditions: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It manufactures hi-tech products on the list of those encouraged for</w:t>
      </w:r>
      <w:r w:rsidR="004E2CC6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development under Article 6 of this Law;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b/ Its average total expenditure for research and development activities</w:t>
      </w:r>
      <w:r w:rsidR="004E2CC6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carried out in Vietnam for 3 consecutive years equals at least 1% of its total</w:t>
      </w:r>
      <w:r w:rsidR="004E2CC6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annual turnover, and over 1% of its total turnover from the fourth year;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c/ Its average turnover from hi-tech products for 3 consecutive years equals</w:t>
      </w:r>
      <w:r w:rsidR="004E2CC6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at least 60% of its total annual turnover, and at least 70% of its total</w:t>
      </w:r>
      <w:r w:rsidR="004E2CC6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turnover from the fourth year;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d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The number of its laborers with a university or higher degree personally</w:t>
      </w:r>
      <w:r w:rsidR="004E2CC6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involved in research and development activities accounts for at least 5% of</w:t>
      </w:r>
      <w:r w:rsidR="004E2CC6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its total workforce;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lastRenderedPageBreak/>
        <w:t>e/ It applies environmentally friendly and energy-saving solutions to</w:t>
      </w:r>
      <w:r w:rsidR="004E2CC6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production and product quality management up to Vietnam’s standards or</w:t>
      </w:r>
      <w:r w:rsidR="004E2CC6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technical regulations; in case Vietnam’s standards or technical regulations</w:t>
      </w:r>
      <w:r w:rsidR="004E2CC6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are unavailable yet, it must apply standards of international specialized</w:t>
      </w:r>
      <w:r w:rsidR="004E2CC6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organizations.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2. Hi-tech enterprises which satisfy all the conditions specified in Clause 1</w:t>
      </w:r>
      <w:r w:rsidR="004E2CC6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of this Article are entitled to the following incentives and supports: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The highest incentive level under the laws on land, enterprise income</w:t>
      </w:r>
      <w:r w:rsidR="00C6328E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tax, value-added tax, import duty and export duty;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b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Financial supports from the national hi-tech development program for</w:t>
      </w:r>
      <w:r w:rsidR="00C6328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training, research and development or trial production.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3. Organizations and individuals are encouraged to establish hi-tech</w:t>
      </w:r>
      <w:r w:rsidR="00C6328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enterprises.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4. The Ministry of Science and Technology shall assume the prime</w:t>
      </w:r>
      <w:r w:rsidR="00C6328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responsibility for, and collaborate with concerned ministries and</w:t>
      </w:r>
      <w:r w:rsidR="00C6328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ministerial-level agencies in, submitting to the Prime Minister for</w:t>
      </w:r>
      <w:r w:rsidR="00C6328E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promulgation regulations on the competence and procedures for</w:t>
      </w:r>
      <w:r w:rsidR="00C6328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recognition of hi-tech enterprises for a specified period.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1F3AC6" w:rsidRPr="004E2C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4E2CC6">
        <w:rPr>
          <w:rFonts w:ascii="Arial" w:eastAsia="Times New Roman" w:hAnsi="Arial" w:cs="Arial"/>
          <w:b/>
          <w:color w:val="000000"/>
          <w:sz w:val="20"/>
          <w:szCs w:val="20"/>
        </w:rPr>
        <w:t>Article 19.</w:t>
      </w:r>
      <w:proofErr w:type="gramEnd"/>
      <w:r w:rsidRPr="004E2CC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Hi-tech application agricultural enterprises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1. A hi-tech application agricultural enterprise must satisfy all the</w:t>
      </w:r>
      <w:r w:rsidR="0015762D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following conditions: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It applies high technologies on the list of those prioritized for</w:t>
      </w:r>
      <w:r w:rsidR="0015762D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development investment under Article 5 of this Law to agricultural</w:t>
      </w:r>
      <w:r w:rsidR="0015762D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production;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b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It conducts hi-tech research and application testing activities for</w:t>
      </w:r>
      <w:r w:rsidR="0015762D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agricultural production;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It turns out agricultural products of high quality, yield, value and</w:t>
      </w:r>
      <w:r w:rsidR="0015762D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benefits;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d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It applies environmentally friendly and energy-saving measures to</w:t>
      </w:r>
      <w:r w:rsidR="0015762D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agricultural production and agricultural product quality management up to</w:t>
      </w:r>
      <w:r w:rsidR="0015762D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Vietnam’s standards or technical regulations. In case Vietnam’s standards</w:t>
      </w:r>
      <w:r w:rsidR="0015762D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or technical regulations are unavailable, it shall apply standards of</w:t>
      </w:r>
      <w:r w:rsidR="0015762D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international specialized organizations.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2. Hi-tech application agricultural enterprises which satisfy all the</w:t>
      </w:r>
      <w:r w:rsidR="0015762D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conditions specified in Clause 1 of this Article are entitled to the following</w:t>
      </w:r>
      <w:r w:rsidR="0015762D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incentives and supports: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The highest incentives under the laws on land, enterprise income tax,</w:t>
      </w:r>
      <w:r w:rsidR="0015762D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value-added tax, import duty and export duty;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b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Financial supports from the national hi-tech development program for</w:t>
      </w:r>
      <w:r w:rsidR="0015762D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research, testing, training or technology transfer.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3. Organizations and individuals are encouraged to establish hi-tech</w:t>
      </w:r>
      <w:r w:rsidR="0015762D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application agricultural enterprises.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4. The Ministry of Agriculture and Rural Development shall assume the</w:t>
      </w:r>
      <w:r w:rsidR="0015762D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prime responsibility for, and collaborate with the Ministry of Science and</w:t>
      </w:r>
      <w:r w:rsidR="0015762D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Technology and concerned ministries and ministerial-level agencies in,</w:t>
      </w:r>
      <w:r w:rsidR="0015762D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submitting to the Prime Minister for promulgation regulations on the</w:t>
      </w:r>
      <w:r w:rsidR="0015762D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competence and procedures for recognition of hi-tech application</w:t>
      </w:r>
      <w:r w:rsidR="0015762D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agricultural enterprises for a specified period.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1F3AC6" w:rsidRPr="0015762D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>Article 20.</w:t>
      </w:r>
      <w:proofErr w:type="gramEnd"/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Encouragement of the establishment of hi-tech enterprises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1. Science and technology organizations, lecturers, researchers and students</w:t>
      </w:r>
      <w:r w:rsidR="00517F7A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may themselves establish or cooperate with other organizations or</w:t>
      </w:r>
      <w:r w:rsidR="00517F7A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individuals in establishing hi-tech enterprises.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2. Science and technology organizations which themselves establish or</w:t>
      </w:r>
      <w:r w:rsidR="00517F7A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cooperate with other organizations or individuals in establishing hi-tech</w:t>
      </w:r>
      <w:r w:rsidR="00517F7A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enterprises are entitled to the following incentives and supports: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Assignment of the right to use or own scientific and technological</w:t>
      </w:r>
      <w:r w:rsidR="00517F7A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research results under state ownership for the establishment of hi-tech</w:t>
      </w:r>
      <w:r w:rsidR="00517F7A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enterprises;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b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Public science and technology organizations may contribute part of state</w:t>
      </w:r>
      <w:r w:rsidR="00517F7A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assets under their management for the establishment of hi-tech enterprises;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Incentives for hi-tech enterprises.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3. State management agencies and science and technology organizations</w:t>
      </w:r>
      <w:r w:rsidR="00517F7A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shall create favorable conditions for lecturers, researchers and students to</w:t>
      </w:r>
      <w:r w:rsidR="00517F7A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establish or join in establishing hi-tech enterprises in accordance with this</w:t>
      </w:r>
      <w:r w:rsidR="00517F7A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Law and other relevant laws.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1F3AC6" w:rsidRPr="0015762D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>Article 21.</w:t>
      </w:r>
      <w:proofErr w:type="gramEnd"/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Hi-tech nurseries or hi-tech enterprise nurseries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1. Hi-tech nurseries or hi-tech enterprise nurseries have the function to</w:t>
      </w:r>
      <w:r w:rsidR="00517F7A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provide favorable conditions in necessary technical infrastructure,</w:t>
      </w:r>
      <w:r w:rsidR="00517F7A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resources and services for organizations and individuals to improve high</w:t>
      </w:r>
      <w:r w:rsidR="00517F7A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technologies and form and develop hi-tech enterprises in the incubation</w:t>
      </w:r>
      <w:r w:rsidR="00517F7A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period.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2. A hi-tech nursery or hi-tech enterprise nursery must satisfy all the</w:t>
      </w:r>
      <w:r w:rsidR="00405FD8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following conditions: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lastRenderedPageBreak/>
        <w:t>a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Having technical infrastructure and professional managerial staff that</w:t>
      </w:r>
      <w:r w:rsidR="00405FD8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meet the hi-tech incubation or hi-tech enterprise incubation requirements;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b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Having technological, intellectual property, legal, financial and business</w:t>
      </w:r>
      <w:r w:rsidR="00405FD8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administration consultants;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Being capable of cooperating with production, research and training</w:t>
      </w:r>
      <w:r w:rsidR="00405FD8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institutions in hi-tech incubation or hi-tech enterprise incubation activities.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3. The Ministry of Science and Technology shall specify conditions on hi-tech nurseries or hi-tech enterprise nurseries.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1F3AC6" w:rsidRPr="0015762D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>Article 22.</w:t>
      </w:r>
      <w:proofErr w:type="gramEnd"/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Measures to promote hi-tech incubation or hi-tech enterprise</w:t>
      </w:r>
      <w:r w:rsidR="00405FD8">
        <w:rPr>
          <w:rFonts w:ascii="Arial" w:eastAsia="맑은 고딕" w:hAnsi="Arial" w:cs="Arial" w:hint="eastAsia"/>
          <w:b/>
          <w:color w:val="000000"/>
          <w:sz w:val="13"/>
          <w:szCs w:val="13"/>
          <w:lang w:eastAsia="ko-KR"/>
        </w:rPr>
        <w:t xml:space="preserve"> </w:t>
      </w:r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>incubation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1. Investors that build and operate hi-tech nurseries or hi-tech enterprise</w:t>
      </w:r>
      <w:r w:rsidR="003473EE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nurseries are entitled to the following incentives and supports: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a/ Allocation of land free of land use levy or with land use tax exemption,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for land used for building hi-tech nurseries or hi-tech enterprise nurseries;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b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The highest incentives under the laws on enterprise income tax, value-added tax, import duty and export duty;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Partial funds from the national hi-tech development program and other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state budget funds for hi-tech incubation or hi-tech enterprise incubation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activities.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2. Organizations or individuals that implement hi-tech incubation or hi-tech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enterprise incubation projects in nurseries are entitled to the following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incentives and supports: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The highest incentives under the laws on enterprise income tax, value-added tax, import duty and export duty;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b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Partial funds from the national hi-tech development program and other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state budget funds for their operation.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3. The State will invest or join in investing in building a number of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important hi-tech nurseries or hi-tech enterprise nurseries.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1F3AC6" w:rsidRPr="003473EE" w:rsidRDefault="001F3AC6" w:rsidP="00EE6B3B">
      <w:pPr>
        <w:spacing w:after="0" w:line="175" w:lineRule="atLeast"/>
        <w:jc w:val="both"/>
        <w:rPr>
          <w:rFonts w:ascii="Arial" w:eastAsia="맑은 고딕" w:hAnsi="Arial" w:cs="Arial"/>
          <w:b/>
          <w:color w:val="000000"/>
          <w:sz w:val="13"/>
          <w:szCs w:val="13"/>
          <w:lang w:eastAsia="ko-KR"/>
        </w:rPr>
      </w:pPr>
      <w:proofErr w:type="gramStart"/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>Article 23.</w:t>
      </w:r>
      <w:proofErr w:type="gramEnd"/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The national hi-tech development program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1. The national hi-tech development program aims to promote hi-tech</w:t>
      </w:r>
      <w:r w:rsidR="003473EE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research and application for creating high technologies and hi-tech products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at home and forming and developing hi-tech industries.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2. The national hi-tech development program will concentrate hi-tech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development investment resources in a number of key technological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domains suitable to the country’s practical conditions; and attract domestic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and foreign scientists, technologists and entrepreneurs to work for it.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3. The national hi-tech development program has the following major</w:t>
      </w:r>
      <w:r w:rsidR="003473EE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tasks: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a/ To determine roadmaps and measures to apply and develop high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technologies on the list of those prioritized for development investment and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hi-tech products on the list of those encouraged for development;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b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To select subjects, projects and schemes for the performance of the tasks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specified at Point a of this Clause;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To develop hi-tech human resources;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d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To support organizations and individuals in conducting hi-tech activities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according to its objectives and tasks;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e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To perform other tasks defined by the Prime Minister.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4. Financial sources for implementation of the national hi-tech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development program include: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State budget funds reserved for the program, which are not included in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annual state budget expenditures for scientific and technological activities;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b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State budget and non-state budget funds;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Contributions and financial supports from Vietnamese organizations and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individuals, overseas Vietnamese and foreign organizations and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individuals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5. The implementation of the national hi-tech development program is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specified as follows: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The Prime Minister shall direct the organization, examination and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evaluation of the program implementation;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b/ The Ministry of Science and Technology shall assume the prime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responsibility for, and collaborate with concerned ministries and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ministerial-level agencies in, formulating contents and tasks of, and</w:t>
      </w:r>
      <w:r w:rsidR="003473EE"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managerial and financial mechanisms applicable to, the program, and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submitting them to the Prime Minister for approval;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lastRenderedPageBreak/>
        <w:t>c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Based on the approved national hi-tech development program, ministers,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heads of ministerial-level agencies and provincial-level People’s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Committee presidents shall perform their assigned or decentralized tasks.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6. In the course of implementation of the national hi-tech development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program, to attain the objective set forth in Clause 1 of this Article and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implement state policies towards hi-tech activities, the Government shall,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when appropriate, submit to the National Assembly for consideration and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decision special policies and mechanisms applicable to the program.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1F3AC6" w:rsidRPr="0015762D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>Article 24.</w:t>
      </w:r>
      <w:proofErr w:type="gramEnd"/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Venture investment in hi-tech development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1. Venture investment in hi-tech development means investment in hi-tech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research and development, formation and development of enterprises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applying high technologies, manufacturing hi-tech products and providing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hi-tech services, in the form of capital contribution and provision of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consultancy to organizations and individuals receiving investments.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2. The State encourages and creates conditions for domestic organizations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and individuals, overseas Vietnamese, foreign organizations and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individuals and international organizations to join in venture investment in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hi-tech development and establish a hi-tech venture investment fund in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Vietnam.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3. Organizations and individuals making venture investments in developing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high technologies on the list of those prioritized for development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investment are entitled to the highest enterprise income tax incentives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under tax laws.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1F3AC6" w:rsidRPr="0015762D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>Article 25.</w:t>
      </w:r>
      <w:proofErr w:type="gramEnd"/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The national hi-tech venture investment fund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1. The national hi-tech venture investment fund is a state financial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institution which allocates capital and provides consultancy services for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organizations and individuals to establish and develop enterprises applying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high technologies, manufacturing hi-tech products or providing hi-tech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services.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2. Financial sources constituting the national hi-tech venture investment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fund include: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The fund’s charter capital allocated from the state budget, which will be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added with state budget funds in the course of operation;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b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Financial supports and contributed capital of domestic and foreign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organizations and individuals;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Revenues from the fund’s activities;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d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Lawfully raised capital.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3. Eligible for investment from the national hi-tech venture investment fund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are organizations and individuals having hi-tech ideas and trading in high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technologies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, having hi-tech creation research results or having high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technologies which need improvements; and medium- and small-sized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enterprises having projects on hi-tech application, manufacture of hi-tech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products or provision of hi-tech services.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4. The Ministry of Science and Technology shall assume the prime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responsibility for, and collaborate with the Ministry of Finance in,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submitting to the Prime Minister to decide to set up, and promulgate a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Regulation on organization and operation of, the national hi-tech venture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investment fund.</w:t>
      </w:r>
    </w:p>
    <w:p w:rsidR="001F3AC6" w:rsidRDefault="001F3AC6" w:rsidP="00EE6B3B">
      <w:pPr>
        <w:spacing w:after="0" w:line="175" w:lineRule="atLeast"/>
        <w:jc w:val="both"/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</w:pPr>
    </w:p>
    <w:p w:rsidR="00B954E5" w:rsidRPr="00B954E5" w:rsidRDefault="00B954E5" w:rsidP="00EE6B3B">
      <w:pPr>
        <w:spacing w:after="0" w:line="175" w:lineRule="atLeast"/>
        <w:jc w:val="both"/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</w:pPr>
    </w:p>
    <w:p w:rsidR="001F3AC6" w:rsidRPr="0015762D" w:rsidRDefault="001F3AC6" w:rsidP="00B954E5">
      <w:pPr>
        <w:spacing w:after="0" w:line="175" w:lineRule="atLeast"/>
        <w:jc w:val="center"/>
        <w:rPr>
          <w:rFonts w:ascii="Arial" w:eastAsia="Times New Roman" w:hAnsi="Arial" w:cs="Arial"/>
          <w:b/>
          <w:color w:val="000000"/>
          <w:sz w:val="13"/>
          <w:szCs w:val="13"/>
        </w:rPr>
      </w:pPr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>Chapter IV</w:t>
      </w:r>
    </w:p>
    <w:p w:rsidR="001F3AC6" w:rsidRPr="0015762D" w:rsidRDefault="001F3AC6" w:rsidP="00B954E5">
      <w:pPr>
        <w:spacing w:after="0" w:line="175" w:lineRule="atLeast"/>
        <w:jc w:val="center"/>
        <w:rPr>
          <w:rFonts w:ascii="Arial" w:eastAsia="Times New Roman" w:hAnsi="Arial" w:cs="Arial"/>
          <w:b/>
          <w:color w:val="000000"/>
          <w:sz w:val="13"/>
          <w:szCs w:val="13"/>
        </w:rPr>
      </w:pPr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>HI-TECH HUMAN RESOURCES</w:t>
      </w:r>
    </w:p>
    <w:p w:rsidR="001F3AC6" w:rsidRDefault="001F3AC6" w:rsidP="00EE6B3B">
      <w:pPr>
        <w:spacing w:after="0" w:line="175" w:lineRule="atLeast"/>
        <w:jc w:val="both"/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</w:pPr>
    </w:p>
    <w:p w:rsidR="00B954E5" w:rsidRPr="00B954E5" w:rsidRDefault="00B954E5" w:rsidP="00EE6B3B">
      <w:pPr>
        <w:spacing w:after="0" w:line="175" w:lineRule="atLeast"/>
        <w:jc w:val="both"/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</w:pPr>
    </w:p>
    <w:p w:rsidR="001F3AC6" w:rsidRPr="0015762D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>Article 26.</w:t>
      </w:r>
      <w:proofErr w:type="gramEnd"/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Hi-tech human resource development policies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1. Hi-tech human resource development is a pivotal task of the national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education and training system, aiming to implement state policies towards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hi-tech activities specified in this Law and other relevant laws.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2. Hi-tech human resource training must be linked with hi-tech practical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conditions and hi-tech application and development tasks to meet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industrialization and modernization requirements; must ensure the quantity,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quality and rational structure of hi-tech human resources, and their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effective employment and satisfactory treatment.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3. Hi-tech human resources shall be trained to achieve a complete structure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and adequate qualifications, including scientists, researchers, technologists,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managers, technicians and technical workers.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4. The State creates favorable conditions for domestic and foreign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organizations and individuals to join in hi-tech human resource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development; earmarks budgets and resources for and provides the highest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incentive level under law for hi-tech human resource development.</w:t>
      </w:r>
    </w:p>
    <w:p w:rsidR="001F3AC6" w:rsidRPr="0015762D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>Article 27.</w:t>
      </w:r>
      <w:proofErr w:type="gramEnd"/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Hi-tech human resource training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lastRenderedPageBreak/>
        <w:t>1. Annual education and training budgets must include funds for selecting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pupils and students with excellent learning achievements, lecturers,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researchers, technologists, managers, technicians and technical workers for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overseas training or retraining in high technologies prioritized for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development investment under Article 5 of this Law.</w:t>
      </w:r>
    </w:p>
    <w:p w:rsidR="003473EE" w:rsidRDefault="001F3AC6" w:rsidP="00EE6B3B">
      <w:pPr>
        <w:spacing w:after="0" w:line="175" w:lineRule="atLeast"/>
        <w:jc w:val="both"/>
        <w:rPr>
          <w:rFonts w:ascii="Arial" w:eastAsia="맑은 고딕" w:hAnsi="Arial" w:cs="Arial"/>
          <w:color w:val="000000"/>
          <w:sz w:val="20"/>
          <w:szCs w:val="20"/>
          <w:lang w:eastAsia="ko-KR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2. State-funded hi-tech application and development programs, projects and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schemes may earmark funds for hi-tech human resource training according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to their approved objectives, contents and tasks.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3. Persons directly involved in performing the national hi-tech development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program’s tasks are prioritized in the selection of those to attend domestic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and overseas refresher courses under the State’s training programs.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4. The Ministry of Science and Technology shall assume the prime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responsibility for, and collaborate with the Ministry of Education and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Training and concerned ministries and ministerial-level agencies in,</w:t>
      </w:r>
      <w:r w:rsidR="003473EE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submitting to the Prime Minister for decision plans and measures to train</w:t>
      </w:r>
      <w:r w:rsidR="008A38B6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hi-tech human resources under hi-tech application and development</w:t>
      </w:r>
      <w:r w:rsidR="008A38B6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programs, projects and schemes.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1F3AC6" w:rsidRPr="0015762D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>Article 28.</w:t>
      </w:r>
      <w:proofErr w:type="gramEnd"/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Hi-tech human resource-training institutions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1. The State encourages organizations and individuals to invest or enter</w:t>
      </w:r>
      <w:r w:rsidR="008A38B6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into joint ventures or cooperation with other organizations in investing in</w:t>
      </w:r>
      <w:r w:rsidR="008A38B6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building hi-tech human resource-training institutions.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2. Hi-tech human resource-training institutions are eligible for the</w:t>
      </w:r>
      <w:r w:rsidR="008A38B6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following incentives and supports: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The highest incentive level under the laws on land, enterprise income tax</w:t>
      </w:r>
      <w:r w:rsidR="008A38B6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and import duty;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b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Financial supports from scientific and technological funds and other</w:t>
      </w:r>
      <w:r w:rsidR="008A38B6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funds;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Funds from the national hi-tech development program to cover some or</w:t>
      </w:r>
      <w:r w:rsidR="008A38B6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all of hi-tech human resource training expenses for the performance of the</w:t>
      </w:r>
      <w:r w:rsidR="008A38B6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program’s objectives and tasks.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3. Scientific research and technological development organizations and hi-tech human resource-training universities may be allocated training funds</w:t>
      </w:r>
      <w:r w:rsidR="006B7E10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by the State.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4. The State will concentrate investment in building a number of hi-tech</w:t>
      </w:r>
      <w:r w:rsidR="006B7E10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human resource-training institutions up to international standards.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5. The Ministry of Science and Technology shall assume the prime</w:t>
      </w:r>
      <w:r w:rsidR="006B7E10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responsibility for, and collaborate with the Ministry of Education and</w:t>
      </w:r>
      <w:r w:rsidR="006B7E10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Training, the Ministry of Labor, War Invalids and Social Affairs and</w:t>
      </w:r>
      <w:r w:rsidR="006B7E10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concerned ministries and ministerial-level agencies in, submitting to the</w:t>
      </w:r>
      <w:r w:rsidR="006B7E10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Prime Minister for promulgation regulations on the competence, conditions</w:t>
      </w:r>
      <w:r w:rsidR="006B7E10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and procedures for certification of hi-tech human resource-training</w:t>
      </w:r>
      <w:r w:rsidR="006B7E10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institutions eligible for incentives and supports specified in Clause 2 of this</w:t>
      </w:r>
      <w:r w:rsidR="006B7E10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Article, and for approval investment plans to build a number of hi-tech</w:t>
      </w:r>
      <w:r w:rsidR="006B7E10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human resource-training institutions up to international standards.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1F3AC6" w:rsidRPr="0015762D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>Article 29.</w:t>
      </w:r>
      <w:proofErr w:type="gramEnd"/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Attraction and employment of hi-tech human resources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1. The State adopts particularly preferential mechanisms and policies for</w:t>
      </w:r>
      <w:r w:rsidR="006B7E10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attracting and employing hi-tech human resources, including: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Creating a working and living environment favorable for hi-tech</w:t>
      </w:r>
      <w:r w:rsidR="006B7E10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activities;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b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Implementing salary, allowance and insurance regimes;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Appointing hi-tech specialists to key positions for the performance of the</w:t>
      </w:r>
      <w:r w:rsidR="006B7E10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State’s scientific and technological tasks;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d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Granting the highest personal income tax incentives;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e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Creating favorable conditions for participation in hi-tech international</w:t>
      </w:r>
      <w:r w:rsidR="006B7E10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cooperation activities;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f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Honoring and commending persons with outstanding achievements.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2. The Ministry of Science and Technology shall assume the prime</w:t>
      </w:r>
      <w:r w:rsidR="006B7E10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responsibility for, and collaborate with the Ministry of Finance and</w:t>
      </w:r>
      <w:r w:rsidR="006B7E10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concerned ministries and ministerial-level agencies in, submitting to the</w:t>
      </w:r>
      <w:r w:rsidR="006B7E10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Prime Minister for promulgation mechanisms and policies specified in</w:t>
      </w:r>
      <w:r w:rsidR="006B7E10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Clause 1 of this Article.</w:t>
      </w:r>
    </w:p>
    <w:p w:rsidR="001F3AC6" w:rsidRDefault="001F3AC6" w:rsidP="00EE6B3B">
      <w:pPr>
        <w:spacing w:after="0" w:line="175" w:lineRule="atLeast"/>
        <w:jc w:val="both"/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</w:pPr>
    </w:p>
    <w:p w:rsidR="00B954E5" w:rsidRPr="00B954E5" w:rsidRDefault="00B954E5" w:rsidP="00EE6B3B">
      <w:pPr>
        <w:spacing w:after="0" w:line="175" w:lineRule="atLeast"/>
        <w:jc w:val="both"/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</w:pPr>
    </w:p>
    <w:p w:rsidR="001F3AC6" w:rsidRPr="0015762D" w:rsidRDefault="001F3AC6" w:rsidP="00B954E5">
      <w:pPr>
        <w:spacing w:after="0" w:line="175" w:lineRule="atLeast"/>
        <w:jc w:val="center"/>
        <w:rPr>
          <w:rFonts w:ascii="Arial" w:eastAsia="Times New Roman" w:hAnsi="Arial" w:cs="Arial"/>
          <w:b/>
          <w:color w:val="000000"/>
          <w:sz w:val="13"/>
          <w:szCs w:val="13"/>
        </w:rPr>
      </w:pPr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>Chapter V</w:t>
      </w:r>
    </w:p>
    <w:p w:rsidR="001F3AC6" w:rsidRPr="0015762D" w:rsidRDefault="001F3AC6" w:rsidP="00B954E5">
      <w:pPr>
        <w:spacing w:after="0" w:line="175" w:lineRule="atLeast"/>
        <w:jc w:val="center"/>
        <w:rPr>
          <w:rFonts w:ascii="Arial" w:eastAsia="Times New Roman" w:hAnsi="Arial" w:cs="Arial"/>
          <w:b/>
          <w:color w:val="000000"/>
          <w:sz w:val="13"/>
          <w:szCs w:val="13"/>
        </w:rPr>
      </w:pPr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>TECHNICAL INFRASTRUCTURE FOR HI-TECH ACTIVITIES</w:t>
      </w:r>
    </w:p>
    <w:p w:rsidR="001F3AC6" w:rsidRDefault="001F3AC6" w:rsidP="00EE6B3B">
      <w:pPr>
        <w:spacing w:after="0" w:line="175" w:lineRule="atLeast"/>
        <w:jc w:val="both"/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</w:pPr>
    </w:p>
    <w:p w:rsidR="00B954E5" w:rsidRPr="00B954E5" w:rsidRDefault="00B954E5" w:rsidP="00EE6B3B">
      <w:pPr>
        <w:spacing w:after="0" w:line="175" w:lineRule="atLeast"/>
        <w:jc w:val="both"/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</w:pPr>
    </w:p>
    <w:p w:rsidR="001F3AC6" w:rsidRPr="0015762D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>Article 30.</w:t>
      </w:r>
      <w:proofErr w:type="gramEnd"/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Hi-tech infrastructure development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1. The State encourages organizations and individuals to invest in building</w:t>
      </w:r>
      <w:r w:rsidR="005124F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hi-tech infrastructure, including hi-tech parks, hi-tech application</w:t>
      </w:r>
      <w:r w:rsidR="005124F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agricultural parks, hi-tech research institutions, hi-tech nurseries or hi-tech</w:t>
      </w:r>
      <w:r w:rsidR="005124F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enterprise nurseries, and information infrastructure, to meet hi-tech</w:t>
      </w:r>
      <w:r w:rsidR="005124F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development requirements.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lastRenderedPageBreak/>
        <w:t>2. Based on socio-economic development requirements and tasks and hi-tech development tasks, the State concentrates investment in building a</w:t>
      </w:r>
      <w:r w:rsidR="005124F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number of hi-tech parks and hi-tech application agricultural parks.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1F3AC6" w:rsidRPr="0015762D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>Article 31.</w:t>
      </w:r>
      <w:proofErr w:type="gramEnd"/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Hi-tech parks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1. Hi-tech park is a place where hi-tech research, application and</w:t>
      </w:r>
      <w:r w:rsidR="005124F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development; hi-tech incubation or hi-tech enterprise incubation; hi-tech</w:t>
      </w:r>
      <w:r w:rsidR="005124F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human resource training; hi-tech product manufacture and trading; and hi-tech service provision activities are concentrated and connected.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2. Tasks of a hi-tech park: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To conduct hi-tech research, application and development; hi-tech</w:t>
      </w:r>
      <w:r w:rsidR="005124F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incubation or hi-tech enterprise incubation; hi-tech human resource</w:t>
      </w:r>
      <w:r w:rsidR="005124F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training; hi-tech production; or hi-tech service provision activities;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b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To connect hi-tech research and application, hi-tech human resource</w:t>
      </w:r>
      <w:r w:rsidR="005124F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training, and hi-tech production activities;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To train hi-tech human resources;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d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To organize fairs, exhibitions and displays of hi-tech products turned out</w:t>
      </w:r>
      <w:r w:rsidR="005124F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as a result of hi-tech research and application;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e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To attract domestic and overseas resources for promoting hi-tech</w:t>
      </w:r>
      <w:r w:rsidR="005124F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activities.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3. Conditions for establishment of a hi-tech park: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 xml:space="preserve">/ Such establishment must be compliant with the State’s policies on hi-tech and hi-tech industrial development and tasks defined in Clause 2 </w:t>
      </w:r>
      <w:proofErr w:type="spell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ofthis</w:t>
      </w:r>
      <w:proofErr w:type="spellEnd"/>
      <w:r w:rsidRPr="001F3AC6">
        <w:rPr>
          <w:rFonts w:ascii="Arial" w:eastAsia="Times New Roman" w:hAnsi="Arial" w:cs="Arial"/>
          <w:color w:val="000000"/>
          <w:sz w:val="20"/>
          <w:szCs w:val="20"/>
        </w:rPr>
        <w:t xml:space="preserve"> Article;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b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 xml:space="preserve">/ The park must have an appropriate area and a location favorable </w:t>
      </w:r>
      <w:proofErr w:type="spell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fortransport</w:t>
      </w:r>
      <w:proofErr w:type="spellEnd"/>
      <w:r w:rsidRPr="001F3AC6">
        <w:rPr>
          <w:rFonts w:ascii="Arial" w:eastAsia="Times New Roman" w:hAnsi="Arial" w:cs="Arial"/>
          <w:color w:val="000000"/>
          <w:sz w:val="20"/>
          <w:szCs w:val="20"/>
        </w:rPr>
        <w:t xml:space="preserve"> and linkage with high-level research and training institutions;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The park must have favorable technical and service infrastructure</w:t>
      </w:r>
      <w:r w:rsidR="005124F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meeting the requirements of hi-tech research, application and development;</w:t>
      </w:r>
      <w:r w:rsidR="005124F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hi-tech incubation or hi-tech enterprise incubation; hi-tech trial production;</w:t>
      </w:r>
      <w:r w:rsidR="005124F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or hi-tech service provision;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d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The park must have professional human resources and managerial staff.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4. The Ministry of Science and Technology shall assume the prime</w:t>
      </w:r>
      <w:r w:rsidR="005124F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responsibility for, and collaborate with concerned ministries, ministerial-level agencies and provincial-level People’s Committees in, submitting to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 xml:space="preserve"> Prime Minister to decide to set up, and promulgate operation</w:t>
      </w:r>
      <w:r w:rsidR="005124F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regulations of, hi-tech parks.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1F3AC6" w:rsidRPr="0015762D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>Article 32.</w:t>
      </w:r>
      <w:proofErr w:type="gramEnd"/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Hi-tech application agricultural parks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1. Hi-tech application agricultural park is a hi-tech park concentrating on</w:t>
      </w:r>
      <w:r w:rsidR="00424DD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the application of hi-tech research and development achievements to</w:t>
      </w:r>
      <w:r w:rsidR="00424DD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agriculture for the performance of tasks defined in Clause 1, Article 16 of</w:t>
      </w:r>
      <w:r w:rsidR="00424DD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this Law.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2. Tasks of a hi-tech application agricultural park: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To research the application of, test and demonstrate hi-tech agricultural</w:t>
      </w:r>
      <w:r w:rsidR="00424DD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production models;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b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To link hi-tech research and application and production activities in</w:t>
      </w:r>
      <w:r w:rsidR="00424DD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agriculture;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To train hi-tech human resources in agriculture;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d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To organize fairs, exhibitions and displays of agricultural products with</w:t>
      </w:r>
      <w:r w:rsidR="00424DD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hi-tech application;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e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To attract hi-tech investments and human resources at home and abroad</w:t>
      </w:r>
      <w:r w:rsidR="00424DD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for conducting hi-tech application in agriculture.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3. Conditions for establishment of a hi-tech application agricultural park: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Such establishment must be compliant with the agricultural development</w:t>
      </w:r>
      <w:r w:rsidR="00424DD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strategy and plans and tasks defined in Clause 2 of this Article;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b/ The park must have an area and natural conditions suitable to each type</w:t>
      </w:r>
      <w:r w:rsidR="00424DD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of agricultural production, and a location convenient for cooperation with</w:t>
      </w:r>
      <w:r w:rsidR="00424DD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high-level research and training institutions;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The park must have adequate technical and service infrastructure</w:t>
      </w:r>
      <w:r w:rsidR="00424DD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meeting the requirements of research, training, testing and demonstration</w:t>
      </w:r>
      <w:r w:rsidR="00424DD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for hi-tech application in agriculture;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d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>/ Having professional human resources and managerial staff.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4. The Ministry of Agriculture and Rural Development shall assume the</w:t>
      </w:r>
      <w:r w:rsidR="00424DD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prime responsibility for, and collaborate with the Ministry of Science and</w:t>
      </w:r>
      <w:r w:rsidR="00424DD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Technology and concerned ministries, ministerial-level agencies and</w:t>
      </w:r>
      <w:r w:rsidR="00424DD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provincial-level People’s Committees in, submitting to the Prime Minister</w:t>
      </w:r>
      <w:r w:rsidR="00424DD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for decision the setting up of hi-tech application agricultural parks, and for</w:t>
      </w:r>
      <w:r w:rsidR="00424DD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promulgation their operation regulations.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1F3AC6" w:rsidRPr="0015762D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>Article 33.</w:t>
      </w:r>
      <w:proofErr w:type="gramEnd"/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Measures to promote investment in building technical</w:t>
      </w:r>
      <w:r w:rsidR="00424DDF">
        <w:rPr>
          <w:rFonts w:ascii="Arial" w:eastAsia="맑은 고딕" w:hAnsi="Arial" w:cs="Arial" w:hint="eastAsia"/>
          <w:b/>
          <w:color w:val="000000"/>
          <w:sz w:val="20"/>
          <w:szCs w:val="20"/>
          <w:lang w:eastAsia="ko-KR"/>
        </w:rPr>
        <w:t xml:space="preserve"> </w:t>
      </w:r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>infrastructure for hi-tech development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lastRenderedPageBreak/>
        <w:t>1. The land use planning must identify land areas reserved for building</w:t>
      </w:r>
      <w:r w:rsidR="00424DD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infrastructure for hi-tech development.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2. Investors in building technical infrastructure in hi-tech parks or hi-tech</w:t>
      </w:r>
      <w:r w:rsidR="00424DD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application agricultural parks are entitled to the highest incentives under</w:t>
      </w:r>
      <w:r w:rsidR="00424DD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the land law, for land for building hi-tech research and training institutions;</w:t>
      </w:r>
      <w:r w:rsidR="00424DD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hi-tech nurseries or hi-tech enterprise nurseries; facilities to test,</w:t>
      </w:r>
      <w:r w:rsidR="00424DD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demonstrate or manufacture hi-tech products or agricultural products with</w:t>
      </w:r>
      <w:r w:rsidR="00424DD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hi-tech applications, or provide hi-tech services; information, transport,</w:t>
      </w:r>
      <w:r w:rsidR="00424DD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electricity and water infrastructure, executive offices and waste treatment</w:t>
      </w:r>
      <w:r w:rsidR="00424DD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systems in hi-tech parks.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3. The State supports the building of information, transport, electricity and</w:t>
      </w:r>
      <w:r w:rsidR="00424DD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water infrastructure, executive offices and waste treatment systems in hi-tech parks or hi-tech application agricultural parks.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4. Other incentives provided for by the Government according to its</w:t>
      </w:r>
      <w:r w:rsidR="00424DD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competence.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5. Provincial-level People’s Committees shall, within the ambit of their</w:t>
      </w:r>
      <w:r w:rsidR="00424DD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powers and tasks, conduct ground clearance and create favorable</w:t>
      </w:r>
      <w:r w:rsidR="00424DD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conditions for organizations and individuals to invest in hi-tech parks or hi-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tech</w:t>
      </w:r>
      <w:proofErr w:type="gramEnd"/>
      <w:r w:rsidRPr="001F3AC6">
        <w:rPr>
          <w:rFonts w:ascii="Arial" w:eastAsia="Times New Roman" w:hAnsi="Arial" w:cs="Arial"/>
          <w:color w:val="000000"/>
          <w:sz w:val="20"/>
          <w:szCs w:val="20"/>
        </w:rPr>
        <w:t xml:space="preserve"> application agricultural parks.</w:t>
      </w:r>
    </w:p>
    <w:p w:rsidR="001F3AC6" w:rsidRDefault="001F3AC6" w:rsidP="00EE6B3B">
      <w:pPr>
        <w:spacing w:after="0" w:line="175" w:lineRule="atLeast"/>
        <w:jc w:val="both"/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</w:pPr>
    </w:p>
    <w:p w:rsidR="00B954E5" w:rsidRPr="00B954E5" w:rsidRDefault="00B954E5" w:rsidP="00EE6B3B">
      <w:pPr>
        <w:spacing w:after="0" w:line="175" w:lineRule="atLeast"/>
        <w:jc w:val="both"/>
        <w:rPr>
          <w:rFonts w:ascii="Arial" w:eastAsia="맑은 고딕" w:hAnsi="Arial" w:cs="Arial" w:hint="eastAsia"/>
          <w:color w:val="000000"/>
          <w:sz w:val="13"/>
          <w:szCs w:val="13"/>
          <w:lang w:eastAsia="ko-KR"/>
        </w:rPr>
      </w:pPr>
    </w:p>
    <w:p w:rsidR="001F3AC6" w:rsidRPr="0015762D" w:rsidRDefault="001F3AC6" w:rsidP="00B954E5">
      <w:pPr>
        <w:spacing w:after="0" w:line="175" w:lineRule="atLeast"/>
        <w:jc w:val="center"/>
        <w:rPr>
          <w:rFonts w:ascii="Arial" w:eastAsia="Times New Roman" w:hAnsi="Arial" w:cs="Arial"/>
          <w:b/>
          <w:color w:val="000000"/>
          <w:sz w:val="13"/>
          <w:szCs w:val="13"/>
        </w:rPr>
      </w:pPr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>Chapter VI</w:t>
      </w:r>
    </w:p>
    <w:p w:rsidR="001F3AC6" w:rsidRPr="0015762D" w:rsidRDefault="001F3AC6" w:rsidP="00B954E5">
      <w:pPr>
        <w:spacing w:after="0" w:line="175" w:lineRule="atLeast"/>
        <w:jc w:val="center"/>
        <w:rPr>
          <w:rFonts w:ascii="Arial" w:eastAsia="Times New Roman" w:hAnsi="Arial" w:cs="Arial"/>
          <w:b/>
          <w:color w:val="000000"/>
          <w:sz w:val="13"/>
          <w:szCs w:val="13"/>
        </w:rPr>
      </w:pPr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>IMPLEMENTATION PROVISIONS</w:t>
      </w:r>
    </w:p>
    <w:p w:rsidR="001F3AC6" w:rsidRDefault="001F3AC6" w:rsidP="00EE6B3B">
      <w:pPr>
        <w:spacing w:after="0" w:line="175" w:lineRule="atLeast"/>
        <w:jc w:val="both"/>
        <w:rPr>
          <w:rFonts w:ascii="Arial" w:eastAsia="맑은 고딕" w:hAnsi="Arial" w:cs="Arial" w:hint="eastAsia"/>
          <w:b/>
          <w:color w:val="000000"/>
          <w:sz w:val="13"/>
          <w:szCs w:val="13"/>
          <w:lang w:eastAsia="ko-KR"/>
        </w:rPr>
      </w:pPr>
    </w:p>
    <w:p w:rsidR="00B954E5" w:rsidRPr="00B954E5" w:rsidRDefault="00B954E5" w:rsidP="00EE6B3B">
      <w:pPr>
        <w:spacing w:after="0" w:line="175" w:lineRule="atLeast"/>
        <w:jc w:val="both"/>
        <w:rPr>
          <w:rFonts w:ascii="Arial" w:eastAsia="맑은 고딕" w:hAnsi="Arial" w:cs="Arial" w:hint="eastAsia"/>
          <w:b/>
          <w:color w:val="000000"/>
          <w:sz w:val="13"/>
          <w:szCs w:val="13"/>
          <w:lang w:eastAsia="ko-KR"/>
        </w:rPr>
      </w:pPr>
      <w:bookmarkStart w:id="0" w:name="_GoBack"/>
      <w:bookmarkEnd w:id="0"/>
    </w:p>
    <w:p w:rsidR="001F3AC6" w:rsidRPr="0015762D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>Article 34.</w:t>
      </w:r>
      <w:proofErr w:type="gramEnd"/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Effect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This Law takes effect on July 1, 2009.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1F3AC6" w:rsidRPr="0015762D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b/>
          <w:color w:val="000000"/>
          <w:sz w:val="13"/>
          <w:szCs w:val="13"/>
        </w:rPr>
      </w:pPr>
      <w:proofErr w:type="gramStart"/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>Article 35.</w:t>
      </w:r>
      <w:proofErr w:type="gramEnd"/>
      <w:r w:rsidRPr="0015762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Implementation detailing and guidance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The Government shall detail and guide this Law’s provisions it is assigned</w:t>
      </w:r>
      <w:r w:rsidR="00424DD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to specify, and guide other necessary contents of this Law to meet state</w:t>
      </w:r>
      <w:r w:rsidR="00424DD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management requirements.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 xml:space="preserve">This Law was passed on November 13, 2008, by the </w:t>
      </w:r>
      <w:proofErr w:type="spellStart"/>
      <w:r w:rsidRPr="001F3AC6">
        <w:rPr>
          <w:rFonts w:ascii="Arial" w:eastAsia="Times New Roman" w:hAnsi="Arial" w:cs="Arial"/>
          <w:color w:val="000000"/>
          <w:sz w:val="20"/>
          <w:szCs w:val="20"/>
        </w:rPr>
        <w:t>XIIth</w:t>
      </w:r>
      <w:proofErr w:type="spellEnd"/>
      <w:r w:rsidRPr="001F3AC6">
        <w:rPr>
          <w:rFonts w:ascii="Arial" w:eastAsia="Times New Roman" w:hAnsi="Arial" w:cs="Arial"/>
          <w:color w:val="000000"/>
          <w:sz w:val="20"/>
          <w:szCs w:val="20"/>
        </w:rPr>
        <w:t xml:space="preserve"> National</w:t>
      </w:r>
      <w:r w:rsidR="00424DDF">
        <w:rPr>
          <w:rFonts w:ascii="Arial" w:eastAsia="맑은 고딕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1F3AC6">
        <w:rPr>
          <w:rFonts w:ascii="Arial" w:eastAsia="Times New Roman" w:hAnsi="Arial" w:cs="Arial"/>
          <w:color w:val="000000"/>
          <w:sz w:val="20"/>
          <w:szCs w:val="20"/>
        </w:rPr>
        <w:t>Assembly of the Socialist Republic of Vietnam at its 4th session.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Chairman of the National Assembly</w:t>
      </w:r>
    </w:p>
    <w:p w:rsidR="001F3AC6" w:rsidRPr="001F3AC6" w:rsidRDefault="001F3AC6" w:rsidP="00EE6B3B">
      <w:pPr>
        <w:spacing w:after="0" w:line="175" w:lineRule="atLeast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F3AC6">
        <w:rPr>
          <w:rFonts w:ascii="Arial" w:eastAsia="Times New Roman" w:hAnsi="Arial" w:cs="Arial"/>
          <w:color w:val="000000"/>
          <w:sz w:val="20"/>
          <w:szCs w:val="20"/>
        </w:rPr>
        <w:t>NGUYEN PHU TRONG</w:t>
      </w:r>
    </w:p>
    <w:p w:rsidR="0029217E" w:rsidRPr="001F3AC6" w:rsidRDefault="0029217E" w:rsidP="00EE6B3B">
      <w:pPr>
        <w:jc w:val="both"/>
      </w:pPr>
    </w:p>
    <w:sectPr w:rsidR="0029217E" w:rsidRPr="001F3AC6" w:rsidSect="00292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DA5"/>
    <w:multiLevelType w:val="multilevel"/>
    <w:tmpl w:val="F516F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4788D"/>
    <w:multiLevelType w:val="multilevel"/>
    <w:tmpl w:val="3A4013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B2C86"/>
    <w:multiLevelType w:val="multilevel"/>
    <w:tmpl w:val="BBE85B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F755A"/>
    <w:multiLevelType w:val="multilevel"/>
    <w:tmpl w:val="86C0E4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C7E5B"/>
    <w:multiLevelType w:val="multilevel"/>
    <w:tmpl w:val="685286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627C1"/>
    <w:multiLevelType w:val="multilevel"/>
    <w:tmpl w:val="A4FAB6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2777D"/>
    <w:multiLevelType w:val="multilevel"/>
    <w:tmpl w:val="81F2C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A7D48"/>
    <w:multiLevelType w:val="multilevel"/>
    <w:tmpl w:val="F4CE2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27568A"/>
    <w:multiLevelType w:val="multilevel"/>
    <w:tmpl w:val="702A61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D2257"/>
    <w:multiLevelType w:val="multilevel"/>
    <w:tmpl w:val="4C6E9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502E4A"/>
    <w:multiLevelType w:val="multilevel"/>
    <w:tmpl w:val="340C0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527CE"/>
    <w:multiLevelType w:val="multilevel"/>
    <w:tmpl w:val="73062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5626AA"/>
    <w:multiLevelType w:val="multilevel"/>
    <w:tmpl w:val="E376E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485739"/>
    <w:multiLevelType w:val="multilevel"/>
    <w:tmpl w:val="E18EB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44106E"/>
    <w:multiLevelType w:val="multilevel"/>
    <w:tmpl w:val="EBF49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314949"/>
    <w:multiLevelType w:val="multilevel"/>
    <w:tmpl w:val="7838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505D42"/>
    <w:multiLevelType w:val="multilevel"/>
    <w:tmpl w:val="DCA4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AB738C"/>
    <w:multiLevelType w:val="multilevel"/>
    <w:tmpl w:val="349CA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DC0523"/>
    <w:multiLevelType w:val="multilevel"/>
    <w:tmpl w:val="5BF64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5E167A"/>
    <w:multiLevelType w:val="multilevel"/>
    <w:tmpl w:val="F24CCC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820885"/>
    <w:multiLevelType w:val="multilevel"/>
    <w:tmpl w:val="32568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1A591F"/>
    <w:multiLevelType w:val="multilevel"/>
    <w:tmpl w:val="90FA33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732254"/>
    <w:multiLevelType w:val="multilevel"/>
    <w:tmpl w:val="405A4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172390"/>
    <w:multiLevelType w:val="multilevel"/>
    <w:tmpl w:val="08D2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66630C"/>
    <w:multiLevelType w:val="multilevel"/>
    <w:tmpl w:val="226860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3E0D20"/>
    <w:multiLevelType w:val="multilevel"/>
    <w:tmpl w:val="8FD8C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4C79F1"/>
    <w:multiLevelType w:val="multilevel"/>
    <w:tmpl w:val="D3F2A7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BD0B4E"/>
    <w:multiLevelType w:val="multilevel"/>
    <w:tmpl w:val="C5B2B5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62394A"/>
    <w:multiLevelType w:val="multilevel"/>
    <w:tmpl w:val="F84AB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4240D1"/>
    <w:multiLevelType w:val="multilevel"/>
    <w:tmpl w:val="9842B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883E4E"/>
    <w:multiLevelType w:val="multilevel"/>
    <w:tmpl w:val="E8AE0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BF36CD"/>
    <w:multiLevelType w:val="multilevel"/>
    <w:tmpl w:val="2D20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A825FB"/>
    <w:multiLevelType w:val="multilevel"/>
    <w:tmpl w:val="73B20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10783B"/>
    <w:multiLevelType w:val="multilevel"/>
    <w:tmpl w:val="85B01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265048"/>
    <w:multiLevelType w:val="multilevel"/>
    <w:tmpl w:val="50984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8734D1"/>
    <w:multiLevelType w:val="multilevel"/>
    <w:tmpl w:val="CA18AF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ED47E6"/>
    <w:multiLevelType w:val="multilevel"/>
    <w:tmpl w:val="30F2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82044F"/>
    <w:multiLevelType w:val="multilevel"/>
    <w:tmpl w:val="D024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82605B"/>
    <w:multiLevelType w:val="multilevel"/>
    <w:tmpl w:val="F6328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452AEE"/>
    <w:multiLevelType w:val="multilevel"/>
    <w:tmpl w:val="3264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7220A5"/>
    <w:multiLevelType w:val="multilevel"/>
    <w:tmpl w:val="49E8B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D715B1"/>
    <w:multiLevelType w:val="multilevel"/>
    <w:tmpl w:val="9D184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E84E30"/>
    <w:multiLevelType w:val="multilevel"/>
    <w:tmpl w:val="75C0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B51A82"/>
    <w:multiLevelType w:val="multilevel"/>
    <w:tmpl w:val="50B4A3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7C556E"/>
    <w:multiLevelType w:val="multilevel"/>
    <w:tmpl w:val="5A6430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062E10"/>
    <w:multiLevelType w:val="multilevel"/>
    <w:tmpl w:val="8CF2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0D2567"/>
    <w:multiLevelType w:val="multilevel"/>
    <w:tmpl w:val="3B86E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A128D6"/>
    <w:multiLevelType w:val="multilevel"/>
    <w:tmpl w:val="8AE29D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A84382"/>
    <w:multiLevelType w:val="multilevel"/>
    <w:tmpl w:val="26E69E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D56180"/>
    <w:multiLevelType w:val="multilevel"/>
    <w:tmpl w:val="6D54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3"/>
  </w:num>
  <w:num w:numId="3">
    <w:abstractNumId w:val="40"/>
  </w:num>
  <w:num w:numId="4">
    <w:abstractNumId w:val="35"/>
  </w:num>
  <w:num w:numId="5">
    <w:abstractNumId w:val="9"/>
  </w:num>
  <w:num w:numId="6">
    <w:abstractNumId w:val="48"/>
  </w:num>
  <w:num w:numId="7">
    <w:abstractNumId w:val="19"/>
  </w:num>
  <w:num w:numId="8">
    <w:abstractNumId w:val="49"/>
  </w:num>
  <w:num w:numId="9">
    <w:abstractNumId w:val="33"/>
  </w:num>
  <w:num w:numId="10">
    <w:abstractNumId w:val="37"/>
  </w:num>
  <w:num w:numId="11">
    <w:abstractNumId w:val="28"/>
  </w:num>
  <w:num w:numId="12">
    <w:abstractNumId w:val="3"/>
  </w:num>
  <w:num w:numId="13">
    <w:abstractNumId w:val="47"/>
  </w:num>
  <w:num w:numId="14">
    <w:abstractNumId w:val="21"/>
  </w:num>
  <w:num w:numId="15">
    <w:abstractNumId w:val="45"/>
  </w:num>
  <w:num w:numId="16">
    <w:abstractNumId w:val="18"/>
  </w:num>
  <w:num w:numId="17">
    <w:abstractNumId w:val="39"/>
  </w:num>
  <w:num w:numId="18">
    <w:abstractNumId w:val="34"/>
  </w:num>
  <w:num w:numId="19">
    <w:abstractNumId w:val="36"/>
  </w:num>
  <w:num w:numId="20">
    <w:abstractNumId w:val="24"/>
  </w:num>
  <w:num w:numId="21">
    <w:abstractNumId w:val="29"/>
  </w:num>
  <w:num w:numId="22">
    <w:abstractNumId w:val="12"/>
  </w:num>
  <w:num w:numId="23">
    <w:abstractNumId w:val="2"/>
  </w:num>
  <w:num w:numId="24">
    <w:abstractNumId w:val="8"/>
  </w:num>
  <w:num w:numId="25">
    <w:abstractNumId w:val="5"/>
  </w:num>
  <w:num w:numId="26">
    <w:abstractNumId w:val="44"/>
  </w:num>
  <w:num w:numId="27">
    <w:abstractNumId w:val="4"/>
  </w:num>
  <w:num w:numId="28">
    <w:abstractNumId w:val="26"/>
  </w:num>
  <w:num w:numId="29">
    <w:abstractNumId w:val="25"/>
  </w:num>
  <w:num w:numId="30">
    <w:abstractNumId w:val="11"/>
  </w:num>
  <w:num w:numId="31">
    <w:abstractNumId w:val="1"/>
  </w:num>
  <w:num w:numId="32">
    <w:abstractNumId w:val="22"/>
  </w:num>
  <w:num w:numId="33">
    <w:abstractNumId w:val="43"/>
  </w:num>
  <w:num w:numId="34">
    <w:abstractNumId w:val="27"/>
  </w:num>
  <w:num w:numId="35">
    <w:abstractNumId w:val="14"/>
  </w:num>
  <w:num w:numId="36">
    <w:abstractNumId w:val="42"/>
  </w:num>
  <w:num w:numId="37">
    <w:abstractNumId w:val="13"/>
  </w:num>
  <w:num w:numId="38">
    <w:abstractNumId w:val="15"/>
  </w:num>
  <w:num w:numId="39">
    <w:abstractNumId w:val="17"/>
  </w:num>
  <w:num w:numId="40">
    <w:abstractNumId w:val="31"/>
  </w:num>
  <w:num w:numId="41">
    <w:abstractNumId w:val="41"/>
  </w:num>
  <w:num w:numId="42">
    <w:abstractNumId w:val="20"/>
  </w:num>
  <w:num w:numId="43">
    <w:abstractNumId w:val="10"/>
  </w:num>
  <w:num w:numId="44">
    <w:abstractNumId w:val="7"/>
  </w:num>
  <w:num w:numId="45">
    <w:abstractNumId w:val="30"/>
  </w:num>
  <w:num w:numId="46">
    <w:abstractNumId w:val="46"/>
  </w:num>
  <w:num w:numId="47">
    <w:abstractNumId w:val="6"/>
  </w:num>
  <w:num w:numId="48">
    <w:abstractNumId w:val="16"/>
  </w:num>
  <w:num w:numId="49">
    <w:abstractNumId w:val="0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592E"/>
    <w:rsid w:val="0005323F"/>
    <w:rsid w:val="000567F9"/>
    <w:rsid w:val="000C3AA6"/>
    <w:rsid w:val="0010188F"/>
    <w:rsid w:val="00145295"/>
    <w:rsid w:val="001574C4"/>
    <w:rsid w:val="0015762D"/>
    <w:rsid w:val="001F3AC6"/>
    <w:rsid w:val="0029217E"/>
    <w:rsid w:val="002B0F71"/>
    <w:rsid w:val="002D336B"/>
    <w:rsid w:val="0031247E"/>
    <w:rsid w:val="00335BF1"/>
    <w:rsid w:val="00345AA2"/>
    <w:rsid w:val="003473EE"/>
    <w:rsid w:val="00361E1E"/>
    <w:rsid w:val="00392CD4"/>
    <w:rsid w:val="003B2F14"/>
    <w:rsid w:val="00405FD8"/>
    <w:rsid w:val="00424DDF"/>
    <w:rsid w:val="004C7FA2"/>
    <w:rsid w:val="004E2CC6"/>
    <w:rsid w:val="004E4C92"/>
    <w:rsid w:val="005124FF"/>
    <w:rsid w:val="00517F7A"/>
    <w:rsid w:val="0052067E"/>
    <w:rsid w:val="005545FF"/>
    <w:rsid w:val="005D5C5B"/>
    <w:rsid w:val="005D6DCE"/>
    <w:rsid w:val="00633168"/>
    <w:rsid w:val="006B7E10"/>
    <w:rsid w:val="006C102F"/>
    <w:rsid w:val="006D26C8"/>
    <w:rsid w:val="006D592E"/>
    <w:rsid w:val="006E19C3"/>
    <w:rsid w:val="006E6930"/>
    <w:rsid w:val="0070069A"/>
    <w:rsid w:val="00792F44"/>
    <w:rsid w:val="00793964"/>
    <w:rsid w:val="007A68F6"/>
    <w:rsid w:val="007C5C5F"/>
    <w:rsid w:val="007D338B"/>
    <w:rsid w:val="008071BD"/>
    <w:rsid w:val="0086376C"/>
    <w:rsid w:val="00890845"/>
    <w:rsid w:val="008A38B6"/>
    <w:rsid w:val="00986894"/>
    <w:rsid w:val="009D3A31"/>
    <w:rsid w:val="00A269F7"/>
    <w:rsid w:val="00AA246C"/>
    <w:rsid w:val="00AA2E02"/>
    <w:rsid w:val="00AC0FEF"/>
    <w:rsid w:val="00AF12CD"/>
    <w:rsid w:val="00B34C3A"/>
    <w:rsid w:val="00B954E5"/>
    <w:rsid w:val="00BD3F37"/>
    <w:rsid w:val="00BF42B8"/>
    <w:rsid w:val="00C63122"/>
    <w:rsid w:val="00C6328E"/>
    <w:rsid w:val="00C807FD"/>
    <w:rsid w:val="00CA1A35"/>
    <w:rsid w:val="00CB6088"/>
    <w:rsid w:val="00CE5F5B"/>
    <w:rsid w:val="00D12DE7"/>
    <w:rsid w:val="00D42ED4"/>
    <w:rsid w:val="00D45FBA"/>
    <w:rsid w:val="00D73577"/>
    <w:rsid w:val="00DB4109"/>
    <w:rsid w:val="00DF3A46"/>
    <w:rsid w:val="00E04679"/>
    <w:rsid w:val="00E302C8"/>
    <w:rsid w:val="00E35724"/>
    <w:rsid w:val="00E363A6"/>
    <w:rsid w:val="00E75999"/>
    <w:rsid w:val="00EE6B3B"/>
    <w:rsid w:val="00F26796"/>
    <w:rsid w:val="00F54760"/>
    <w:rsid w:val="00F82B56"/>
    <w:rsid w:val="00F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592E"/>
  </w:style>
  <w:style w:type="paragraph" w:styleId="a3">
    <w:name w:val="Normal (Web)"/>
    <w:basedOn w:val="a"/>
    <w:uiPriority w:val="99"/>
    <w:unhideWhenUsed/>
    <w:rsid w:val="006D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67F9"/>
  </w:style>
  <w:style w:type="character" w:styleId="a5">
    <w:name w:val="Strong"/>
    <w:basedOn w:val="a0"/>
    <w:uiPriority w:val="22"/>
    <w:qFormat/>
    <w:rsid w:val="007A68F6"/>
    <w:rPr>
      <w:b/>
      <w:bCs/>
    </w:rPr>
  </w:style>
  <w:style w:type="character" w:styleId="a6">
    <w:name w:val="Emphasis"/>
    <w:basedOn w:val="a0"/>
    <w:uiPriority w:val="20"/>
    <w:qFormat/>
    <w:rsid w:val="007A68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4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7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6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0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4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73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6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5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8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8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4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1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13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0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3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9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9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3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6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4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2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4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97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9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6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5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1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6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7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0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9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2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2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4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51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3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2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6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3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6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6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5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3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1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3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4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5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4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9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7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5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6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7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84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9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0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6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7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2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6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8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7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3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4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1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4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3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4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60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5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8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1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2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7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3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2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5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59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2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3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29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30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5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1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0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5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0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5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6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1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66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6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3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09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2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5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17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25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3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4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32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43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7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85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8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8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5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9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3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6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4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64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2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56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4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3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2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26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52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8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6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26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66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70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6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7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1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4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3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0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3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36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34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7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3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1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7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4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7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4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8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4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0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31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6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5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33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8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9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1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3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7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2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5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5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0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8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0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9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0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2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4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4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9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8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5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5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1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61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33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4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3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8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2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9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53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79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8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4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3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13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99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2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39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2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5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59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8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7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3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4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0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75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5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0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00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7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3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3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6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6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8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2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0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2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3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1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9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90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6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1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8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4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7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1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7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9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6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7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3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8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5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9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6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6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6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5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4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0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803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3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8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57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14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0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6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6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059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3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9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8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33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74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1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82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91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7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0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12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23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41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2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92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5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01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192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6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59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48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8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5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20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04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54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21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12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87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82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84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3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95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5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3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13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85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7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87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4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4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2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89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85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8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82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8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2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1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75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86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3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9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6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36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08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7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37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02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3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0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7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2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18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91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46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51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6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3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1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7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7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29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3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63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52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50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56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84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9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43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4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77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1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0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3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98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902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96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19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9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5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8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3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9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08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47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4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81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6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4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29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20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54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7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78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3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7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66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86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01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0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9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72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24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46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37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46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2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7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37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69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61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37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51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5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76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4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21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48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71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14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0030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05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8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73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0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8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36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31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42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64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74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6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38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6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5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03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4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6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5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5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5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93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11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9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1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575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61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0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1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0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55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84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0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57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73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1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5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30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3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4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40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9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53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45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13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04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5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7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7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3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49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02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78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40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3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0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44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5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2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73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0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071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277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293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501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761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7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5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2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36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28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2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9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58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7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3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0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1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7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12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53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45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75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3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66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6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3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19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1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34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43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47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2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84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85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27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8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98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39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4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58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18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83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10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5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3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3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50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28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03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8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08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00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20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14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18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408">
          <w:marLeft w:val="18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158">
          <w:marLeft w:val="18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316">
          <w:marLeft w:val="18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46">
          <w:marLeft w:val="18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960">
          <w:marLeft w:val="18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319">
          <w:marLeft w:val="18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7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2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38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14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1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68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8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50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117">
          <w:marLeft w:val="18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679">
          <w:marLeft w:val="18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042">
          <w:marLeft w:val="18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094">
          <w:marLeft w:val="18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861">
          <w:marLeft w:val="18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106">
          <w:marLeft w:val="18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68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6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72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55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0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17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89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0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1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9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81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04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24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13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64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59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4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3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02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47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6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84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7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1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28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99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99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97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6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7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81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38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87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1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75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104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7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7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32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2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0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3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7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23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8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15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26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88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94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85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1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66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1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06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20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6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27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16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81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9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72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67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41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59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5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325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16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5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79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0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91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46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46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34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98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23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3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74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5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1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86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5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34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5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40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34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13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0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8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1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92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58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37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1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1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4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6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9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4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7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57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0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0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7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8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5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5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2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0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2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5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6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9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6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2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1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7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2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2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8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2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6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8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3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0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4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9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6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1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7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1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3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2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3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7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4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1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5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2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3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2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10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8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4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8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7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7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3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1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6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209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1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6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4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7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6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6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36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1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6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7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4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3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9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8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3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6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0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0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7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3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18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8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5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2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2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5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5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9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4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5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0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9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6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6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9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4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8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7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7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4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3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5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3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1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7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0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8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1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7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5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3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8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6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1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2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0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3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4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7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3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0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2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7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8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6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6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3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62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3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6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5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4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6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9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2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78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7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2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4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31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2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5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3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3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6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7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8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6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9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6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5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1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7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5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7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4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3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3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0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7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1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84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3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3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6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3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1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3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1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0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7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3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7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0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6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9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7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28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6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7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5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7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7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5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1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95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7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9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6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7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4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8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5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9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6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2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3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6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5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3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35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9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5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10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7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2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2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6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2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3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5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8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2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3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5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9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8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3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2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8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5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7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2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2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7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6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0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4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7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3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5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7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2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3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9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2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75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1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0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7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1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1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6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2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0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1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8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3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9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5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3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9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1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9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6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6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7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6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0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9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5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4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4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8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2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7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2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2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1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7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3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9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1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9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6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7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7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0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6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5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4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3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9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3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90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6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8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34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3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8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6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9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8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6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8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77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4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4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8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9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2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2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0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8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5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3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4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2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2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8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2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2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2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1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2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1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4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4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7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4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2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3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5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2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2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3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24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8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2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5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6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76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9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9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7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3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6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4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4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7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8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3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6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36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5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8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3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7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1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1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2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5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4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5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4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8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8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3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8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9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3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9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8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5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8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4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3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7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3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15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9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23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6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3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2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2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30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6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5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9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9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3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8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2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7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7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1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6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7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1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3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2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3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7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1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3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4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6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6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2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3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8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8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9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2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5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7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8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4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4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1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4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8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3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7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2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6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5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7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7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5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4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3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3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5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9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2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70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3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7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7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8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4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6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2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3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4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4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4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2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0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9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3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6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2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2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6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1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1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8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1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6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6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1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5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5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5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1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3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4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8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3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2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8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4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1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3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5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3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0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5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7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1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3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1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4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6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2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1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4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0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2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3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9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1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6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0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8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6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3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7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0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6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7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7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7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6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8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57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2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06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4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2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9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4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2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6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2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8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7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8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3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2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92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4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2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4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5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4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6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7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8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9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8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3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8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9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6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8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8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5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5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4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0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8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2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5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7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2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1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3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6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9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2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5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0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6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6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3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9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2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3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9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4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7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6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58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3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6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2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32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7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8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3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25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7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1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3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4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180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267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6206</Words>
  <Characters>35377</Characters>
  <Application>Microsoft Office Word</Application>
  <DocSecurity>0</DocSecurity>
  <Lines>294</Lines>
  <Paragraphs>82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문규식</cp:lastModifiedBy>
  <cp:revision>14</cp:revision>
  <dcterms:created xsi:type="dcterms:W3CDTF">2014-01-07T04:27:00Z</dcterms:created>
  <dcterms:modified xsi:type="dcterms:W3CDTF">2017-12-07T05:10:00Z</dcterms:modified>
</cp:coreProperties>
</file>