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50A" w:rsidRDefault="00EB750A" w:rsidP="00590E6E">
      <w:pPr>
        <w:spacing w:after="0" w:line="360" w:lineRule="auto"/>
        <w:rPr>
          <w:rFonts w:ascii="한컴바탕" w:eastAsia="한컴바탕" w:hAnsi="한컴바탕" w:cs="한컴바탕"/>
          <w:sz w:val="28"/>
          <w:szCs w:val="36"/>
        </w:rPr>
      </w:pPr>
    </w:p>
    <w:p w:rsidR="00FB3189" w:rsidRDefault="00FB3189" w:rsidP="00590E6E">
      <w:pPr>
        <w:spacing w:after="0" w:line="360" w:lineRule="auto"/>
        <w:rPr>
          <w:rFonts w:ascii="한컴바탕" w:eastAsia="한컴바탕" w:hAnsi="한컴바탕" w:cs="한컴바탕"/>
          <w:sz w:val="28"/>
          <w:szCs w:val="36"/>
        </w:rPr>
      </w:pPr>
    </w:p>
    <w:p w:rsidR="00FB3189" w:rsidRPr="0005394D" w:rsidRDefault="00FB3189" w:rsidP="00590E6E">
      <w:pPr>
        <w:spacing w:after="0" w:line="360" w:lineRule="auto"/>
        <w:jc w:val="center"/>
        <w:rPr>
          <w:rFonts w:ascii="한컴바탕" w:eastAsia="한컴바탕" w:hAnsi="한컴바탕" w:cs="한컴바탕"/>
          <w:b/>
          <w:sz w:val="40"/>
          <w:szCs w:val="40"/>
        </w:rPr>
      </w:pPr>
      <w:r w:rsidRPr="0005394D">
        <w:rPr>
          <w:rFonts w:ascii="한컴바탕" w:eastAsia="한컴바탕" w:hAnsi="한컴바탕" w:cs="한컴바탕" w:hint="eastAsia"/>
          <w:b/>
          <w:sz w:val="40"/>
          <w:szCs w:val="40"/>
        </w:rPr>
        <w:t>「</w:t>
      </w:r>
      <w:r w:rsidR="00EF743F">
        <w:rPr>
          <w:rFonts w:ascii="한컴바탕" w:eastAsia="한컴바탕" w:hAnsi="한컴바탕" w:cs="한컴바탕" w:hint="eastAsia"/>
          <w:b/>
          <w:sz w:val="40"/>
          <w:szCs w:val="40"/>
        </w:rPr>
        <w:t>제10장 상속인증 및 유산관리 조례</w:t>
      </w:r>
      <w:r w:rsidRPr="0005394D">
        <w:rPr>
          <w:rFonts w:ascii="한컴바탕" w:eastAsia="한컴바탕" w:hAnsi="한컴바탕" w:cs="한컴바탕" w:hint="eastAsia"/>
          <w:b/>
          <w:sz w:val="40"/>
          <w:szCs w:val="40"/>
        </w:rPr>
        <w:t>」</w:t>
      </w:r>
    </w:p>
    <w:p w:rsidR="00FB3189" w:rsidRPr="00595A67" w:rsidRDefault="00FB3189" w:rsidP="00590E6E">
      <w:pPr>
        <w:spacing w:after="0" w:line="360" w:lineRule="auto"/>
        <w:jc w:val="center"/>
        <w:rPr>
          <w:rFonts w:ascii="한컴바탕" w:eastAsia="한컴바탕" w:hAnsi="한컴바탕" w:cs="한컴바탕"/>
          <w:sz w:val="28"/>
          <w:szCs w:val="28"/>
        </w:rPr>
      </w:pPr>
      <w:r>
        <w:rPr>
          <w:rFonts w:ascii="한컴바탕" w:eastAsia="한컴바탕" w:hAnsi="한컴바탕" w:cs="한컴바탕" w:hint="eastAsia"/>
          <w:sz w:val="28"/>
          <w:szCs w:val="28"/>
        </w:rPr>
        <w:t xml:space="preserve">[법률, </w:t>
      </w:r>
      <w:r w:rsidR="00765B4B">
        <w:rPr>
          <w:rFonts w:ascii="한컴바탕" w:eastAsia="한컴바탕" w:hAnsi="한컴바탕" w:cs="한컴바탕" w:hint="eastAsia"/>
          <w:sz w:val="28"/>
          <w:szCs w:val="28"/>
        </w:rPr>
        <w:t>20</w:t>
      </w:r>
      <w:r w:rsidR="00EF743F">
        <w:rPr>
          <w:rFonts w:ascii="한컴바탕" w:eastAsia="한컴바탕" w:hAnsi="한컴바탕" w:cs="한컴바탕" w:hint="eastAsia"/>
          <w:sz w:val="28"/>
          <w:szCs w:val="28"/>
        </w:rPr>
        <w:t>14</w:t>
      </w:r>
      <w:r>
        <w:rPr>
          <w:rFonts w:ascii="한컴바탕" w:eastAsia="한컴바탕" w:hAnsi="한컴바탕" w:cs="한컴바탕" w:hint="eastAsia"/>
          <w:sz w:val="28"/>
          <w:szCs w:val="28"/>
        </w:rPr>
        <w:t>.</w:t>
      </w:r>
      <w:r w:rsidR="00EF743F">
        <w:rPr>
          <w:rFonts w:ascii="한컴바탕" w:eastAsia="한컴바탕" w:hAnsi="한컴바탕" w:cs="한컴바탕" w:hint="eastAsia"/>
          <w:sz w:val="28"/>
          <w:szCs w:val="28"/>
        </w:rPr>
        <w:t>4</w:t>
      </w:r>
      <w:r>
        <w:rPr>
          <w:rFonts w:ascii="한컴바탕" w:eastAsia="한컴바탕" w:hAnsi="한컴바탕" w:cs="한컴바탕" w:hint="eastAsia"/>
          <w:sz w:val="28"/>
          <w:szCs w:val="28"/>
        </w:rPr>
        <w:t>.</w:t>
      </w:r>
      <w:r w:rsidR="00EF743F">
        <w:rPr>
          <w:rFonts w:ascii="한컴바탕" w:eastAsia="한컴바탕" w:hAnsi="한컴바탕" w:cs="한컴바탕" w:hint="eastAsia"/>
          <w:sz w:val="28"/>
          <w:szCs w:val="28"/>
        </w:rPr>
        <w:t>1</w:t>
      </w:r>
      <w:r>
        <w:rPr>
          <w:rFonts w:ascii="한컴바탕" w:eastAsia="한컴바탕" w:hAnsi="한컴바탕" w:cs="한컴바탕" w:hint="eastAsia"/>
          <w:sz w:val="28"/>
          <w:szCs w:val="28"/>
        </w:rPr>
        <w:t>0., 개정]</w:t>
      </w:r>
    </w:p>
    <w:p w:rsidR="00FB3189" w:rsidRPr="00FB3189" w:rsidRDefault="00FB3189" w:rsidP="00590E6E">
      <w:pPr>
        <w:spacing w:after="0" w:line="360" w:lineRule="auto"/>
        <w:rPr>
          <w:rFonts w:ascii="한컴바탕" w:eastAsia="한컴바탕" w:hAnsi="한컴바탕" w:cs="한컴바탕"/>
          <w:sz w:val="28"/>
          <w:szCs w:val="36"/>
        </w:rPr>
      </w:pPr>
    </w:p>
    <w:p w:rsidR="00FB3189" w:rsidRDefault="00FB3189" w:rsidP="00590E6E">
      <w:pPr>
        <w:spacing w:after="0" w:line="360" w:lineRule="auto"/>
        <w:rPr>
          <w:rFonts w:ascii="한컴바탕" w:eastAsia="한컴바탕" w:hAnsi="한컴바탕" w:cs="한컴바탕"/>
          <w:sz w:val="28"/>
          <w:szCs w:val="36"/>
        </w:rPr>
      </w:pPr>
    </w:p>
    <w:p w:rsidR="004B737F" w:rsidRDefault="004B737F" w:rsidP="004B737F">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개요</w:t>
      </w:r>
    </w:p>
    <w:p w:rsidR="004B737F" w:rsidRDefault="00EF743F" w:rsidP="00EF743F">
      <w:pPr>
        <w:spacing w:after="0" w:line="360" w:lineRule="auto"/>
        <w:ind w:firstLine="270"/>
        <w:rPr>
          <w:rFonts w:ascii="한컴바탕" w:eastAsia="한컴바탕" w:hAnsi="한컴바탕" w:cs="한컴바탕"/>
          <w:sz w:val="28"/>
          <w:szCs w:val="36"/>
        </w:rPr>
      </w:pPr>
      <w:r>
        <w:rPr>
          <w:rFonts w:ascii="한컴바탕" w:eastAsia="한컴바탕" w:hAnsi="한컴바탕" w:cs="한컴바탕" w:hint="eastAsia"/>
          <w:sz w:val="28"/>
          <w:szCs w:val="36"/>
        </w:rPr>
        <w:t>홍콩</w:t>
      </w:r>
      <w:r w:rsidRPr="00EF743F">
        <w:rPr>
          <w:rFonts w:ascii="한컴바탕" w:eastAsia="한컴바탕" w:hAnsi="한컴바탕" w:cs="한컴바탕" w:hint="eastAsia"/>
          <w:sz w:val="28"/>
          <w:szCs w:val="36"/>
        </w:rPr>
        <w:t>「</w:t>
      </w:r>
      <w:r w:rsidRPr="00EF743F">
        <w:rPr>
          <w:rFonts w:ascii="한컴바탕" w:eastAsia="한컴바탕" w:hAnsi="한컴바탕" w:cs="한컴바탕"/>
          <w:sz w:val="28"/>
          <w:szCs w:val="36"/>
        </w:rPr>
        <w:t>상속인증 및 유산관리 조례」</w:t>
      </w:r>
      <w:r>
        <w:rPr>
          <w:rFonts w:ascii="한컴바탕" w:eastAsia="한컴바탕" w:hAnsi="한컴바탕" w:cs="한컴바탕" w:hint="eastAsia"/>
          <w:sz w:val="28"/>
          <w:szCs w:val="36"/>
        </w:rPr>
        <w:t>는 ㅇㅇㅇㅇㅇ이다.</w:t>
      </w:r>
    </w:p>
    <w:p w:rsidR="00EF743F" w:rsidRDefault="00EF743F" w:rsidP="004B737F">
      <w:pPr>
        <w:spacing w:after="0" w:line="360" w:lineRule="auto"/>
        <w:rPr>
          <w:rFonts w:ascii="한컴바탕" w:eastAsia="한컴바탕" w:hAnsi="한컴바탕" w:cs="한컴바탕"/>
          <w:sz w:val="28"/>
          <w:szCs w:val="36"/>
        </w:rPr>
      </w:pPr>
    </w:p>
    <w:p w:rsidR="004B737F" w:rsidRDefault="004B737F" w:rsidP="00590E6E">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목차</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535"/>
        <w:gridCol w:w="4649"/>
      </w:tblGrid>
      <w:tr w:rsidR="00FB3189" w:rsidRPr="00BA31FB" w:rsidTr="00D440E5">
        <w:trPr>
          <w:trHeight w:val="680"/>
        </w:trPr>
        <w:tc>
          <w:tcPr>
            <w:tcW w:w="4535" w:type="dxa"/>
            <w:vAlign w:val="center"/>
          </w:tcPr>
          <w:p w:rsidR="00FB3189" w:rsidRPr="00BA31FB" w:rsidRDefault="00FB3189" w:rsidP="00590E6E">
            <w:pPr>
              <w:adjustRightInd w:val="0"/>
              <w:jc w:val="center"/>
              <w:rPr>
                <w:rFonts w:ascii="한컴바탕" w:eastAsia="한컴바탕" w:hAnsi="한컴바탕" w:cs="한컴바탕"/>
                <w:b/>
                <w:sz w:val="28"/>
                <w:szCs w:val="28"/>
                <w:lang w:val="fr-FR"/>
              </w:rPr>
            </w:pPr>
            <w:r w:rsidRPr="00BA31FB">
              <w:rPr>
                <w:rFonts w:ascii="한컴바탕" w:eastAsia="한컴바탕" w:hAnsi="한컴바탕" w:cs="한컴바탕" w:hint="eastAsia"/>
                <w:b/>
                <w:sz w:val="28"/>
                <w:szCs w:val="28"/>
                <w:lang w:val="fr-FR"/>
              </w:rPr>
              <w:t>원문</w:t>
            </w:r>
          </w:p>
        </w:tc>
        <w:tc>
          <w:tcPr>
            <w:tcW w:w="4649" w:type="dxa"/>
            <w:vAlign w:val="center"/>
          </w:tcPr>
          <w:p w:rsidR="00FB3189" w:rsidRPr="00BA31FB" w:rsidRDefault="00FB3189" w:rsidP="00590E6E">
            <w:pPr>
              <w:snapToGrid w:val="0"/>
              <w:jc w:val="center"/>
              <w:rPr>
                <w:rFonts w:ascii="한컴바탕" w:eastAsia="한컴바탕" w:hAnsi="한컴바탕" w:cs="한컴바탕"/>
                <w:b/>
                <w:sz w:val="28"/>
                <w:szCs w:val="28"/>
              </w:rPr>
            </w:pPr>
            <w:r w:rsidRPr="00BA31FB">
              <w:rPr>
                <w:rFonts w:ascii="한컴바탕" w:eastAsia="한컴바탕" w:hAnsi="한컴바탕" w:cs="한컴바탕" w:hint="eastAsia"/>
                <w:b/>
                <w:sz w:val="28"/>
                <w:szCs w:val="28"/>
              </w:rPr>
              <w:t>번역문</w:t>
            </w:r>
          </w:p>
        </w:tc>
      </w:tr>
      <w:tr w:rsidR="00FB3189" w:rsidRPr="007C6770" w:rsidTr="0078243F">
        <w:trPr>
          <w:trHeight w:val="1134"/>
        </w:trPr>
        <w:tc>
          <w:tcPr>
            <w:tcW w:w="4535" w:type="dxa"/>
            <w:tcMar>
              <w:top w:w="170" w:type="dxa"/>
              <w:bottom w:w="170" w:type="dxa"/>
            </w:tcMar>
          </w:tcPr>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1. </w:t>
            </w:r>
            <w:r w:rsidRPr="00EB750A">
              <w:rPr>
                <w:rFonts w:ascii="한컴바탕" w:eastAsia="한컴바탕" w:hAnsi="한컴바탕" w:cs="한컴바탕"/>
                <w:sz w:val="28"/>
                <w:szCs w:val="28"/>
                <w:lang w:eastAsia="zh-TW"/>
              </w:rPr>
              <w:tab/>
              <w:t>簡稱</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2. </w:t>
            </w:r>
            <w:r w:rsidRPr="00EB750A">
              <w:rPr>
                <w:rFonts w:ascii="한컴바탕" w:eastAsia="한컴바탕" w:hAnsi="한컴바탕" w:cs="한컴바탕"/>
                <w:sz w:val="28"/>
                <w:szCs w:val="28"/>
                <w:lang w:eastAsia="zh-TW"/>
              </w:rPr>
              <w:tab/>
              <w:t>釋義</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p>
          <w:p w:rsidR="00EB750A" w:rsidRPr="00EF743F"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F743F">
              <w:rPr>
                <w:rFonts w:ascii="한컴바탕" w:eastAsia="한컴바탕" w:hAnsi="한컴바탕" w:cs="한컴바탕" w:hint="eastAsia"/>
                <w:sz w:val="28"/>
                <w:szCs w:val="28"/>
                <w:lang w:eastAsia="zh-TW"/>
              </w:rPr>
              <w:t>第</w:t>
            </w:r>
            <w:r w:rsidRPr="00EF743F">
              <w:rPr>
                <w:rFonts w:ascii="한컴바탕" w:eastAsia="한컴바탕" w:hAnsi="한컴바탕" w:cs="한컴바탕"/>
                <w:sz w:val="28"/>
                <w:szCs w:val="28"/>
                <w:lang w:eastAsia="zh-TW"/>
              </w:rPr>
              <w:t xml:space="preserve">I部 </w:t>
            </w:r>
            <w:r w:rsidRPr="00EF743F">
              <w:rPr>
                <w:rFonts w:ascii="한컴바탕" w:eastAsia="한컴바탕" w:hAnsi="한컴바탕" w:cs="한컴바탕"/>
                <w:sz w:val="28"/>
                <w:szCs w:val="28"/>
                <w:lang w:eastAsia="zh-TW"/>
              </w:rPr>
              <w:tab/>
              <w:t>法院的司法管轄權與權力</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3. </w:t>
            </w:r>
            <w:r w:rsidRPr="00EB750A">
              <w:rPr>
                <w:rFonts w:ascii="한컴바탕" w:eastAsia="한컴바탕" w:hAnsi="한컴바탕" w:cs="한컴바탕"/>
                <w:sz w:val="28"/>
                <w:szCs w:val="28"/>
                <w:lang w:eastAsia="zh-TW"/>
              </w:rPr>
              <w:tab/>
              <w:t>法院在遺囑認證及遺</w:t>
            </w:r>
            <w:r w:rsidRPr="00EB750A">
              <w:rPr>
                <w:rFonts w:ascii="한컴바탕" w:eastAsia="한컴바탕" w:hAnsi="한컴바탕" w:cs="한컴바탕" w:hint="eastAsia"/>
                <w:sz w:val="28"/>
                <w:szCs w:val="28"/>
                <w:lang w:eastAsia="zh-TW"/>
              </w:rPr>
              <w:t>產管理方面的司法管轄權</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4. </w:t>
            </w:r>
            <w:r w:rsidRPr="00EB750A">
              <w:rPr>
                <w:rFonts w:ascii="한컴바탕" w:eastAsia="한컴바탕" w:hAnsi="한컴바탕" w:cs="한컴바탕"/>
                <w:sz w:val="28"/>
                <w:szCs w:val="28"/>
                <w:lang w:eastAsia="zh-TW"/>
              </w:rPr>
              <w:tab/>
              <w:t>文件的蓋章</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5. </w:t>
            </w:r>
            <w:r w:rsidRPr="00EB750A">
              <w:rPr>
                <w:rFonts w:ascii="한컴바탕" w:eastAsia="한컴바탕" w:hAnsi="한컴바탕" w:cs="한컴바탕"/>
                <w:sz w:val="28"/>
                <w:szCs w:val="28"/>
                <w:lang w:eastAsia="zh-TW"/>
              </w:rPr>
              <w:tab/>
              <w:t>司法常務官在某些個案中可行使司法管轄權</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6. </w:t>
            </w:r>
            <w:r w:rsidRPr="00EB750A">
              <w:rPr>
                <w:rFonts w:ascii="한컴바탕" w:eastAsia="한컴바탕" w:hAnsi="한컴바탕" w:cs="한컴바탕"/>
                <w:sz w:val="28"/>
                <w:szCs w:val="28"/>
                <w:lang w:eastAsia="zh-TW"/>
              </w:rPr>
              <w:tab/>
              <w:t>司法常務官行使司法管轄權的限制</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7. </w:t>
            </w:r>
            <w:r w:rsidRPr="00EB750A">
              <w:rPr>
                <w:rFonts w:ascii="한컴바탕" w:eastAsia="한컴바탕" w:hAnsi="한컴바탕" w:cs="한컴바탕"/>
                <w:sz w:val="28"/>
                <w:szCs w:val="28"/>
                <w:lang w:eastAsia="zh-TW"/>
              </w:rPr>
              <w:tab/>
              <w:t>命令出示遺囑性質文字的權力</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8. </w:t>
            </w:r>
            <w:r w:rsidRPr="00EB750A">
              <w:rPr>
                <w:rFonts w:ascii="한컴바탕" w:eastAsia="한컴바탕" w:hAnsi="한컴바탕" w:cs="한컴바탕"/>
                <w:sz w:val="28"/>
                <w:szCs w:val="28"/>
                <w:lang w:eastAsia="zh-TW"/>
              </w:rPr>
              <w:tab/>
              <w:t>傳召遺囑執行人申領或放棄遺囑認證</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8A. </w:t>
            </w:r>
            <w:r w:rsidRPr="00EB750A">
              <w:rPr>
                <w:rFonts w:ascii="한컴바탕" w:eastAsia="한컴바탕" w:hAnsi="한컴바탕" w:cs="한컴바탕"/>
                <w:sz w:val="28"/>
                <w:szCs w:val="28"/>
                <w:lang w:eastAsia="zh-TW"/>
              </w:rPr>
              <w:tab/>
              <w:t>司法常務官可要求提供資料</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p>
          <w:p w:rsidR="00EB750A" w:rsidRPr="00635BEC" w:rsidRDefault="00EB750A" w:rsidP="00635BEC">
            <w:pPr>
              <w:adjustRightInd w:val="0"/>
              <w:snapToGrid w:val="0"/>
              <w:spacing w:line="360" w:lineRule="auto"/>
              <w:ind w:leftChars="100" w:left="750" w:rightChars="100" w:right="200" w:hangingChars="200" w:hanging="550"/>
              <w:rPr>
                <w:rFonts w:ascii="한컴바탕" w:eastAsia="한컴바탕" w:hAnsi="한컴바탕" w:cs="한컴바탕"/>
                <w:b/>
                <w:bCs/>
                <w:sz w:val="28"/>
                <w:szCs w:val="28"/>
                <w:lang w:eastAsia="zh-TW"/>
              </w:rPr>
            </w:pPr>
            <w:r w:rsidRPr="00635BEC">
              <w:rPr>
                <w:rFonts w:ascii="한컴바탕" w:eastAsia="한컴바탕" w:hAnsi="한컴바탕" w:cs="한컴바탕" w:hint="eastAsia"/>
                <w:b/>
                <w:bCs/>
                <w:sz w:val="28"/>
                <w:szCs w:val="28"/>
                <w:lang w:eastAsia="zh-TW"/>
              </w:rPr>
              <w:t>第</w:t>
            </w:r>
            <w:r w:rsidRPr="00635BEC">
              <w:rPr>
                <w:rFonts w:ascii="한컴바탕" w:eastAsia="한컴바탕" w:hAnsi="한컴바탕" w:cs="한컴바탕"/>
                <w:b/>
                <w:bCs/>
                <w:sz w:val="28"/>
                <w:szCs w:val="28"/>
                <w:lang w:eastAsia="zh-TW"/>
              </w:rPr>
              <w:t xml:space="preserve">II部 </w:t>
            </w:r>
            <w:r w:rsidRPr="00635BEC">
              <w:rPr>
                <w:rFonts w:ascii="한컴바탕" w:eastAsia="한컴바탕" w:hAnsi="한컴바탕" w:cs="한컴바탕"/>
                <w:b/>
                <w:bCs/>
                <w:sz w:val="28"/>
                <w:szCs w:val="28"/>
                <w:lang w:eastAsia="zh-TW"/>
              </w:rPr>
              <w:tab/>
              <w:t>遺</w:t>
            </w:r>
            <w:r w:rsidRPr="00635BEC">
              <w:rPr>
                <w:rFonts w:ascii="한컴바탕" w:eastAsia="한컴바탕" w:hAnsi="한컴바탕" w:cs="한컴바탕" w:hint="eastAsia"/>
                <w:b/>
                <w:bCs/>
                <w:sz w:val="28"/>
                <w:szCs w:val="28"/>
                <w:lang w:eastAsia="zh-TW"/>
              </w:rPr>
              <w:t>產管理官</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9. </w:t>
            </w:r>
            <w:r w:rsidRPr="00EB750A">
              <w:rPr>
                <w:rFonts w:ascii="한컴바탕" w:eastAsia="한컴바탕" w:hAnsi="한컴바탕" w:cs="한컴바탕"/>
                <w:sz w:val="28"/>
                <w:szCs w:val="28"/>
                <w:lang w:eastAsia="zh-TW"/>
              </w:rPr>
              <w:tab/>
              <w:t>司法常務官作</w:t>
            </w:r>
            <w:r w:rsidRPr="00EB750A">
              <w:rPr>
                <w:rFonts w:ascii="한컴바탕" w:eastAsia="한컴바탕" w:hAnsi="한컴바탕" w:cs="한컴바탕" w:hint="eastAsia"/>
                <w:sz w:val="28"/>
                <w:szCs w:val="28"/>
                <w:lang w:eastAsia="zh-TW"/>
              </w:rPr>
              <w:t>為遺產管理官</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10. </w:t>
            </w:r>
            <w:r w:rsidRPr="00EB750A">
              <w:rPr>
                <w:rFonts w:ascii="한컴바탕" w:eastAsia="한컴바탕" w:hAnsi="한컴바탕" w:cs="한컴바탕"/>
                <w:sz w:val="28"/>
                <w:szCs w:val="28"/>
                <w:lang w:eastAsia="zh-TW"/>
              </w:rPr>
              <w:tab/>
              <w:t>死者遺</w:t>
            </w:r>
            <w:r w:rsidRPr="00EB750A">
              <w:rPr>
                <w:rFonts w:ascii="한컴바탕" w:eastAsia="한컴바탕" w:hAnsi="한컴바탕" w:cs="한컴바탕" w:hint="eastAsia"/>
                <w:sz w:val="28"/>
                <w:szCs w:val="28"/>
                <w:lang w:eastAsia="zh-TW"/>
              </w:rPr>
              <w:t>產歸屬遺產管理官</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11. </w:t>
            </w:r>
            <w:r w:rsidRPr="00EB750A">
              <w:rPr>
                <w:rFonts w:ascii="한컴바탕" w:eastAsia="한컴바탕" w:hAnsi="한컴바탕" w:cs="한컴바탕"/>
                <w:sz w:val="28"/>
                <w:szCs w:val="28"/>
                <w:lang w:eastAsia="zh-TW"/>
              </w:rPr>
              <w:tab/>
              <w:t>離職時財</w:t>
            </w:r>
            <w:r w:rsidRPr="00EB750A">
              <w:rPr>
                <w:rFonts w:ascii="한컴바탕" w:eastAsia="한컴바탕" w:hAnsi="한컴바탕" w:cs="한컴바탕" w:hint="eastAsia"/>
                <w:sz w:val="28"/>
                <w:szCs w:val="28"/>
                <w:lang w:eastAsia="zh-TW"/>
              </w:rPr>
              <w:t>產的再歸屬</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12. </w:t>
            </w:r>
            <w:r w:rsidRPr="00EB750A">
              <w:rPr>
                <w:rFonts w:ascii="한컴바탕" w:eastAsia="한컴바탕" w:hAnsi="한컴바탕" w:cs="한컴바탕"/>
                <w:sz w:val="28"/>
                <w:szCs w:val="28"/>
                <w:lang w:eastAsia="zh-TW"/>
              </w:rPr>
              <w:tab/>
              <w:t>暫時管有財</w:t>
            </w:r>
            <w:r w:rsidRPr="00EB750A">
              <w:rPr>
                <w:rFonts w:ascii="한컴바탕" w:eastAsia="한컴바탕" w:hAnsi="한컴바탕" w:cs="한컴바탕" w:hint="eastAsia"/>
                <w:sz w:val="28"/>
                <w:szCs w:val="28"/>
                <w:lang w:eastAsia="zh-TW"/>
              </w:rPr>
              <w:t>產及外國國民的去世</w:t>
            </w:r>
          </w:p>
          <w:p w:rsid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rPr>
            </w:pPr>
            <w:r w:rsidRPr="00EB750A">
              <w:rPr>
                <w:rFonts w:ascii="한컴바탕" w:eastAsia="한컴바탕" w:hAnsi="한컴바탕" w:cs="한컴바탕"/>
                <w:sz w:val="28"/>
                <w:szCs w:val="28"/>
                <w:lang w:eastAsia="zh-TW"/>
              </w:rPr>
              <w:t xml:space="preserve">13. </w:t>
            </w:r>
            <w:r w:rsidRPr="00EB750A">
              <w:rPr>
                <w:rFonts w:ascii="한컴바탕" w:eastAsia="한컴바탕" w:hAnsi="한컴바탕" w:cs="한컴바탕"/>
                <w:sz w:val="28"/>
                <w:szCs w:val="28"/>
                <w:lang w:eastAsia="zh-TW"/>
              </w:rPr>
              <w:tab/>
              <w:t>非法將死者財</w:t>
            </w:r>
            <w:r w:rsidRPr="00EB750A">
              <w:rPr>
                <w:rFonts w:ascii="한컴바탕" w:eastAsia="한컴바탕" w:hAnsi="한컴바탕" w:cs="한컴바탕" w:hint="eastAsia"/>
                <w:sz w:val="28"/>
                <w:szCs w:val="28"/>
                <w:lang w:eastAsia="zh-TW"/>
              </w:rPr>
              <w:t>產移離香港</w:t>
            </w:r>
          </w:p>
          <w:p w:rsidR="00910ECF" w:rsidRPr="00EB750A" w:rsidRDefault="00910ECF"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rPr>
            </w:pPr>
          </w:p>
          <w:p w:rsid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rPr>
            </w:pPr>
            <w:r w:rsidRPr="00EB750A">
              <w:rPr>
                <w:rFonts w:ascii="한컴바탕" w:eastAsia="한컴바탕" w:hAnsi="한컴바탕" w:cs="한컴바탕"/>
                <w:sz w:val="28"/>
                <w:szCs w:val="28"/>
                <w:lang w:eastAsia="zh-TW"/>
              </w:rPr>
              <w:t xml:space="preserve">14. </w:t>
            </w:r>
            <w:r w:rsidRPr="00EB750A">
              <w:rPr>
                <w:rFonts w:ascii="한컴바탕" w:eastAsia="한컴바탕" w:hAnsi="한컴바탕" w:cs="한컴바탕"/>
                <w:sz w:val="28"/>
                <w:szCs w:val="28"/>
                <w:lang w:eastAsia="zh-TW"/>
              </w:rPr>
              <w:tab/>
              <w:t>因根據第12條招致費用而對死者財</w:t>
            </w:r>
            <w:r w:rsidRPr="00EB750A">
              <w:rPr>
                <w:rFonts w:ascii="한컴바탕" w:eastAsia="한컴바탕" w:hAnsi="한컴바탕" w:cs="한컴바탕" w:hint="eastAsia"/>
                <w:sz w:val="28"/>
                <w:szCs w:val="28"/>
                <w:lang w:eastAsia="zh-TW"/>
              </w:rPr>
              <w:t>產有留置權</w:t>
            </w:r>
          </w:p>
          <w:p w:rsidR="00910ECF" w:rsidRPr="00EB750A" w:rsidRDefault="00910ECF"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rPr>
            </w:pP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15. </w:t>
            </w:r>
            <w:r w:rsidRPr="00EB750A">
              <w:rPr>
                <w:rFonts w:ascii="한컴바탕" w:eastAsia="한컴바탕" w:hAnsi="한컴바탕" w:cs="한컴바탕"/>
                <w:sz w:val="28"/>
                <w:szCs w:val="28"/>
                <w:lang w:eastAsia="zh-TW"/>
              </w:rPr>
              <w:tab/>
              <w:t>以簡易方式管理不超逾$150,000的遺</w:t>
            </w:r>
            <w:r w:rsidRPr="00EB750A">
              <w:rPr>
                <w:rFonts w:ascii="한컴바탕" w:eastAsia="한컴바탕" w:hAnsi="한컴바탕" w:cs="한컴바탕" w:hint="eastAsia"/>
                <w:sz w:val="28"/>
                <w:szCs w:val="28"/>
                <w:lang w:eastAsia="zh-TW"/>
              </w:rPr>
              <w:t>產</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p>
          <w:p w:rsidR="002E3D99"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rPr>
            </w:pPr>
            <w:r w:rsidRPr="00EB750A">
              <w:rPr>
                <w:rFonts w:ascii="한컴바탕" w:eastAsia="한컴바탕" w:hAnsi="한컴바탕" w:cs="한컴바탕"/>
                <w:sz w:val="28"/>
                <w:szCs w:val="28"/>
                <w:lang w:eastAsia="zh-TW"/>
              </w:rPr>
              <w:t>15A. 就以簡易方式管理的遺</w:t>
            </w:r>
            <w:r w:rsidRPr="00EB750A">
              <w:rPr>
                <w:rFonts w:ascii="한컴바탕" w:eastAsia="한컴바탕" w:hAnsi="한컴바탕" w:cs="한컴바탕" w:hint="eastAsia"/>
                <w:sz w:val="28"/>
                <w:szCs w:val="28"/>
                <w:lang w:eastAsia="zh-TW"/>
              </w:rPr>
              <w:t>產的資產及負債所作的誓章</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16. </w:t>
            </w:r>
            <w:r w:rsidRPr="00EB750A">
              <w:rPr>
                <w:rFonts w:ascii="한컴바탕" w:eastAsia="한컴바탕" w:hAnsi="한컴바탕" w:cs="한컴바탕"/>
                <w:sz w:val="28"/>
                <w:szCs w:val="28"/>
                <w:lang w:eastAsia="zh-TW"/>
              </w:rPr>
              <w:tab/>
              <w:t>遺</w:t>
            </w:r>
            <w:r w:rsidRPr="00EB750A">
              <w:rPr>
                <w:rFonts w:ascii="한컴바탕" w:eastAsia="한컴바탕" w:hAnsi="한컴바탕" w:cs="한컴바탕" w:hint="eastAsia"/>
                <w:sz w:val="28"/>
                <w:szCs w:val="28"/>
                <w:lang w:eastAsia="zh-TW"/>
              </w:rPr>
              <w:t>產管理官有權管理遺產的情況</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17. </w:t>
            </w:r>
            <w:r w:rsidRPr="00EB750A">
              <w:rPr>
                <w:rFonts w:ascii="한컴바탕" w:eastAsia="한컴바탕" w:hAnsi="한컴바탕" w:cs="한컴바탕"/>
                <w:sz w:val="28"/>
                <w:szCs w:val="28"/>
                <w:lang w:eastAsia="zh-TW"/>
              </w:rPr>
              <w:tab/>
              <w:t>與某些人的遺</w:t>
            </w:r>
            <w:r w:rsidRPr="00EB750A">
              <w:rPr>
                <w:rFonts w:ascii="한컴바탕" w:eastAsia="한컴바탕" w:hAnsi="한컴바탕" w:cs="한컴바탕" w:hint="eastAsia"/>
                <w:sz w:val="28"/>
                <w:szCs w:val="28"/>
                <w:lang w:eastAsia="zh-TW"/>
              </w:rPr>
              <w:t>產有關的保留條文</w:t>
            </w:r>
          </w:p>
          <w:p w:rsid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rPr>
            </w:pPr>
            <w:r w:rsidRPr="00EB750A">
              <w:rPr>
                <w:rFonts w:ascii="한컴바탕" w:eastAsia="한컴바탕" w:hAnsi="한컴바탕" w:cs="한컴바탕"/>
                <w:sz w:val="28"/>
                <w:szCs w:val="28"/>
                <w:lang w:eastAsia="zh-TW"/>
              </w:rPr>
              <w:t xml:space="preserve">18. </w:t>
            </w:r>
            <w:r w:rsidRPr="00EB750A">
              <w:rPr>
                <w:rFonts w:ascii="한컴바탕" w:eastAsia="한컴바탕" w:hAnsi="한컴바탕" w:cs="한컴바탕"/>
                <w:sz w:val="28"/>
                <w:szCs w:val="28"/>
                <w:lang w:eastAsia="zh-TW"/>
              </w:rPr>
              <w:tab/>
              <w:t>限制作出授予的權力</w:t>
            </w:r>
          </w:p>
          <w:p w:rsidR="00894A5B" w:rsidRPr="00EB750A" w:rsidRDefault="00894A5B"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rPr>
            </w:pP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19. </w:t>
            </w:r>
            <w:r w:rsidRPr="00EB750A">
              <w:rPr>
                <w:rFonts w:ascii="한컴바탕" w:eastAsia="한컴바탕" w:hAnsi="한컴바탕" w:cs="한컴바탕"/>
                <w:sz w:val="28"/>
                <w:szCs w:val="28"/>
                <w:lang w:eastAsia="zh-TW"/>
              </w:rPr>
              <w:tab/>
              <w:t>就收到的款項收取的手續費</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20. </w:t>
            </w:r>
            <w:r w:rsidRPr="00EB750A">
              <w:rPr>
                <w:rFonts w:ascii="한컴바탕" w:eastAsia="한컴바탕" w:hAnsi="한컴바탕" w:cs="한컴바탕"/>
                <w:sz w:val="28"/>
                <w:szCs w:val="28"/>
                <w:lang w:eastAsia="zh-TW"/>
              </w:rPr>
              <w:tab/>
              <w:t>帳簿的備存</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21. </w:t>
            </w:r>
            <w:r w:rsidRPr="00EB750A">
              <w:rPr>
                <w:rFonts w:ascii="한컴바탕" w:eastAsia="한컴바탕" w:hAnsi="한컴바탕" w:cs="한컴바탕"/>
                <w:sz w:val="28"/>
                <w:szCs w:val="28"/>
                <w:lang w:eastAsia="zh-TW"/>
              </w:rPr>
              <w:tab/>
              <w:t>文件及帳目的副本</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22. </w:t>
            </w:r>
            <w:r w:rsidRPr="00EB750A">
              <w:rPr>
                <w:rFonts w:ascii="한컴바탕" w:eastAsia="한컴바탕" w:hAnsi="한컴바탕" w:cs="한컴바탕"/>
                <w:sz w:val="28"/>
                <w:szCs w:val="28"/>
                <w:lang w:eastAsia="zh-TW"/>
              </w:rPr>
              <w:tab/>
              <w:t>對遺</w:t>
            </w:r>
            <w:r w:rsidRPr="00EB750A">
              <w:rPr>
                <w:rFonts w:ascii="한컴바탕" w:eastAsia="한컴바탕" w:hAnsi="한컴바탕" w:cs="한컴바탕" w:hint="eastAsia"/>
                <w:sz w:val="28"/>
                <w:szCs w:val="28"/>
                <w:lang w:eastAsia="zh-TW"/>
              </w:rPr>
              <w:t>產管理官所作的事申請糾正</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23. </w:t>
            </w:r>
            <w:r w:rsidRPr="00EB750A">
              <w:rPr>
                <w:rFonts w:ascii="한컴바탕" w:eastAsia="한컴바탕" w:hAnsi="한컴바탕" w:cs="한컴바탕"/>
                <w:sz w:val="28"/>
                <w:szCs w:val="28"/>
                <w:lang w:eastAsia="zh-TW"/>
              </w:rPr>
              <w:tab/>
              <w:t>向遺</w:t>
            </w:r>
            <w:r w:rsidRPr="00EB750A">
              <w:rPr>
                <w:rFonts w:ascii="한컴바탕" w:eastAsia="한컴바탕" w:hAnsi="한컴바탕" w:cs="한컴바탕" w:hint="eastAsia"/>
                <w:sz w:val="28"/>
                <w:szCs w:val="28"/>
                <w:lang w:eastAsia="zh-TW"/>
              </w:rPr>
              <w:t>產管理官作出授予的效果</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23A. 無遺囑者遺</w:t>
            </w:r>
            <w:r w:rsidRPr="00EB750A">
              <w:rPr>
                <w:rFonts w:ascii="한컴바탕" w:eastAsia="한컴바탕" w:hAnsi="한컴바탕" w:cs="한컴바탕" w:hint="eastAsia"/>
                <w:sz w:val="28"/>
                <w:szCs w:val="28"/>
                <w:lang w:eastAsia="zh-TW"/>
              </w:rPr>
              <w:t>產中無人申索的餘額付入政府帳戶</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p>
          <w:p w:rsidR="00EB750A" w:rsidRDefault="00465379"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rPr>
            </w:pPr>
            <w:r>
              <w:rPr>
                <w:rFonts w:ascii="한컴바탕" w:eastAsia="한컴바탕" w:hAnsi="한컴바탕" w:cs="한컴바탕"/>
                <w:sz w:val="28"/>
                <w:szCs w:val="28"/>
                <w:lang w:eastAsia="zh-TW"/>
              </w:rPr>
              <w:lastRenderedPageBreak/>
              <w:t xml:space="preserve">23B. </w:t>
            </w:r>
            <w:r w:rsidR="00EB750A" w:rsidRPr="00EB750A">
              <w:rPr>
                <w:rFonts w:ascii="한컴바탕" w:eastAsia="한컴바탕" w:hAnsi="한컴바탕" w:cs="한컴바탕"/>
                <w:sz w:val="28"/>
                <w:szCs w:val="28"/>
                <w:lang w:eastAsia="zh-TW"/>
              </w:rPr>
              <w:t>就無遺囑者遺</w:t>
            </w:r>
            <w:r w:rsidR="00EB750A" w:rsidRPr="00EB750A">
              <w:rPr>
                <w:rFonts w:ascii="한컴바탕" w:eastAsia="한컴바탕" w:hAnsi="한컴바탕" w:cs="한컴바탕" w:hint="eastAsia"/>
                <w:sz w:val="28"/>
                <w:szCs w:val="28"/>
                <w:lang w:eastAsia="zh-TW"/>
              </w:rPr>
              <w:t>產中無人申索的餘額刊登廣告</w:t>
            </w:r>
          </w:p>
          <w:p w:rsidR="00465379" w:rsidRPr="00EB750A" w:rsidRDefault="00465379"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rPr>
            </w:pPr>
          </w:p>
          <w:p w:rsidR="00EB750A" w:rsidRDefault="00465379"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rPr>
            </w:pPr>
            <w:r>
              <w:rPr>
                <w:rFonts w:ascii="한컴바탕" w:eastAsia="한컴바탕" w:hAnsi="한컴바탕" w:cs="한컴바탕"/>
                <w:sz w:val="28"/>
                <w:szCs w:val="28"/>
                <w:lang w:eastAsia="zh-TW"/>
              </w:rPr>
              <w:t xml:space="preserve">23C. </w:t>
            </w:r>
            <w:r w:rsidR="00EB750A" w:rsidRPr="00EB750A">
              <w:rPr>
                <w:rFonts w:ascii="한컴바탕" w:eastAsia="한컴바탕" w:hAnsi="한컴바탕" w:cs="한컴바탕"/>
                <w:sz w:val="28"/>
                <w:szCs w:val="28"/>
                <w:lang w:eastAsia="zh-TW"/>
              </w:rPr>
              <w:t>將不超過$500的無人申索餘額轉撥</w:t>
            </w:r>
          </w:p>
          <w:p w:rsidR="00465379" w:rsidRPr="00EB750A" w:rsidRDefault="00465379"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rPr>
            </w:pPr>
          </w:p>
          <w:p w:rsidR="00EB750A" w:rsidRPr="00EB750A" w:rsidRDefault="00465379"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Pr>
                <w:rFonts w:ascii="한컴바탕" w:eastAsia="한컴바탕" w:hAnsi="한컴바탕" w:cs="한컴바탕"/>
                <w:sz w:val="28"/>
                <w:szCs w:val="28"/>
                <w:lang w:eastAsia="zh-TW"/>
              </w:rPr>
              <w:t xml:space="preserve">23D. </w:t>
            </w:r>
            <w:r w:rsidR="00EB750A" w:rsidRPr="00EB750A">
              <w:rPr>
                <w:rFonts w:ascii="한컴바탕" w:eastAsia="한컴바탕" w:hAnsi="한컴바탕" w:cs="한컴바탕"/>
                <w:sz w:val="28"/>
                <w:szCs w:val="28"/>
                <w:lang w:eastAsia="zh-TW"/>
              </w:rPr>
              <w:t>盈餘利息的處置</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hint="eastAsia"/>
                <w:sz w:val="28"/>
                <w:szCs w:val="28"/>
                <w:lang w:eastAsia="zh-TW"/>
              </w:rPr>
              <w:t>第</w:t>
            </w:r>
            <w:r w:rsidRPr="00EB750A">
              <w:rPr>
                <w:rFonts w:ascii="한컴바탕" w:eastAsia="한컴바탕" w:hAnsi="한컴바탕" w:cs="한컴바탕"/>
                <w:sz w:val="28"/>
                <w:szCs w:val="28"/>
                <w:lang w:eastAsia="zh-TW"/>
              </w:rPr>
              <w:t xml:space="preserve">III部 </w:t>
            </w:r>
            <w:r w:rsidRPr="00EB750A">
              <w:rPr>
                <w:rFonts w:ascii="한컴바탕" w:eastAsia="한컴바탕" w:hAnsi="한컴바탕" w:cs="한컴바탕"/>
                <w:sz w:val="28"/>
                <w:szCs w:val="28"/>
                <w:lang w:eastAsia="zh-TW"/>
              </w:rPr>
              <w:tab/>
              <w:t>遺囑認證的授予及撤銷等</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24. </w:t>
            </w:r>
            <w:r w:rsidRPr="00EB750A">
              <w:rPr>
                <w:rFonts w:ascii="한컴바탕" w:eastAsia="한컴바탕" w:hAnsi="한컴바탕" w:cs="한컴바탕"/>
                <w:sz w:val="28"/>
                <w:szCs w:val="28"/>
                <w:lang w:eastAsia="zh-TW"/>
              </w:rPr>
              <w:tab/>
              <w:t>申請作出授予</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24A. 就遺</w:t>
            </w:r>
            <w:r w:rsidRPr="00EB750A">
              <w:rPr>
                <w:rFonts w:ascii="한컴바탕" w:eastAsia="한컴바탕" w:hAnsi="한컴바탕" w:cs="한컴바탕" w:hint="eastAsia"/>
                <w:sz w:val="28"/>
                <w:szCs w:val="28"/>
                <w:lang w:eastAsia="zh-TW"/>
              </w:rPr>
              <w:t>產的資產及負債所作的誓章</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24B. 司法常務官須向稅務局局長提供關於授予申請的資料</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25. </w:t>
            </w:r>
            <w:r w:rsidRPr="00EB750A">
              <w:rPr>
                <w:rFonts w:ascii="한컴바탕" w:eastAsia="한컴바탕" w:hAnsi="한컴바탕" w:cs="한컴바탕"/>
                <w:sz w:val="28"/>
                <w:szCs w:val="28"/>
                <w:lang w:eastAsia="zh-TW"/>
              </w:rPr>
              <w:tab/>
              <w:t>遺</w:t>
            </w:r>
            <w:r w:rsidRPr="00EB750A">
              <w:rPr>
                <w:rFonts w:ascii="한컴바탕" w:eastAsia="한컴바탕" w:hAnsi="한컴바탕" w:cs="한컴바탕" w:hint="eastAsia"/>
                <w:sz w:val="28"/>
                <w:szCs w:val="28"/>
                <w:lang w:eastAsia="zh-TW"/>
              </w:rPr>
              <w:t>產代理人的人數</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26. </w:t>
            </w:r>
            <w:r w:rsidRPr="00EB750A">
              <w:rPr>
                <w:rFonts w:ascii="한컴바탕" w:eastAsia="한컴바탕" w:hAnsi="한컴바탕" w:cs="한컴바탕"/>
                <w:sz w:val="28"/>
                <w:szCs w:val="28"/>
                <w:lang w:eastAsia="zh-TW"/>
              </w:rPr>
              <w:tab/>
              <w:t>將承辦授予信託法團</w:t>
            </w:r>
          </w:p>
          <w:p w:rsid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rPr>
            </w:pPr>
            <w:r w:rsidRPr="00EB750A">
              <w:rPr>
                <w:rFonts w:ascii="한컴바탕" w:eastAsia="한컴바탕" w:hAnsi="한컴바탕" w:cs="한컴바탕"/>
                <w:sz w:val="28"/>
                <w:szCs w:val="28"/>
                <w:lang w:eastAsia="zh-TW"/>
              </w:rPr>
              <w:t xml:space="preserve">27. </w:t>
            </w:r>
            <w:r w:rsidRPr="00EB750A">
              <w:rPr>
                <w:rFonts w:ascii="한컴바탕" w:eastAsia="한컴바탕" w:hAnsi="한컴바탕" w:cs="한컴바탕"/>
                <w:sz w:val="28"/>
                <w:szCs w:val="28"/>
                <w:lang w:eastAsia="zh-TW"/>
              </w:rPr>
              <w:tab/>
              <w:t>已申領遺囑認證的遺囑執行人行使權力的權利</w:t>
            </w:r>
          </w:p>
          <w:p w:rsidR="00C004A1" w:rsidRPr="00EB750A" w:rsidRDefault="00C004A1" w:rsidP="00EF743F">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rPr>
            </w:pP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28. </w:t>
            </w:r>
            <w:r w:rsidRPr="00EB750A">
              <w:rPr>
                <w:rFonts w:ascii="한컴바탕" w:eastAsia="한컴바탕" w:hAnsi="한컴바탕" w:cs="한컴바탕"/>
                <w:sz w:val="28"/>
                <w:szCs w:val="28"/>
                <w:lang w:eastAsia="zh-TW"/>
              </w:rPr>
              <w:tab/>
              <w:t>遺囑執行人停止享有申領</w:t>
            </w:r>
            <w:r w:rsidRPr="00EB750A">
              <w:rPr>
                <w:rFonts w:ascii="한컴바탕" w:eastAsia="한컴바탕" w:hAnsi="한컴바탕" w:cs="한컴바탕"/>
                <w:sz w:val="28"/>
                <w:szCs w:val="28"/>
                <w:lang w:eastAsia="zh-TW"/>
              </w:rPr>
              <w:lastRenderedPageBreak/>
              <w:t>遺囑認證的權利</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p>
          <w:p w:rsid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rPr>
            </w:pPr>
            <w:r w:rsidRPr="00EB750A">
              <w:rPr>
                <w:rFonts w:ascii="한컴바탕" w:eastAsia="한컴바탕" w:hAnsi="한컴바탕" w:cs="한컴바탕"/>
                <w:sz w:val="28"/>
                <w:szCs w:val="28"/>
                <w:lang w:eastAsia="zh-TW"/>
              </w:rPr>
              <w:t xml:space="preserve">29. </w:t>
            </w:r>
            <w:r w:rsidRPr="00EB750A">
              <w:rPr>
                <w:rFonts w:ascii="한컴바탕" w:eastAsia="한컴바탕" w:hAnsi="한컴바탕" w:cs="한컴바탕"/>
                <w:sz w:val="28"/>
                <w:szCs w:val="28"/>
                <w:lang w:eastAsia="zh-TW"/>
              </w:rPr>
              <w:tab/>
              <w:t>明示放棄遺囑認證的權利</w:t>
            </w:r>
          </w:p>
          <w:p w:rsidR="00626D63" w:rsidRPr="00EB750A" w:rsidRDefault="00626D63" w:rsidP="00EF743F">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rPr>
            </w:pP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30. </w:t>
            </w:r>
            <w:r w:rsidRPr="00EB750A">
              <w:rPr>
                <w:rFonts w:ascii="한컴바탕" w:eastAsia="한컴바탕" w:hAnsi="한컴바탕" w:cs="한컴바탕"/>
                <w:sz w:val="28"/>
                <w:szCs w:val="28"/>
                <w:lang w:eastAsia="zh-TW"/>
              </w:rPr>
              <w:tab/>
              <w:t>法律構定的放棄</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31. </w:t>
            </w:r>
            <w:r w:rsidRPr="00EB750A">
              <w:rPr>
                <w:rFonts w:ascii="한컴바탕" w:eastAsia="한컴바탕" w:hAnsi="한컴바탕" w:cs="한컴바탕"/>
                <w:sz w:val="28"/>
                <w:szCs w:val="28"/>
                <w:lang w:eastAsia="zh-TW"/>
              </w:rPr>
              <w:tab/>
              <w:t>取消放棄</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32. </w:t>
            </w:r>
            <w:r w:rsidRPr="00EB750A">
              <w:rPr>
                <w:rFonts w:ascii="한컴바탕" w:eastAsia="한컴바탕" w:hAnsi="한컴바탕" w:cs="한컴바탕"/>
                <w:sz w:val="28"/>
                <w:szCs w:val="28"/>
                <w:lang w:eastAsia="zh-TW"/>
              </w:rPr>
              <w:tab/>
              <w:t>撤回放棄</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33. </w:t>
            </w:r>
            <w:r w:rsidRPr="00EB750A">
              <w:rPr>
                <w:rFonts w:ascii="한컴바탕" w:eastAsia="한컴바탕" w:hAnsi="한컴바탕" w:cs="한컴바탕"/>
                <w:sz w:val="28"/>
                <w:szCs w:val="28"/>
                <w:lang w:eastAsia="zh-TW"/>
              </w:rPr>
              <w:tab/>
              <w:t>撤銷授予及將遺囑執行人撤職</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34. </w:t>
            </w:r>
            <w:r w:rsidRPr="00EB750A">
              <w:rPr>
                <w:rFonts w:ascii="한컴바탕" w:eastAsia="한컴바탕" w:hAnsi="한컴바탕" w:cs="한컴바탕"/>
                <w:sz w:val="28"/>
                <w:szCs w:val="28"/>
                <w:lang w:eastAsia="zh-TW"/>
              </w:rPr>
              <w:tab/>
              <w:t>遺囑執行人的遺囑執行人代表原有立遺囑人</w:t>
            </w:r>
          </w:p>
          <w:p w:rsid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rPr>
            </w:pPr>
            <w:r w:rsidRPr="00EB750A">
              <w:rPr>
                <w:rFonts w:ascii="한컴바탕" w:eastAsia="한컴바탕" w:hAnsi="한컴바탕" w:cs="한컴바탕"/>
                <w:sz w:val="28"/>
                <w:szCs w:val="28"/>
                <w:lang w:eastAsia="zh-TW"/>
              </w:rPr>
              <w:t xml:space="preserve">35. </w:t>
            </w:r>
            <w:r w:rsidRPr="00EB750A">
              <w:rPr>
                <w:rFonts w:ascii="한컴바탕" w:eastAsia="한컴바탕" w:hAnsi="한컴바탕" w:cs="한컴바탕"/>
                <w:sz w:val="28"/>
                <w:szCs w:val="28"/>
                <w:lang w:eastAsia="zh-TW"/>
              </w:rPr>
              <w:tab/>
              <w:t>遺囑執行人方面出現問題</w:t>
            </w:r>
          </w:p>
          <w:p w:rsidR="0002473D" w:rsidRPr="00EB750A" w:rsidRDefault="0002473D" w:rsidP="00EF743F">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rPr>
            </w:pP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36. </w:t>
            </w:r>
            <w:r w:rsidRPr="00EB750A">
              <w:rPr>
                <w:rFonts w:ascii="한컴바탕" w:eastAsia="한컴바탕" w:hAnsi="한컴바탕" w:cs="한컴바탕"/>
                <w:sz w:val="28"/>
                <w:szCs w:val="28"/>
                <w:lang w:eastAsia="zh-TW"/>
              </w:rPr>
              <w:tab/>
              <w:t>就無遺囑者的遺</w:t>
            </w:r>
            <w:r w:rsidRPr="00EB750A">
              <w:rPr>
                <w:rFonts w:ascii="한컴바탕" w:eastAsia="한컴바탕" w:hAnsi="한컴바탕" w:cs="한컴바탕" w:hint="eastAsia"/>
                <w:sz w:val="28"/>
                <w:szCs w:val="28"/>
                <w:lang w:eastAsia="zh-TW"/>
              </w:rPr>
              <w:t>產委任遺產管理人</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37. </w:t>
            </w:r>
            <w:r w:rsidRPr="00EB750A">
              <w:rPr>
                <w:rFonts w:ascii="한컴바탕" w:eastAsia="한컴바탕" w:hAnsi="한컴바탕" w:cs="한컴바탕"/>
                <w:sz w:val="28"/>
                <w:szCs w:val="28"/>
                <w:lang w:eastAsia="zh-TW"/>
              </w:rPr>
              <w:tab/>
              <w:t>特別遺</w:t>
            </w:r>
            <w:r w:rsidRPr="00EB750A">
              <w:rPr>
                <w:rFonts w:ascii="한컴바탕" w:eastAsia="한컴바탕" w:hAnsi="한컴바탕" w:cs="한컴바탕" w:hint="eastAsia"/>
                <w:sz w:val="28"/>
                <w:szCs w:val="28"/>
                <w:lang w:eastAsia="zh-TW"/>
              </w:rPr>
              <w:t>產管理的授予</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38. </w:t>
            </w:r>
            <w:r w:rsidRPr="00EB750A">
              <w:rPr>
                <w:rFonts w:ascii="한컴바탕" w:eastAsia="한컴바탕" w:hAnsi="한컴바탕" w:cs="한컴바탕"/>
                <w:sz w:val="28"/>
                <w:szCs w:val="28"/>
                <w:lang w:eastAsia="zh-TW"/>
              </w:rPr>
              <w:tab/>
              <w:t>與特別遺</w:t>
            </w:r>
            <w:r w:rsidRPr="00EB750A">
              <w:rPr>
                <w:rFonts w:ascii="한컴바탕" w:eastAsia="한컴바탕" w:hAnsi="한컴바탕" w:cs="한컴바탕" w:hint="eastAsia"/>
                <w:sz w:val="28"/>
                <w:szCs w:val="28"/>
                <w:lang w:eastAsia="zh-TW"/>
              </w:rPr>
              <w:t>產管理有關的費用的支付</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39. </w:t>
            </w:r>
            <w:r w:rsidRPr="00EB750A">
              <w:rPr>
                <w:rFonts w:ascii="한컴바탕" w:eastAsia="한컴바탕" w:hAnsi="한컴바탕" w:cs="한컴바탕"/>
                <w:sz w:val="28"/>
                <w:szCs w:val="28"/>
                <w:lang w:eastAsia="zh-TW"/>
              </w:rPr>
              <w:tab/>
              <w:t>21歲以下的人作</w:t>
            </w:r>
            <w:r w:rsidRPr="00EB750A">
              <w:rPr>
                <w:rFonts w:ascii="한컴바탕" w:eastAsia="한컴바탕" w:hAnsi="한컴바탕" w:cs="한컴바탕" w:hint="eastAsia"/>
                <w:sz w:val="28"/>
                <w:szCs w:val="28"/>
                <w:lang w:eastAsia="zh-TW"/>
              </w:rPr>
              <w:t>為唯一的遺囑執行人</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40. </w:t>
            </w:r>
            <w:r w:rsidRPr="00EB750A">
              <w:rPr>
                <w:rFonts w:ascii="한컴바탕" w:eastAsia="한컴바탕" w:hAnsi="한컴바탕" w:cs="한컴바탕"/>
                <w:sz w:val="28"/>
                <w:szCs w:val="28"/>
                <w:lang w:eastAsia="zh-TW"/>
              </w:rPr>
              <w:tab/>
              <w:t>訴訟待決期間遺</w:t>
            </w:r>
            <w:r w:rsidRPr="00EB750A">
              <w:rPr>
                <w:rFonts w:ascii="한컴바탕" w:eastAsia="한컴바탕" w:hAnsi="한컴바탕" w:cs="한컴바탕" w:hint="eastAsia"/>
                <w:sz w:val="28"/>
                <w:szCs w:val="28"/>
                <w:lang w:eastAsia="zh-TW"/>
              </w:rPr>
              <w:t>產管理人的委任</w:t>
            </w:r>
          </w:p>
          <w:p w:rsid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rPr>
            </w:pPr>
            <w:r w:rsidRPr="00EB750A">
              <w:rPr>
                <w:rFonts w:ascii="한컴바탕" w:eastAsia="한컴바탕" w:hAnsi="한컴바탕" w:cs="한컴바탕"/>
                <w:sz w:val="28"/>
                <w:szCs w:val="28"/>
                <w:lang w:eastAsia="zh-TW"/>
              </w:rPr>
              <w:t xml:space="preserve">41. </w:t>
            </w:r>
            <w:r w:rsidRPr="00EB750A">
              <w:rPr>
                <w:rFonts w:ascii="한컴바탕" w:eastAsia="한컴바탕" w:hAnsi="한컴바탕" w:cs="한컴바탕"/>
                <w:sz w:val="28"/>
                <w:szCs w:val="28"/>
                <w:lang w:eastAsia="zh-TW"/>
              </w:rPr>
              <w:tab/>
              <w:t>上訴待決期間的遺</w:t>
            </w:r>
            <w:r w:rsidRPr="00EB750A">
              <w:rPr>
                <w:rFonts w:ascii="한컴바탕" w:eastAsia="한컴바탕" w:hAnsi="한컴바탕" w:cs="한컴바탕" w:hint="eastAsia"/>
                <w:sz w:val="28"/>
                <w:szCs w:val="28"/>
                <w:lang w:eastAsia="zh-TW"/>
              </w:rPr>
              <w:t>產管理</w:t>
            </w:r>
          </w:p>
          <w:p w:rsidR="009D2CA2" w:rsidRPr="00EB750A" w:rsidRDefault="009D2CA2"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rPr>
            </w:pP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42. </w:t>
            </w:r>
            <w:r w:rsidRPr="00EB750A">
              <w:rPr>
                <w:rFonts w:ascii="한컴바탕" w:eastAsia="한컴바탕" w:hAnsi="한컴바탕" w:cs="한컴바탕"/>
                <w:sz w:val="28"/>
                <w:szCs w:val="28"/>
                <w:lang w:eastAsia="zh-TW"/>
              </w:rPr>
              <w:tab/>
              <w:t>在遺</w:t>
            </w:r>
            <w:r w:rsidRPr="00EB750A">
              <w:rPr>
                <w:rFonts w:ascii="한컴바탕" w:eastAsia="한컴바탕" w:hAnsi="한컴바탕" w:cs="한컴바탕" w:hint="eastAsia"/>
                <w:sz w:val="28"/>
                <w:szCs w:val="28"/>
                <w:lang w:eastAsia="zh-TW"/>
              </w:rPr>
              <w:t>產管理期間禁止遺囑執行人以該身分行事</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43. </w:t>
            </w:r>
            <w:r w:rsidRPr="00EB750A">
              <w:rPr>
                <w:rFonts w:ascii="한컴바탕" w:eastAsia="한컴바탕" w:hAnsi="한컴바탕" w:cs="한컴바탕"/>
                <w:sz w:val="28"/>
                <w:szCs w:val="28"/>
                <w:lang w:eastAsia="zh-TW"/>
              </w:rPr>
              <w:tab/>
              <w:t>遺</w:t>
            </w:r>
            <w:r w:rsidRPr="00EB750A">
              <w:rPr>
                <w:rFonts w:ascii="한컴바탕" w:eastAsia="한컴바탕" w:hAnsi="한컴바탕" w:cs="한컴바탕" w:hint="eastAsia"/>
                <w:sz w:val="28"/>
                <w:szCs w:val="28"/>
                <w:lang w:eastAsia="zh-TW"/>
              </w:rPr>
              <w:t>產管理人的權利及法律責任</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44. </w:t>
            </w:r>
            <w:r w:rsidRPr="00EB750A">
              <w:rPr>
                <w:rFonts w:ascii="한컴바탕" w:eastAsia="한컴바탕" w:hAnsi="한컴바탕" w:cs="한컴바탕"/>
                <w:sz w:val="28"/>
                <w:szCs w:val="28"/>
                <w:lang w:eastAsia="zh-TW"/>
              </w:rPr>
              <w:tab/>
              <w:t>暫時遺</w:t>
            </w:r>
            <w:r w:rsidRPr="00EB750A">
              <w:rPr>
                <w:rFonts w:ascii="한컴바탕" w:eastAsia="한컴바탕" w:hAnsi="한컴바탕" w:cs="한컴바탕" w:hint="eastAsia"/>
                <w:sz w:val="28"/>
                <w:szCs w:val="28"/>
                <w:lang w:eastAsia="zh-TW"/>
              </w:rPr>
              <w:t>產管理撤銷後的法律程序</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45. </w:t>
            </w:r>
            <w:r w:rsidRPr="00EB750A">
              <w:rPr>
                <w:rFonts w:ascii="한컴바탕" w:eastAsia="한컴바탕" w:hAnsi="한컴바탕" w:cs="한컴바탕"/>
                <w:sz w:val="28"/>
                <w:szCs w:val="28"/>
                <w:lang w:eastAsia="zh-TW"/>
              </w:rPr>
              <w:tab/>
              <w:t>知會備忘</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46. </w:t>
            </w:r>
            <w:r w:rsidRPr="00EB750A">
              <w:rPr>
                <w:rFonts w:ascii="한컴바탕" w:eastAsia="한컴바탕" w:hAnsi="한컴바탕" w:cs="한컴바탕"/>
                <w:sz w:val="28"/>
                <w:szCs w:val="28"/>
                <w:lang w:eastAsia="zh-TW"/>
              </w:rPr>
              <w:tab/>
              <w:t>規定遺</w:t>
            </w:r>
            <w:r w:rsidRPr="00EB750A">
              <w:rPr>
                <w:rFonts w:ascii="한컴바탕" w:eastAsia="한컴바탕" w:hAnsi="한컴바탕" w:cs="한컴바탕" w:hint="eastAsia"/>
                <w:sz w:val="28"/>
                <w:szCs w:val="28"/>
                <w:lang w:eastAsia="zh-TW"/>
              </w:rPr>
              <w:t>產管理人提供擔保人的權力</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47. </w:t>
            </w:r>
            <w:r w:rsidRPr="00EB750A">
              <w:rPr>
                <w:rFonts w:ascii="한컴바탕" w:eastAsia="한컴바탕" w:hAnsi="한컴바탕" w:cs="한컴바탕"/>
                <w:sz w:val="28"/>
                <w:szCs w:val="28"/>
                <w:lang w:eastAsia="zh-TW"/>
              </w:rPr>
              <w:tab/>
              <w:t>擔保的效力</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p>
          <w:p w:rsidR="00EB750A" w:rsidRPr="00EF743F" w:rsidRDefault="00EB750A" w:rsidP="00EF743F">
            <w:pPr>
              <w:adjustRightInd w:val="0"/>
              <w:snapToGrid w:val="0"/>
              <w:spacing w:line="360" w:lineRule="auto"/>
              <w:ind w:leftChars="100" w:left="200" w:rightChars="100" w:right="200"/>
              <w:rPr>
                <w:rFonts w:ascii="한컴바탕" w:eastAsia="한컴바탕" w:hAnsi="한컴바탕" w:cs="한컴바탕"/>
                <w:b/>
                <w:bCs/>
                <w:sz w:val="28"/>
                <w:szCs w:val="28"/>
                <w:lang w:eastAsia="zh-TW"/>
              </w:rPr>
            </w:pPr>
            <w:r w:rsidRPr="00EF743F">
              <w:rPr>
                <w:rFonts w:ascii="한컴바탕" w:eastAsia="한컴바탕" w:hAnsi="한컴바탕" w:cs="한컴바탕" w:hint="eastAsia"/>
                <w:b/>
                <w:bCs/>
                <w:sz w:val="28"/>
                <w:szCs w:val="28"/>
                <w:lang w:eastAsia="zh-TW"/>
              </w:rPr>
              <w:t>第</w:t>
            </w:r>
            <w:r w:rsidRPr="00EF743F">
              <w:rPr>
                <w:rFonts w:ascii="한컴바탕" w:eastAsia="한컴바탕" w:hAnsi="한컴바탕" w:cs="한컴바탕"/>
                <w:b/>
                <w:bCs/>
                <w:sz w:val="28"/>
                <w:szCs w:val="28"/>
                <w:lang w:eastAsia="zh-TW"/>
              </w:rPr>
              <w:t xml:space="preserve">IV部 </w:t>
            </w:r>
            <w:r w:rsidRPr="00EF743F">
              <w:rPr>
                <w:rFonts w:ascii="한컴바탕" w:eastAsia="한컴바탕" w:hAnsi="한컴바탕" w:cs="한컴바탕"/>
                <w:b/>
                <w:bCs/>
                <w:sz w:val="28"/>
                <w:szCs w:val="28"/>
                <w:lang w:eastAsia="zh-TW"/>
              </w:rPr>
              <w:tab/>
              <w:t>指定國家等的法院所作出的授予書的蓋章*</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48. </w:t>
            </w:r>
            <w:r w:rsidRPr="00EB750A">
              <w:rPr>
                <w:rFonts w:ascii="한컴바탕" w:eastAsia="한컴바탕" w:hAnsi="한컴바탕" w:cs="한컴바탕"/>
                <w:sz w:val="28"/>
                <w:szCs w:val="28"/>
                <w:lang w:eastAsia="zh-TW"/>
              </w:rPr>
              <w:tab/>
              <w:t>釋義</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49. </w:t>
            </w:r>
            <w:r w:rsidRPr="00EB750A">
              <w:rPr>
                <w:rFonts w:ascii="한컴바탕" w:eastAsia="한컴바탕" w:hAnsi="한컴바탕" w:cs="한컴바탕"/>
                <w:sz w:val="28"/>
                <w:szCs w:val="28"/>
                <w:lang w:eastAsia="zh-TW"/>
              </w:rPr>
              <w:tab/>
              <w:t>香港以外的法院所作出的授予書的蓋章</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49AA. </w:t>
            </w:r>
            <w:r w:rsidRPr="00EB750A">
              <w:rPr>
                <w:rFonts w:ascii="한컴바탕" w:eastAsia="한컴바탕" w:hAnsi="한컴바탕" w:cs="한컴바탕"/>
                <w:sz w:val="28"/>
                <w:szCs w:val="28"/>
                <w:lang w:eastAsia="zh-TW"/>
              </w:rPr>
              <w:tab/>
              <w:t>將授予書蓋章的申請須以誓章支持</w:t>
            </w:r>
          </w:p>
          <w:p w:rsid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rPr>
            </w:pPr>
            <w:r w:rsidRPr="00EB750A">
              <w:rPr>
                <w:rFonts w:ascii="한컴바탕" w:eastAsia="한컴바탕" w:hAnsi="한컴바탕" w:cs="한컴바탕"/>
                <w:sz w:val="28"/>
                <w:szCs w:val="28"/>
                <w:lang w:eastAsia="zh-TW"/>
              </w:rPr>
              <w:t xml:space="preserve">49AB. </w:t>
            </w:r>
            <w:r w:rsidRPr="00EB750A">
              <w:rPr>
                <w:rFonts w:ascii="한컴바탕" w:eastAsia="한컴바탕" w:hAnsi="한컴바탕" w:cs="한컴바탕"/>
                <w:sz w:val="28"/>
                <w:szCs w:val="28"/>
                <w:lang w:eastAsia="zh-TW"/>
              </w:rPr>
              <w:tab/>
              <w:t>司法常務官須向稅務局局長提供關於就非本地授予書提出的蓋章申請的資料</w:t>
            </w:r>
          </w:p>
          <w:p w:rsidR="00A949A6" w:rsidRPr="00EB750A" w:rsidRDefault="00A949A6" w:rsidP="00EF743F">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rPr>
            </w:pP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49A. </w:t>
            </w:r>
            <w:r w:rsidRPr="00EB750A">
              <w:rPr>
                <w:rFonts w:ascii="한컴바탕" w:eastAsia="한컴바탕" w:hAnsi="한컴바탕" w:cs="한컴바탕"/>
                <w:sz w:val="28"/>
                <w:szCs w:val="28"/>
                <w:lang w:eastAsia="zh-TW"/>
              </w:rPr>
              <w:tab/>
              <w:t>附表2的修訂</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50. </w:t>
            </w:r>
            <w:r w:rsidRPr="00EB750A">
              <w:rPr>
                <w:rFonts w:ascii="한컴바탕" w:eastAsia="한컴바탕" w:hAnsi="한컴바탕" w:cs="한컴바탕"/>
                <w:sz w:val="28"/>
                <w:szCs w:val="28"/>
                <w:lang w:eastAsia="zh-TW"/>
              </w:rPr>
              <w:tab/>
              <w:t>蓋章前須符合的條件</w:t>
            </w:r>
          </w:p>
          <w:p w:rsid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rPr>
            </w:pPr>
            <w:r w:rsidRPr="00EB750A">
              <w:rPr>
                <w:rFonts w:ascii="한컴바탕" w:eastAsia="한컴바탕" w:hAnsi="한컴바탕" w:cs="한컴바탕"/>
                <w:sz w:val="28"/>
                <w:szCs w:val="28"/>
                <w:lang w:eastAsia="zh-TW"/>
              </w:rPr>
              <w:t xml:space="preserve">51. </w:t>
            </w:r>
            <w:r w:rsidRPr="00EB750A">
              <w:rPr>
                <w:rFonts w:ascii="한컴바탕" w:eastAsia="한컴바탕" w:hAnsi="한컴바탕" w:cs="한컴바탕"/>
                <w:sz w:val="28"/>
                <w:szCs w:val="28"/>
                <w:lang w:eastAsia="zh-TW"/>
              </w:rPr>
              <w:tab/>
              <w:t>第46及47條的適用範圍</w:t>
            </w:r>
          </w:p>
          <w:p w:rsidR="003455D5" w:rsidRPr="00EB750A" w:rsidRDefault="003455D5" w:rsidP="00EF743F">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rPr>
            </w:pP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52. </w:t>
            </w:r>
            <w:r w:rsidRPr="00EB750A">
              <w:rPr>
                <w:rFonts w:ascii="한컴바탕" w:eastAsia="한컴바탕" w:hAnsi="한컴바탕" w:cs="한컴바탕"/>
                <w:sz w:val="28"/>
                <w:szCs w:val="28"/>
                <w:lang w:eastAsia="zh-TW"/>
              </w:rPr>
              <w:tab/>
              <w:t>複本或副本可接納</w:t>
            </w:r>
            <w:r w:rsidRPr="00EB750A">
              <w:rPr>
                <w:rFonts w:ascii="한컴바탕" w:eastAsia="한컴바탕" w:hAnsi="한컴바탕" w:cs="한컴바탕" w:hint="eastAsia"/>
                <w:sz w:val="28"/>
                <w:szCs w:val="28"/>
                <w:lang w:eastAsia="zh-TW"/>
              </w:rPr>
              <w:t>為證據</w:t>
            </w:r>
          </w:p>
          <w:p w:rsid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rPr>
            </w:pPr>
          </w:p>
          <w:p w:rsidR="006F5952" w:rsidRPr="00EB750A" w:rsidRDefault="006F5952" w:rsidP="00EF743F">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rPr>
            </w:pPr>
          </w:p>
          <w:p w:rsidR="00EB750A" w:rsidRPr="006F5952" w:rsidRDefault="00EB750A" w:rsidP="006F5952">
            <w:pPr>
              <w:adjustRightInd w:val="0"/>
              <w:snapToGrid w:val="0"/>
              <w:spacing w:line="360" w:lineRule="auto"/>
              <w:ind w:leftChars="100" w:left="750" w:rightChars="100" w:right="200" w:hangingChars="200" w:hanging="550"/>
              <w:rPr>
                <w:rFonts w:ascii="한컴바탕" w:eastAsia="한컴바탕" w:hAnsi="한컴바탕" w:cs="한컴바탕"/>
                <w:b/>
                <w:bCs/>
                <w:sz w:val="28"/>
                <w:szCs w:val="28"/>
                <w:lang w:eastAsia="zh-TW"/>
              </w:rPr>
            </w:pPr>
            <w:r w:rsidRPr="006F5952">
              <w:rPr>
                <w:rFonts w:ascii="한컴바탕" w:eastAsia="한컴바탕" w:hAnsi="한컴바탕" w:cs="한컴바탕" w:hint="eastAsia"/>
                <w:b/>
                <w:bCs/>
                <w:sz w:val="28"/>
                <w:szCs w:val="28"/>
                <w:lang w:eastAsia="zh-TW"/>
              </w:rPr>
              <w:t>第</w:t>
            </w:r>
            <w:r w:rsidRPr="006F5952">
              <w:rPr>
                <w:rFonts w:ascii="한컴바탕" w:eastAsia="한컴바탕" w:hAnsi="한컴바탕" w:cs="한컴바탕"/>
                <w:b/>
                <w:bCs/>
                <w:sz w:val="28"/>
                <w:szCs w:val="28"/>
                <w:lang w:eastAsia="zh-TW"/>
              </w:rPr>
              <w:t xml:space="preserve">V部 </w:t>
            </w:r>
            <w:r w:rsidRPr="006F5952">
              <w:rPr>
                <w:rFonts w:ascii="한컴바탕" w:eastAsia="한컴바탕" w:hAnsi="한컴바탕" w:cs="한컴바탕"/>
                <w:b/>
                <w:bCs/>
                <w:sz w:val="28"/>
                <w:szCs w:val="28"/>
                <w:lang w:eastAsia="zh-TW"/>
              </w:rPr>
              <w:tab/>
              <w:t>遺</w:t>
            </w:r>
            <w:r w:rsidRPr="006F5952">
              <w:rPr>
                <w:rFonts w:ascii="한컴바탕" w:eastAsia="한컴바탕" w:hAnsi="한컴바탕" w:cs="한컴바탕" w:hint="eastAsia"/>
                <w:b/>
                <w:bCs/>
                <w:sz w:val="28"/>
                <w:szCs w:val="28"/>
                <w:lang w:eastAsia="zh-TW"/>
              </w:rPr>
              <w:t>產代理人的權力、權利、職責及義務</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53. </w:t>
            </w:r>
            <w:r w:rsidRPr="00EB750A">
              <w:rPr>
                <w:rFonts w:ascii="한컴바탕" w:eastAsia="한컴바탕" w:hAnsi="한컴바탕" w:cs="한컴바탕"/>
                <w:sz w:val="28"/>
                <w:szCs w:val="28"/>
                <w:lang w:eastAsia="zh-TW"/>
              </w:rPr>
              <w:tab/>
              <w:t>遺</w:t>
            </w:r>
            <w:r w:rsidRPr="00EB750A">
              <w:rPr>
                <w:rFonts w:ascii="한컴바탕" w:eastAsia="한컴바탕" w:hAnsi="한컴바탕" w:cs="한컴바탕" w:hint="eastAsia"/>
                <w:sz w:val="28"/>
                <w:szCs w:val="28"/>
                <w:lang w:eastAsia="zh-TW"/>
              </w:rPr>
              <w:t>產代理人的起訴權利</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54. </w:t>
            </w:r>
            <w:r w:rsidRPr="00EB750A">
              <w:rPr>
                <w:rFonts w:ascii="한컴바탕" w:eastAsia="한컴바탕" w:hAnsi="한컴바탕" w:cs="한컴바탕"/>
                <w:sz w:val="28"/>
                <w:szCs w:val="28"/>
                <w:lang w:eastAsia="zh-TW"/>
              </w:rPr>
              <w:tab/>
              <w:t>遺</w:t>
            </w:r>
            <w:r w:rsidRPr="00EB750A">
              <w:rPr>
                <w:rFonts w:ascii="한컴바탕" w:eastAsia="한컴바탕" w:hAnsi="한컴바탕" w:cs="한컴바탕" w:hint="eastAsia"/>
                <w:sz w:val="28"/>
                <w:szCs w:val="28"/>
                <w:lang w:eastAsia="zh-TW"/>
              </w:rPr>
              <w:t>產代理人處置財產的權力</w:t>
            </w:r>
          </w:p>
          <w:p w:rsid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rPr>
            </w:pPr>
            <w:r w:rsidRPr="00EB750A">
              <w:rPr>
                <w:rFonts w:ascii="한컴바탕" w:eastAsia="한컴바탕" w:hAnsi="한컴바탕" w:cs="한컴바탕"/>
                <w:sz w:val="28"/>
                <w:szCs w:val="28"/>
                <w:lang w:eastAsia="zh-TW"/>
              </w:rPr>
              <w:t xml:space="preserve">55. </w:t>
            </w:r>
            <w:r w:rsidRPr="00EB750A">
              <w:rPr>
                <w:rFonts w:ascii="한컴바탕" w:eastAsia="한컴바탕" w:hAnsi="한컴바탕" w:cs="한컴바탕"/>
                <w:sz w:val="28"/>
                <w:szCs w:val="28"/>
                <w:lang w:eastAsia="zh-TW"/>
              </w:rPr>
              <w:tab/>
              <w:t>遺</w:t>
            </w:r>
            <w:r w:rsidRPr="00EB750A">
              <w:rPr>
                <w:rFonts w:ascii="한컴바탕" w:eastAsia="한컴바탕" w:hAnsi="한컴바탕" w:cs="한컴바탕" w:hint="eastAsia"/>
                <w:sz w:val="28"/>
                <w:szCs w:val="28"/>
                <w:lang w:eastAsia="zh-TW"/>
              </w:rPr>
              <w:t>產代理人購買死者財產</w:t>
            </w:r>
          </w:p>
          <w:p w:rsidR="00506E0C" w:rsidRPr="00EB750A" w:rsidRDefault="00506E0C"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rPr>
            </w:pP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56. </w:t>
            </w:r>
            <w:r w:rsidRPr="00EB750A">
              <w:rPr>
                <w:rFonts w:ascii="한컴바탕" w:eastAsia="한컴바탕" w:hAnsi="한컴바탕" w:cs="한컴바탕"/>
                <w:sz w:val="28"/>
                <w:szCs w:val="28"/>
                <w:lang w:eastAsia="zh-TW"/>
              </w:rPr>
              <w:tab/>
              <w:t>遺</w:t>
            </w:r>
            <w:r w:rsidRPr="00EB750A">
              <w:rPr>
                <w:rFonts w:ascii="한컴바탕" w:eastAsia="한컴바탕" w:hAnsi="한컴바탕" w:cs="한컴바탕" w:hint="eastAsia"/>
                <w:sz w:val="28"/>
                <w:szCs w:val="28"/>
                <w:lang w:eastAsia="zh-TW"/>
              </w:rPr>
              <w:t>產代理人在財產清單方面的職責</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57. </w:t>
            </w:r>
            <w:r w:rsidRPr="00EB750A">
              <w:rPr>
                <w:rFonts w:ascii="한컴바탕" w:eastAsia="한컴바탕" w:hAnsi="한컴바탕" w:cs="한컴바탕"/>
                <w:sz w:val="28"/>
                <w:szCs w:val="28"/>
                <w:lang w:eastAsia="zh-TW"/>
              </w:rPr>
              <w:tab/>
              <w:t>對按遺囑認證或遺</w:t>
            </w:r>
            <w:r w:rsidRPr="00EB750A">
              <w:rPr>
                <w:rFonts w:ascii="한컴바탕" w:eastAsia="한컴바탕" w:hAnsi="한컴바탕" w:cs="한컴바탕" w:hint="eastAsia"/>
                <w:sz w:val="28"/>
                <w:szCs w:val="28"/>
                <w:lang w:eastAsia="zh-TW"/>
              </w:rPr>
              <w:t>產管理行事的人的保障</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58. </w:t>
            </w:r>
            <w:r w:rsidRPr="00EB750A">
              <w:rPr>
                <w:rFonts w:ascii="한컴바탕" w:eastAsia="한컴바탕" w:hAnsi="한컴바탕" w:cs="한컴바탕"/>
                <w:sz w:val="28"/>
                <w:szCs w:val="28"/>
                <w:lang w:eastAsia="zh-TW"/>
              </w:rPr>
              <w:tab/>
              <w:t>欺詐地獲取或保留死者遺</w:t>
            </w:r>
            <w:r w:rsidRPr="00EB750A">
              <w:rPr>
                <w:rFonts w:ascii="한컴바탕" w:eastAsia="한컴바탕" w:hAnsi="한컴바탕" w:cs="한컴바탕" w:hint="eastAsia"/>
                <w:sz w:val="28"/>
                <w:szCs w:val="28"/>
                <w:lang w:eastAsia="zh-TW"/>
              </w:rPr>
              <w:t>產的人的法律責任</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59. </w:t>
            </w:r>
            <w:r w:rsidRPr="00EB750A">
              <w:rPr>
                <w:rFonts w:ascii="한컴바탕" w:eastAsia="한컴바탕" w:hAnsi="한컴바탕" w:cs="한컴바탕"/>
                <w:sz w:val="28"/>
                <w:szCs w:val="28"/>
                <w:lang w:eastAsia="zh-TW"/>
              </w:rPr>
              <w:tab/>
              <w:t>遺</w:t>
            </w:r>
            <w:r w:rsidRPr="00EB750A">
              <w:rPr>
                <w:rFonts w:ascii="한컴바탕" w:eastAsia="한컴바탕" w:hAnsi="한컴바탕" w:cs="한컴바탕" w:hint="eastAsia"/>
                <w:sz w:val="28"/>
                <w:szCs w:val="28"/>
                <w:lang w:eastAsia="zh-TW"/>
              </w:rPr>
              <w:t>產代理人的遺產的法律責任</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lastRenderedPageBreak/>
              <w:t xml:space="preserve">60. </w:t>
            </w:r>
            <w:r w:rsidRPr="00EB750A">
              <w:rPr>
                <w:rFonts w:ascii="한컴바탕" w:eastAsia="한컴바탕" w:hAnsi="한컴바탕" w:cs="한컴바탕"/>
                <w:sz w:val="28"/>
                <w:szCs w:val="28"/>
                <w:lang w:eastAsia="zh-TW"/>
              </w:rPr>
              <w:tab/>
              <w:t>容許發薪酬予遺囑執行人、遺</w:t>
            </w:r>
            <w:r w:rsidRPr="00EB750A">
              <w:rPr>
                <w:rFonts w:ascii="한컴바탕" w:eastAsia="한컴바탕" w:hAnsi="한컴바탕" w:cs="한컴바탕" w:hint="eastAsia"/>
                <w:sz w:val="28"/>
                <w:szCs w:val="28"/>
                <w:lang w:eastAsia="zh-TW"/>
              </w:rPr>
              <w:t>產管理人或受權人</w:t>
            </w:r>
          </w:p>
          <w:p w:rsid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rPr>
            </w:pPr>
          </w:p>
          <w:p w:rsidR="00C223A5" w:rsidRPr="00EB750A" w:rsidRDefault="00C223A5" w:rsidP="00EF743F">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rPr>
            </w:pP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hint="eastAsia"/>
                <w:sz w:val="28"/>
                <w:szCs w:val="28"/>
                <w:lang w:eastAsia="zh-TW"/>
              </w:rPr>
              <w:t>第</w:t>
            </w:r>
            <w:r w:rsidRPr="00EB750A">
              <w:rPr>
                <w:rFonts w:ascii="한컴바탕" w:eastAsia="한컴바탕" w:hAnsi="한컴바탕" w:cs="한컴바탕"/>
                <w:sz w:val="28"/>
                <w:szCs w:val="28"/>
                <w:lang w:eastAsia="zh-TW"/>
              </w:rPr>
              <w:t xml:space="preserve">VA部 </w:t>
            </w:r>
            <w:r w:rsidRPr="00EB750A">
              <w:rPr>
                <w:rFonts w:ascii="한컴바탕" w:eastAsia="한컴바탕" w:hAnsi="한컴바탕" w:cs="한컴바탕"/>
                <w:sz w:val="28"/>
                <w:szCs w:val="28"/>
                <w:lang w:eastAsia="zh-TW"/>
              </w:rPr>
              <w:tab/>
              <w:t>死者開設的銀行帳戶及銀行保管箱</w:t>
            </w:r>
          </w:p>
          <w:p w:rsidR="00EB750A" w:rsidRPr="00EB750A" w:rsidRDefault="00955E59"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Pr>
                <w:rFonts w:ascii="한컴바탕" w:eastAsia="한컴바탕" w:hAnsi="한컴바탕" w:cs="한컴바탕"/>
                <w:sz w:val="28"/>
                <w:szCs w:val="28"/>
                <w:lang w:eastAsia="zh-TW"/>
              </w:rPr>
              <w:t xml:space="preserve">60A. </w:t>
            </w:r>
            <w:r w:rsidR="00EB750A" w:rsidRPr="00EB750A">
              <w:rPr>
                <w:rFonts w:ascii="한컴바탕" w:eastAsia="한컴바탕" w:hAnsi="한컴바탕" w:cs="한컴바탕"/>
                <w:sz w:val="28"/>
                <w:szCs w:val="28"/>
                <w:lang w:eastAsia="zh-TW"/>
              </w:rPr>
              <w:t>第VA部的釋義</w:t>
            </w:r>
          </w:p>
          <w:p w:rsidR="00EB750A" w:rsidRPr="00EB750A" w:rsidRDefault="00955E59"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Pr>
                <w:rFonts w:ascii="한컴바탕" w:eastAsia="한컴바탕" w:hAnsi="한컴바탕" w:cs="한컴바탕"/>
                <w:sz w:val="28"/>
                <w:szCs w:val="28"/>
                <w:lang w:eastAsia="zh-TW"/>
              </w:rPr>
              <w:t xml:space="preserve">60B. </w:t>
            </w:r>
            <w:r w:rsidR="00EB750A" w:rsidRPr="00EB750A">
              <w:rPr>
                <w:rFonts w:ascii="한컴바탕" w:eastAsia="한컴바탕" w:hAnsi="한컴바탕" w:cs="한컴바탕"/>
                <w:sz w:val="28"/>
                <w:szCs w:val="28"/>
                <w:lang w:eastAsia="zh-TW"/>
              </w:rPr>
              <w:t>從死者銀行戶口支用款項的證明書</w:t>
            </w:r>
          </w:p>
          <w:p w:rsidR="00EB750A" w:rsidRPr="00EB750A" w:rsidRDefault="00955E59"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Pr>
                <w:rFonts w:ascii="한컴바탕" w:eastAsia="한컴바탕" w:hAnsi="한컴바탕" w:cs="한컴바탕"/>
                <w:sz w:val="28"/>
                <w:szCs w:val="28"/>
                <w:lang w:eastAsia="zh-TW"/>
              </w:rPr>
              <w:t xml:space="preserve">60C. </w:t>
            </w:r>
            <w:r w:rsidR="00EB750A" w:rsidRPr="00EB750A">
              <w:rPr>
                <w:rFonts w:ascii="한컴바탕" w:eastAsia="한컴바탕" w:hAnsi="한컴바탕" w:cs="한컴바탕"/>
                <w:sz w:val="28"/>
                <w:szCs w:val="28"/>
                <w:lang w:eastAsia="zh-TW"/>
              </w:rPr>
              <w:t>死者開設的保管箱的檢視證明書</w:t>
            </w:r>
          </w:p>
          <w:p w:rsidR="00EB750A" w:rsidRPr="00EB750A" w:rsidRDefault="00955E59"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Pr>
                <w:rFonts w:ascii="한컴바탕" w:eastAsia="한컴바탕" w:hAnsi="한컴바탕" w:cs="한컴바탕"/>
                <w:sz w:val="28"/>
                <w:szCs w:val="28"/>
                <w:lang w:eastAsia="zh-TW"/>
              </w:rPr>
              <w:t xml:space="preserve">60D. </w:t>
            </w:r>
            <w:r w:rsidR="00EB750A" w:rsidRPr="00EB750A">
              <w:rPr>
                <w:rFonts w:ascii="한컴바탕" w:eastAsia="한컴바탕" w:hAnsi="한컴바탕" w:cs="한컴바탕"/>
                <w:sz w:val="28"/>
                <w:szCs w:val="28"/>
                <w:lang w:eastAsia="zh-TW"/>
              </w:rPr>
              <w:t>檢視保管箱及箱內所載物的</w:t>
            </w:r>
            <w:r w:rsidR="00EB750A" w:rsidRPr="00EB750A">
              <w:rPr>
                <w:rFonts w:ascii="한컴바탕" w:eastAsia="한컴바탕" w:hAnsi="한컴바탕" w:cs="한컴바탕" w:hint="eastAsia"/>
                <w:sz w:val="28"/>
                <w:szCs w:val="28"/>
                <w:lang w:eastAsia="zh-TW"/>
              </w:rPr>
              <w:t>清單</w:t>
            </w:r>
          </w:p>
          <w:p w:rsidR="00EB750A" w:rsidRPr="00EB750A" w:rsidRDefault="00955E59"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Pr>
                <w:rFonts w:ascii="한컴바탕" w:eastAsia="한컴바탕" w:hAnsi="한컴바탕" w:cs="한컴바탕"/>
                <w:sz w:val="28"/>
                <w:szCs w:val="28"/>
                <w:lang w:eastAsia="zh-TW"/>
              </w:rPr>
              <w:t xml:space="preserve">60E. </w:t>
            </w:r>
            <w:r w:rsidR="00EB750A" w:rsidRPr="00EB750A">
              <w:rPr>
                <w:rFonts w:ascii="한컴바탕" w:eastAsia="한컴바탕" w:hAnsi="한컴바탕" w:cs="한컴바탕"/>
                <w:sz w:val="28"/>
                <w:szCs w:val="28"/>
                <w:lang w:eastAsia="zh-TW"/>
              </w:rPr>
              <w:t>取去物品授權書</w:t>
            </w:r>
          </w:p>
          <w:p w:rsidR="00EB750A" w:rsidRDefault="00955E59"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rPr>
            </w:pPr>
            <w:r>
              <w:rPr>
                <w:rFonts w:ascii="한컴바탕" w:eastAsia="한컴바탕" w:hAnsi="한컴바탕" w:cs="한컴바탕"/>
                <w:sz w:val="28"/>
                <w:szCs w:val="28"/>
                <w:lang w:eastAsia="zh-TW"/>
              </w:rPr>
              <w:t xml:space="preserve">60F. </w:t>
            </w:r>
            <w:r w:rsidR="00EB750A" w:rsidRPr="00EB750A">
              <w:rPr>
                <w:rFonts w:ascii="한컴바탕" w:eastAsia="한컴바탕" w:hAnsi="한컴바탕" w:cs="한컴바탕"/>
                <w:sz w:val="28"/>
                <w:szCs w:val="28"/>
                <w:lang w:eastAsia="zh-TW"/>
              </w:rPr>
              <w:t>證明書及授權書的格式</w:t>
            </w:r>
          </w:p>
          <w:p w:rsidR="00EB750A" w:rsidRDefault="00955E59" w:rsidP="00EF743F">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rPr>
            </w:pPr>
            <w:r>
              <w:rPr>
                <w:rFonts w:ascii="한컴바탕" w:eastAsia="한컴바탕" w:hAnsi="한컴바탕" w:cs="한컴바탕"/>
                <w:sz w:val="28"/>
                <w:szCs w:val="28"/>
                <w:lang w:eastAsia="zh-TW"/>
              </w:rPr>
              <w:t xml:space="preserve">60G. </w:t>
            </w:r>
            <w:r w:rsidR="00EB750A" w:rsidRPr="00EB750A">
              <w:rPr>
                <w:rFonts w:ascii="한컴바탕" w:eastAsia="한컴바탕" w:hAnsi="한컴바탕" w:cs="한컴바탕"/>
                <w:sz w:val="28"/>
                <w:szCs w:val="28"/>
                <w:lang w:eastAsia="zh-TW"/>
              </w:rPr>
              <w:t>局長可附加條件</w:t>
            </w:r>
          </w:p>
          <w:p w:rsidR="000C62AE" w:rsidRPr="00EB750A" w:rsidRDefault="000C62AE" w:rsidP="00EF743F">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rPr>
            </w:pPr>
          </w:p>
          <w:p w:rsidR="00EB750A" w:rsidRDefault="00955E59" w:rsidP="00EF743F">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rPr>
            </w:pPr>
            <w:r>
              <w:rPr>
                <w:rFonts w:ascii="한컴바탕" w:eastAsia="한컴바탕" w:hAnsi="한컴바탕" w:cs="한컴바탕"/>
                <w:sz w:val="28"/>
                <w:szCs w:val="28"/>
                <w:lang w:eastAsia="zh-TW"/>
              </w:rPr>
              <w:t xml:space="preserve">60H. </w:t>
            </w:r>
            <w:r w:rsidR="00EB750A" w:rsidRPr="00EB750A">
              <w:rPr>
                <w:rFonts w:ascii="한컴바탕" w:eastAsia="한컴바탕" w:hAnsi="한컴바탕" w:cs="한컴바탕"/>
                <w:sz w:val="28"/>
                <w:szCs w:val="28"/>
                <w:lang w:eastAsia="zh-TW"/>
              </w:rPr>
              <w:t>對銀行員工及銀行的保障</w:t>
            </w:r>
          </w:p>
          <w:p w:rsidR="000C62AE" w:rsidRDefault="000C62AE" w:rsidP="00EF743F">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rPr>
            </w:pPr>
          </w:p>
          <w:p w:rsidR="00EB750A" w:rsidRDefault="00955E59"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rPr>
            </w:pPr>
            <w:r>
              <w:rPr>
                <w:rFonts w:ascii="한컴바탕" w:eastAsia="한컴바탕" w:hAnsi="한컴바탕" w:cs="한컴바탕"/>
                <w:sz w:val="28"/>
                <w:szCs w:val="28"/>
                <w:lang w:eastAsia="zh-TW"/>
              </w:rPr>
              <w:t xml:space="preserve">60I. </w:t>
            </w:r>
            <w:r w:rsidR="00EB750A" w:rsidRPr="00EB750A">
              <w:rPr>
                <w:rFonts w:ascii="한컴바탕" w:eastAsia="한컴바탕" w:hAnsi="한컴바탕" w:cs="한컴바탕" w:hint="eastAsia"/>
                <w:sz w:val="28"/>
                <w:szCs w:val="28"/>
                <w:lang w:eastAsia="zh-TW"/>
              </w:rPr>
              <w:t>尚存租用人的權利在聯名租用人去世後的</w:t>
            </w:r>
            <w:r w:rsidR="00EB750A" w:rsidRPr="00EB750A">
              <w:rPr>
                <w:rFonts w:ascii="한컴바탕" w:eastAsia="한컴바탕" w:hAnsi="한컴바탕" w:cs="한컴바탕"/>
                <w:sz w:val="28"/>
                <w:szCs w:val="28"/>
                <w:lang w:eastAsia="zh-TW"/>
              </w:rPr>
              <w:t>12個月受本條例所規限</w:t>
            </w:r>
          </w:p>
          <w:p w:rsid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rPr>
            </w:pPr>
          </w:p>
          <w:p w:rsidR="00497665" w:rsidRPr="00EB750A" w:rsidRDefault="00497665" w:rsidP="00EF743F">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rPr>
            </w:pP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hint="eastAsia"/>
                <w:sz w:val="28"/>
                <w:szCs w:val="28"/>
                <w:lang w:eastAsia="zh-TW"/>
              </w:rPr>
              <w:t>第</w:t>
            </w:r>
            <w:r w:rsidRPr="00EB750A">
              <w:rPr>
                <w:rFonts w:ascii="한컴바탕" w:eastAsia="한컴바탕" w:hAnsi="한컴바탕" w:cs="한컴바탕"/>
                <w:sz w:val="28"/>
                <w:szCs w:val="28"/>
                <w:lang w:eastAsia="zh-TW"/>
              </w:rPr>
              <w:t xml:space="preserve">VI部 </w:t>
            </w:r>
            <w:r w:rsidRPr="00EB750A">
              <w:rPr>
                <w:rFonts w:ascii="한컴바탕" w:eastAsia="한컴바탕" w:hAnsi="한컴바탕" w:cs="한컴바탕"/>
                <w:sz w:val="28"/>
                <w:szCs w:val="28"/>
                <w:lang w:eastAsia="zh-TW"/>
              </w:rPr>
              <w:tab/>
              <w:t>資</w:t>
            </w:r>
            <w:r w:rsidRPr="00EB750A">
              <w:rPr>
                <w:rFonts w:ascii="한컴바탕" w:eastAsia="한컴바탕" w:hAnsi="한컴바탕" w:cs="한컴바탕" w:hint="eastAsia"/>
                <w:sz w:val="28"/>
                <w:szCs w:val="28"/>
                <w:lang w:eastAsia="zh-TW"/>
              </w:rPr>
              <w:t>產的管理</w:t>
            </w:r>
          </w:p>
          <w:p w:rsidR="00EB750A" w:rsidRPr="00EB750A" w:rsidRDefault="00955E59"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Pr>
                <w:rFonts w:ascii="한컴바탕" w:eastAsia="한컴바탕" w:hAnsi="한컴바탕" w:cs="한컴바탕"/>
                <w:sz w:val="28"/>
                <w:szCs w:val="28"/>
                <w:lang w:eastAsia="zh-TW"/>
              </w:rPr>
              <w:t xml:space="preserve">60J. </w:t>
            </w:r>
            <w:r w:rsidR="00EB750A" w:rsidRPr="00EB750A">
              <w:rPr>
                <w:rFonts w:ascii="한컴바탕" w:eastAsia="한컴바탕" w:hAnsi="한컴바탕" w:cs="한컴바탕"/>
                <w:sz w:val="28"/>
                <w:szCs w:val="28"/>
                <w:lang w:eastAsia="zh-TW"/>
              </w:rPr>
              <w:t>禁止擅自處理遺</w:t>
            </w:r>
            <w:r w:rsidR="00EB750A" w:rsidRPr="00EB750A">
              <w:rPr>
                <w:rFonts w:ascii="한컴바탕" w:eastAsia="한컴바탕" w:hAnsi="한컴바탕" w:cs="한컴바탕" w:hint="eastAsia"/>
                <w:sz w:val="28"/>
                <w:szCs w:val="28"/>
                <w:lang w:eastAsia="zh-TW"/>
              </w:rPr>
              <w:t>產</w:t>
            </w:r>
          </w:p>
          <w:p w:rsidR="00EB750A" w:rsidRDefault="00955E59" w:rsidP="00EF743F">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rPr>
            </w:pPr>
            <w:r>
              <w:rPr>
                <w:rFonts w:ascii="한컴바탕" w:eastAsia="한컴바탕" w:hAnsi="한컴바탕" w:cs="한컴바탕"/>
                <w:sz w:val="28"/>
                <w:szCs w:val="28"/>
                <w:lang w:eastAsia="zh-TW"/>
              </w:rPr>
              <w:t xml:space="preserve">60K. </w:t>
            </w:r>
            <w:r w:rsidR="00EB750A" w:rsidRPr="00EB750A">
              <w:rPr>
                <w:rFonts w:ascii="한컴바탕" w:eastAsia="한컴바탕" w:hAnsi="한컴바탕" w:cs="한컴바탕"/>
                <w:sz w:val="28"/>
                <w:szCs w:val="28"/>
                <w:lang w:eastAsia="zh-TW"/>
              </w:rPr>
              <w:t>無須就不超過$50,000的遺</w:t>
            </w:r>
            <w:r w:rsidR="00EB750A" w:rsidRPr="00EB750A">
              <w:rPr>
                <w:rFonts w:ascii="한컴바탕" w:eastAsia="한컴바탕" w:hAnsi="한컴바탕" w:cs="한컴바탕" w:hint="eastAsia"/>
                <w:sz w:val="28"/>
                <w:szCs w:val="28"/>
                <w:lang w:eastAsia="zh-TW"/>
              </w:rPr>
              <w:t>產遵守第</w:t>
            </w:r>
            <w:r w:rsidR="00EB750A" w:rsidRPr="00EB750A">
              <w:rPr>
                <w:rFonts w:ascii="한컴바탕" w:eastAsia="한컴바탕" w:hAnsi="한컴바탕" w:cs="한컴바탕"/>
                <w:sz w:val="28"/>
                <w:szCs w:val="28"/>
                <w:lang w:eastAsia="zh-TW"/>
              </w:rPr>
              <w:t>60J條</w:t>
            </w:r>
          </w:p>
          <w:p w:rsidR="00167B13" w:rsidRDefault="00167B13" w:rsidP="00EF743F">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rPr>
            </w:pPr>
          </w:p>
          <w:p w:rsidR="00167B13" w:rsidRPr="00EB750A" w:rsidRDefault="00167B13" w:rsidP="00EF743F">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rPr>
            </w:pPr>
          </w:p>
          <w:p w:rsid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rPr>
            </w:pPr>
            <w:r w:rsidRPr="00EB750A">
              <w:rPr>
                <w:rFonts w:ascii="한컴바탕" w:eastAsia="한컴바탕" w:hAnsi="한컴바탕" w:cs="한컴바탕"/>
                <w:sz w:val="28"/>
                <w:szCs w:val="28"/>
                <w:lang w:eastAsia="zh-TW"/>
              </w:rPr>
              <w:t xml:space="preserve">61. </w:t>
            </w:r>
            <w:r w:rsidRPr="00EB750A">
              <w:rPr>
                <w:rFonts w:ascii="한컴바탕" w:eastAsia="한컴바탕" w:hAnsi="한컴바탕" w:cs="한컴바탕"/>
                <w:sz w:val="28"/>
                <w:szCs w:val="28"/>
                <w:lang w:eastAsia="zh-TW"/>
              </w:rPr>
              <w:tab/>
              <w:t>死者財</w:t>
            </w:r>
            <w:r w:rsidRPr="00EB750A">
              <w:rPr>
                <w:rFonts w:ascii="한컴바탕" w:eastAsia="한컴바탕" w:hAnsi="한컴바탕" w:cs="한컴바탕" w:hint="eastAsia"/>
                <w:sz w:val="28"/>
                <w:szCs w:val="28"/>
                <w:lang w:eastAsia="zh-TW"/>
              </w:rPr>
              <w:t>產是償債的資產</w:t>
            </w:r>
          </w:p>
          <w:p w:rsidR="005F2E98" w:rsidRPr="00EB750A" w:rsidRDefault="005F2E98"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rPr>
            </w:pP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62. </w:t>
            </w:r>
            <w:r w:rsidRPr="00EB750A">
              <w:rPr>
                <w:rFonts w:ascii="한컴바탕" w:eastAsia="한컴바탕" w:hAnsi="한컴바탕" w:cs="한컴바탕"/>
                <w:sz w:val="28"/>
                <w:szCs w:val="28"/>
                <w:lang w:eastAsia="zh-TW"/>
              </w:rPr>
              <w:tab/>
              <w:t>遺</w:t>
            </w:r>
            <w:r w:rsidRPr="00EB750A">
              <w:rPr>
                <w:rFonts w:ascii="한컴바탕" w:eastAsia="한컴바탕" w:hAnsi="한컴바탕" w:cs="한컴바탕" w:hint="eastAsia"/>
                <w:sz w:val="28"/>
                <w:szCs w:val="28"/>
                <w:lang w:eastAsia="zh-TW"/>
              </w:rPr>
              <w:t>產代理人的職責</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63. </w:t>
            </w:r>
            <w:r w:rsidRPr="00EB750A">
              <w:rPr>
                <w:rFonts w:ascii="한컴바탕" w:eastAsia="한컴바탕" w:hAnsi="한컴바탕" w:cs="한컴바탕"/>
                <w:sz w:val="28"/>
                <w:szCs w:val="28"/>
                <w:lang w:eastAsia="zh-TW"/>
              </w:rPr>
              <w:tab/>
              <w:t>資</w:t>
            </w:r>
            <w:r w:rsidRPr="00EB750A">
              <w:rPr>
                <w:rFonts w:ascii="한컴바탕" w:eastAsia="한컴바탕" w:hAnsi="한컴바탕" w:cs="한컴바탕" w:hint="eastAsia"/>
                <w:sz w:val="28"/>
                <w:szCs w:val="28"/>
                <w:lang w:eastAsia="zh-TW"/>
              </w:rPr>
              <w:t>產的管理</w:t>
            </w:r>
          </w:p>
          <w:p w:rsid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rPr>
            </w:pPr>
            <w:r w:rsidRPr="00EB750A">
              <w:rPr>
                <w:rFonts w:ascii="한컴바탕" w:eastAsia="한컴바탕" w:hAnsi="한컴바탕" w:cs="한컴바탕"/>
                <w:sz w:val="28"/>
                <w:szCs w:val="28"/>
                <w:lang w:eastAsia="zh-TW"/>
              </w:rPr>
              <w:t xml:space="preserve">64. </w:t>
            </w:r>
            <w:r w:rsidRPr="00EB750A">
              <w:rPr>
                <w:rFonts w:ascii="한컴바탕" w:eastAsia="한컴바탕" w:hAnsi="한컴바탕" w:cs="한컴바탕"/>
                <w:sz w:val="28"/>
                <w:szCs w:val="28"/>
                <w:lang w:eastAsia="zh-TW"/>
              </w:rPr>
              <w:tab/>
              <w:t>附有責任的財</w:t>
            </w:r>
            <w:r w:rsidRPr="00EB750A">
              <w:rPr>
                <w:rFonts w:ascii="한컴바탕" w:eastAsia="한컴바탕" w:hAnsi="한컴바탕" w:cs="한컴바탕" w:hint="eastAsia"/>
                <w:sz w:val="28"/>
                <w:szCs w:val="28"/>
                <w:lang w:eastAsia="zh-TW"/>
              </w:rPr>
              <w:t>產須先作為償還有關責任之用</w:t>
            </w:r>
          </w:p>
          <w:p w:rsidR="005F2E98" w:rsidRPr="00EB750A" w:rsidRDefault="005F2E98"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rPr>
            </w:pPr>
          </w:p>
          <w:p w:rsid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rPr>
            </w:pPr>
            <w:r w:rsidRPr="00EB750A">
              <w:rPr>
                <w:rFonts w:ascii="한컴바탕" w:eastAsia="한컴바탕" w:hAnsi="한컴바탕" w:cs="한컴바탕"/>
                <w:sz w:val="28"/>
                <w:szCs w:val="28"/>
                <w:lang w:eastAsia="zh-TW"/>
              </w:rPr>
              <w:t xml:space="preserve">65. </w:t>
            </w:r>
            <w:r w:rsidRPr="00EB750A">
              <w:rPr>
                <w:rFonts w:ascii="한컴바탕" w:eastAsia="한컴바탕" w:hAnsi="한컴바탕" w:cs="한컴바탕"/>
                <w:sz w:val="28"/>
                <w:szCs w:val="28"/>
                <w:lang w:eastAsia="zh-TW"/>
              </w:rPr>
              <w:tab/>
              <w:t>遺</w:t>
            </w:r>
            <w:r w:rsidRPr="00EB750A">
              <w:rPr>
                <w:rFonts w:ascii="한컴바탕" w:eastAsia="한컴바탕" w:hAnsi="한컴바탕" w:cs="한컴바탕" w:hint="eastAsia"/>
                <w:sz w:val="28"/>
                <w:szCs w:val="28"/>
                <w:lang w:eastAsia="zh-TW"/>
              </w:rPr>
              <w:t>產代理人訂立的合約</w:t>
            </w:r>
          </w:p>
          <w:p w:rsidR="000905F4" w:rsidRPr="00EB750A" w:rsidRDefault="000905F4"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rPr>
            </w:pP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66. </w:t>
            </w:r>
            <w:r w:rsidRPr="00EB750A">
              <w:rPr>
                <w:rFonts w:ascii="한컴바탕" w:eastAsia="한컴바탕" w:hAnsi="한컴바탕" w:cs="한컴바탕"/>
                <w:sz w:val="28"/>
                <w:szCs w:val="28"/>
                <w:lang w:eastAsia="zh-TW"/>
              </w:rPr>
              <w:tab/>
              <w:t>遺</w:t>
            </w:r>
            <w:r w:rsidRPr="00EB750A">
              <w:rPr>
                <w:rFonts w:ascii="한컴바탕" w:eastAsia="한컴바탕" w:hAnsi="한컴바탕" w:cs="한컴바탕" w:hint="eastAsia"/>
                <w:sz w:val="28"/>
                <w:szCs w:val="28"/>
                <w:lang w:eastAsia="zh-TW"/>
              </w:rPr>
              <w:t>產代理人作出的允許或轉易</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67. </w:t>
            </w:r>
            <w:r w:rsidRPr="00EB750A">
              <w:rPr>
                <w:rFonts w:ascii="한컴바탕" w:eastAsia="한컴바탕" w:hAnsi="한컴바탕" w:cs="한컴바탕"/>
                <w:sz w:val="28"/>
                <w:szCs w:val="28"/>
                <w:lang w:eastAsia="zh-TW"/>
              </w:rPr>
              <w:tab/>
              <w:t>追尋財</w:t>
            </w:r>
            <w:r w:rsidRPr="00EB750A">
              <w:rPr>
                <w:rFonts w:ascii="한컴바탕" w:eastAsia="한컴바탕" w:hAnsi="한컴바탕" w:cs="한컴바탕" w:hint="eastAsia"/>
                <w:sz w:val="28"/>
                <w:szCs w:val="28"/>
                <w:lang w:eastAsia="zh-TW"/>
              </w:rPr>
              <w:t>產的權利及法院對此的權力</w:t>
            </w:r>
          </w:p>
          <w:p w:rsid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rPr>
            </w:pPr>
            <w:r w:rsidRPr="00EB750A">
              <w:rPr>
                <w:rFonts w:ascii="한컴바탕" w:eastAsia="한컴바탕" w:hAnsi="한컴바탕" w:cs="한컴바탕"/>
                <w:sz w:val="28"/>
                <w:szCs w:val="28"/>
                <w:lang w:eastAsia="zh-TW"/>
              </w:rPr>
              <w:t xml:space="preserve">68. </w:t>
            </w:r>
            <w:r w:rsidRPr="00EB750A">
              <w:rPr>
                <w:rFonts w:ascii="한컴바탕" w:eastAsia="한컴바탕" w:hAnsi="한컴바탕" w:cs="한컴바탕"/>
                <w:sz w:val="28"/>
                <w:szCs w:val="28"/>
                <w:lang w:eastAsia="zh-TW"/>
              </w:rPr>
              <w:tab/>
              <w:t>遺</w:t>
            </w:r>
            <w:r w:rsidRPr="00EB750A">
              <w:rPr>
                <w:rFonts w:ascii="한컴바탕" w:eastAsia="한컴바탕" w:hAnsi="한컴바탕" w:cs="한컴바탕" w:hint="eastAsia"/>
                <w:sz w:val="28"/>
                <w:szCs w:val="28"/>
                <w:lang w:eastAsia="zh-TW"/>
              </w:rPr>
              <w:t>產代理人分派的權力</w:t>
            </w:r>
          </w:p>
          <w:p w:rsidR="008F5D32" w:rsidRPr="00EB750A" w:rsidRDefault="008F5D32"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rPr>
            </w:pP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69. </w:t>
            </w:r>
            <w:r w:rsidRPr="00EB750A">
              <w:rPr>
                <w:rFonts w:ascii="한컴바탕" w:eastAsia="한컴바탕" w:hAnsi="한컴바탕" w:cs="한컴바탕"/>
                <w:sz w:val="28"/>
                <w:szCs w:val="28"/>
                <w:lang w:eastAsia="zh-TW"/>
              </w:rPr>
              <w:tab/>
              <w:t>就幼年人的財</w:t>
            </w:r>
            <w:r w:rsidRPr="00EB750A">
              <w:rPr>
                <w:rFonts w:ascii="한컴바탕" w:eastAsia="한컴바탕" w:hAnsi="한컴바탕" w:cs="한컴바탕" w:hint="eastAsia"/>
                <w:sz w:val="28"/>
                <w:szCs w:val="28"/>
                <w:lang w:eastAsia="zh-TW"/>
              </w:rPr>
              <w:t>產委任受託</w:t>
            </w:r>
            <w:r w:rsidRPr="00EB750A">
              <w:rPr>
                <w:rFonts w:ascii="한컴바탕" w:eastAsia="한컴바탕" w:hAnsi="한컴바탕" w:cs="한컴바탕" w:hint="eastAsia"/>
                <w:sz w:val="28"/>
                <w:szCs w:val="28"/>
                <w:lang w:eastAsia="zh-TW"/>
              </w:rPr>
              <w:lastRenderedPageBreak/>
              <w:t>人的權力</w:t>
            </w:r>
          </w:p>
          <w:p w:rsid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rPr>
            </w:pPr>
            <w:r w:rsidRPr="00EB750A">
              <w:rPr>
                <w:rFonts w:ascii="한컴바탕" w:eastAsia="한컴바탕" w:hAnsi="한컴바탕" w:cs="한컴바탕"/>
                <w:sz w:val="28"/>
                <w:szCs w:val="28"/>
                <w:lang w:eastAsia="zh-TW"/>
              </w:rPr>
              <w:t xml:space="preserve">70. </w:t>
            </w:r>
            <w:r w:rsidRPr="00EB750A">
              <w:rPr>
                <w:rFonts w:ascii="한컴바탕" w:eastAsia="한컴바탕" w:hAnsi="한컴바탕" w:cs="한컴바탕"/>
                <w:sz w:val="28"/>
                <w:szCs w:val="28"/>
                <w:lang w:eastAsia="zh-TW"/>
              </w:rPr>
              <w:tab/>
              <w:t>遺</w:t>
            </w:r>
            <w:r w:rsidRPr="00EB750A">
              <w:rPr>
                <w:rFonts w:ascii="한컴바탕" w:eastAsia="한컴바탕" w:hAnsi="한컴바탕" w:cs="한컴바탕" w:hint="eastAsia"/>
                <w:sz w:val="28"/>
                <w:szCs w:val="28"/>
                <w:lang w:eastAsia="zh-TW"/>
              </w:rPr>
              <w:t>產代理人交出土地管有權的權力及法院的權力</w:t>
            </w:r>
          </w:p>
          <w:p w:rsidR="008F5D32" w:rsidRPr="00EB750A" w:rsidRDefault="008F5D32"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rPr>
            </w:pP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71. </w:t>
            </w:r>
            <w:r w:rsidRPr="00EB750A">
              <w:rPr>
                <w:rFonts w:ascii="한컴바탕" w:eastAsia="한컴바탕" w:hAnsi="한컴바탕" w:cs="한컴바탕"/>
                <w:sz w:val="28"/>
                <w:szCs w:val="28"/>
                <w:lang w:eastAsia="zh-TW"/>
              </w:rPr>
              <w:tab/>
              <w:t>延遲分配財</w:t>
            </w:r>
            <w:r w:rsidRPr="00EB750A">
              <w:rPr>
                <w:rFonts w:ascii="한컴바탕" w:eastAsia="한컴바탕" w:hAnsi="한컴바탕" w:cs="한컴바탕" w:hint="eastAsia"/>
                <w:sz w:val="28"/>
                <w:szCs w:val="28"/>
                <w:lang w:eastAsia="zh-TW"/>
              </w:rPr>
              <w:t>產的權力</w:t>
            </w:r>
          </w:p>
          <w:p w:rsid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rPr>
            </w:pPr>
          </w:p>
          <w:p w:rsidR="008F5D32" w:rsidRPr="00EB750A" w:rsidRDefault="008F5D32" w:rsidP="00EF743F">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rPr>
            </w:pPr>
          </w:p>
          <w:p w:rsidR="00EB750A" w:rsidRPr="00EF743F" w:rsidRDefault="00EB750A" w:rsidP="00EF743F">
            <w:pPr>
              <w:adjustRightInd w:val="0"/>
              <w:snapToGrid w:val="0"/>
              <w:spacing w:line="360" w:lineRule="auto"/>
              <w:ind w:leftChars="100" w:left="750" w:rightChars="100" w:right="200" w:hangingChars="200" w:hanging="550"/>
              <w:rPr>
                <w:rFonts w:ascii="한컴바탕" w:eastAsia="한컴바탕" w:hAnsi="한컴바탕" w:cs="한컴바탕"/>
                <w:b/>
                <w:bCs/>
                <w:sz w:val="28"/>
                <w:szCs w:val="28"/>
                <w:lang w:eastAsia="zh-TW"/>
              </w:rPr>
            </w:pPr>
            <w:r w:rsidRPr="00EF743F">
              <w:rPr>
                <w:rFonts w:ascii="한컴바탕" w:eastAsia="한컴바탕" w:hAnsi="한컴바탕" w:cs="한컴바탕" w:hint="eastAsia"/>
                <w:b/>
                <w:bCs/>
                <w:sz w:val="28"/>
                <w:szCs w:val="28"/>
                <w:lang w:eastAsia="zh-TW"/>
              </w:rPr>
              <w:t>第</w:t>
            </w:r>
            <w:r w:rsidRPr="00EF743F">
              <w:rPr>
                <w:rFonts w:ascii="한컴바탕" w:eastAsia="한컴바탕" w:hAnsi="한컴바탕" w:cs="한컴바탕"/>
                <w:b/>
                <w:bCs/>
                <w:sz w:val="28"/>
                <w:szCs w:val="28"/>
                <w:lang w:eastAsia="zh-TW"/>
              </w:rPr>
              <w:t xml:space="preserve">VII部 </w:t>
            </w:r>
            <w:r w:rsidRPr="00EF743F">
              <w:rPr>
                <w:rFonts w:ascii="한컴바탕" w:eastAsia="한컴바탕" w:hAnsi="한컴바탕" w:cs="한컴바탕"/>
                <w:b/>
                <w:bCs/>
                <w:sz w:val="28"/>
                <w:szCs w:val="28"/>
                <w:lang w:eastAsia="zh-TW"/>
              </w:rPr>
              <w:tab/>
              <w:t>雜項</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72. </w:t>
            </w:r>
            <w:r w:rsidRPr="00EB750A">
              <w:rPr>
                <w:rFonts w:ascii="한컴바탕" w:eastAsia="한컴바탕" w:hAnsi="한컴바탕" w:cs="한컴바탕"/>
                <w:sz w:val="28"/>
                <w:szCs w:val="28"/>
                <w:lang w:eastAsia="zh-TW"/>
              </w:rPr>
              <w:tab/>
              <w:t>遺囑認證規則及命令</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73. </w:t>
            </w:r>
            <w:r w:rsidRPr="00EB750A">
              <w:rPr>
                <w:rFonts w:ascii="한컴바탕" w:eastAsia="한컴바탕" w:hAnsi="한컴바탕" w:cs="한컴바탕"/>
                <w:sz w:val="28"/>
                <w:szCs w:val="28"/>
                <w:lang w:eastAsia="zh-TW"/>
              </w:rPr>
              <w:tab/>
              <w:t>遺囑的存放及</w:t>
            </w:r>
            <w:r w:rsidRPr="00EB750A">
              <w:rPr>
                <w:rFonts w:ascii="한컴바탕" w:eastAsia="한컴바탕" w:hAnsi="한컴바탕" w:cs="한컴바탕" w:hint="eastAsia"/>
                <w:sz w:val="28"/>
                <w:szCs w:val="28"/>
                <w:lang w:eastAsia="zh-TW"/>
              </w:rPr>
              <w:t>查閱</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74. </w:t>
            </w:r>
            <w:r w:rsidRPr="00EB750A">
              <w:rPr>
                <w:rFonts w:ascii="한컴바탕" w:eastAsia="한컴바탕" w:hAnsi="한컴바탕" w:cs="한컴바탕"/>
                <w:sz w:val="28"/>
                <w:szCs w:val="28"/>
                <w:lang w:eastAsia="zh-TW"/>
              </w:rPr>
              <w:tab/>
              <w:t>遺囑等文件的文本</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sz w:val="28"/>
                <w:szCs w:val="28"/>
                <w:lang w:eastAsia="zh-TW"/>
              </w:rPr>
              <w:t xml:space="preserve">75. </w:t>
            </w:r>
            <w:r w:rsidRPr="00EB750A">
              <w:rPr>
                <w:rFonts w:ascii="한컴바탕" w:eastAsia="한컴바탕" w:hAnsi="한컴바탕" w:cs="한컴바탕"/>
                <w:sz w:val="28"/>
                <w:szCs w:val="28"/>
                <w:lang w:eastAsia="zh-TW"/>
              </w:rPr>
              <w:tab/>
              <w:t>保留條文</w:t>
            </w: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p>
          <w:p w:rsidR="00EB750A" w:rsidRPr="00EB750A"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hint="eastAsia"/>
                <w:sz w:val="28"/>
                <w:szCs w:val="28"/>
                <w:lang w:eastAsia="zh-TW"/>
              </w:rPr>
              <w:t>附表</w:t>
            </w:r>
            <w:r w:rsidRPr="00EB750A">
              <w:rPr>
                <w:rFonts w:ascii="한컴바탕" w:eastAsia="한컴바탕" w:hAnsi="한컴바탕" w:cs="한컴바탕"/>
                <w:sz w:val="28"/>
                <w:szCs w:val="28"/>
                <w:lang w:eastAsia="zh-TW"/>
              </w:rPr>
              <w:t xml:space="preserve">1 </w:t>
            </w:r>
            <w:r w:rsidRPr="00EB750A">
              <w:rPr>
                <w:rFonts w:ascii="한컴바탕" w:eastAsia="한컴바탕" w:hAnsi="한컴바탕" w:cs="한컴바탕"/>
                <w:sz w:val="28"/>
                <w:szCs w:val="28"/>
                <w:lang w:eastAsia="zh-TW"/>
              </w:rPr>
              <w:tab/>
              <w:t>-</w:t>
            </w:r>
          </w:p>
          <w:p w:rsidR="00FB3189" w:rsidRPr="007B7D8E" w:rsidRDefault="00EB750A"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eastAsia="zh-TW"/>
              </w:rPr>
            </w:pPr>
            <w:r w:rsidRPr="00EB750A">
              <w:rPr>
                <w:rFonts w:ascii="한컴바탕" w:eastAsia="한컴바탕" w:hAnsi="한컴바탕" w:cs="한컴바탕" w:hint="eastAsia"/>
                <w:sz w:val="28"/>
                <w:szCs w:val="28"/>
                <w:lang w:eastAsia="zh-TW"/>
              </w:rPr>
              <w:t>附表</w:t>
            </w:r>
            <w:r w:rsidRPr="00EB750A">
              <w:rPr>
                <w:rFonts w:ascii="한컴바탕" w:eastAsia="한컴바탕" w:hAnsi="한컴바탕" w:cs="한컴바탕"/>
                <w:sz w:val="28"/>
                <w:szCs w:val="28"/>
                <w:lang w:eastAsia="zh-TW"/>
              </w:rPr>
              <w:t xml:space="preserve">2 </w:t>
            </w:r>
            <w:r w:rsidRPr="00EB750A">
              <w:rPr>
                <w:rFonts w:ascii="한컴바탕" w:eastAsia="한컴바탕" w:hAnsi="한컴바탕" w:cs="한컴바탕"/>
                <w:sz w:val="28"/>
                <w:szCs w:val="28"/>
                <w:lang w:eastAsia="zh-TW"/>
              </w:rPr>
              <w:tab/>
              <w:t>指定國家或地方</w:t>
            </w:r>
          </w:p>
        </w:tc>
        <w:tc>
          <w:tcPr>
            <w:tcW w:w="4649" w:type="dxa"/>
            <w:tcMar>
              <w:top w:w="170" w:type="dxa"/>
              <w:bottom w:w="170" w:type="dxa"/>
            </w:tcMar>
          </w:tcPr>
          <w:p w:rsidR="00EF743F" w:rsidRDefault="00EF743F" w:rsidP="00EF743F">
            <w:pPr>
              <w:adjustRightInd w:val="0"/>
              <w:snapToGrid w:val="0"/>
              <w:spacing w:line="360" w:lineRule="auto"/>
              <w:ind w:leftChars="100" w:left="200" w:rightChars="100" w:right="200"/>
              <w:rPr>
                <w:rFonts w:ascii="한컴바탕" w:eastAsia="한컴바탕" w:hAnsi="한컴바탕" w:cs="한컴바탕"/>
                <w:sz w:val="28"/>
                <w:szCs w:val="28"/>
              </w:rPr>
            </w:pPr>
            <w:r>
              <w:rPr>
                <w:rFonts w:ascii="한컴바탕" w:eastAsia="한컴바탕" w:hAnsi="한컴바탕" w:cs="한컴바탕"/>
                <w:sz w:val="28"/>
                <w:szCs w:val="28"/>
                <w:lang w:eastAsia="zh-TW"/>
              </w:rPr>
              <w:lastRenderedPageBreak/>
              <w:t xml:space="preserve">1. </w:t>
            </w:r>
            <w:r>
              <w:rPr>
                <w:rFonts w:ascii="한컴바탕" w:eastAsia="한컴바탕" w:hAnsi="한컴바탕" w:cs="한컴바탕" w:hint="eastAsia"/>
                <w:sz w:val="28"/>
                <w:szCs w:val="28"/>
              </w:rPr>
              <w:t>약칭</w:t>
            </w:r>
          </w:p>
          <w:p w:rsidR="00EF743F" w:rsidRDefault="00EF743F" w:rsidP="00EF743F">
            <w:pPr>
              <w:adjustRightInd w:val="0"/>
              <w:snapToGrid w:val="0"/>
              <w:spacing w:line="360" w:lineRule="auto"/>
              <w:ind w:leftChars="100" w:left="200" w:rightChars="100" w:right="200"/>
              <w:rPr>
                <w:rFonts w:ascii="한컴바탕" w:eastAsia="한컴바탕" w:hAnsi="한컴바탕" w:cs="한컴바탕"/>
                <w:sz w:val="28"/>
                <w:szCs w:val="28"/>
              </w:rPr>
            </w:pPr>
            <w:r>
              <w:rPr>
                <w:rFonts w:ascii="한컴바탕" w:eastAsia="한컴바탕" w:hAnsi="한컴바탕" w:cs="한컴바탕" w:hint="eastAsia"/>
                <w:sz w:val="28"/>
                <w:szCs w:val="28"/>
              </w:rPr>
              <w:t>2. 해석</w:t>
            </w:r>
          </w:p>
          <w:p w:rsidR="00EF743F" w:rsidRDefault="00EF743F" w:rsidP="00EF743F">
            <w:pPr>
              <w:adjustRightInd w:val="0"/>
              <w:snapToGrid w:val="0"/>
              <w:spacing w:line="360" w:lineRule="auto"/>
              <w:ind w:leftChars="100" w:left="200" w:rightChars="100" w:right="200"/>
              <w:rPr>
                <w:rFonts w:ascii="한컴바탕" w:eastAsia="한컴바탕" w:hAnsi="한컴바탕" w:cs="한컴바탕"/>
                <w:sz w:val="28"/>
                <w:szCs w:val="28"/>
              </w:rPr>
            </w:pPr>
          </w:p>
          <w:p w:rsidR="00EF743F" w:rsidRPr="00EF743F" w:rsidRDefault="00EF743F" w:rsidP="00EF743F">
            <w:pPr>
              <w:adjustRightInd w:val="0"/>
              <w:snapToGrid w:val="0"/>
              <w:spacing w:line="360" w:lineRule="auto"/>
              <w:ind w:leftChars="100" w:left="200" w:rightChars="100" w:right="200"/>
              <w:rPr>
                <w:rFonts w:ascii="한컴바탕" w:eastAsia="한컴바탕" w:hAnsi="한컴바탕" w:cs="한컴바탕"/>
                <w:b/>
                <w:bCs/>
                <w:sz w:val="28"/>
                <w:szCs w:val="28"/>
              </w:rPr>
            </w:pPr>
            <w:r w:rsidRPr="00EF743F">
              <w:rPr>
                <w:rFonts w:ascii="한컴바탕" w:eastAsia="한컴바탕" w:hAnsi="한컴바탕" w:cs="한컴바탕" w:hint="eastAsia"/>
                <w:b/>
                <w:bCs/>
                <w:sz w:val="28"/>
                <w:szCs w:val="28"/>
              </w:rPr>
              <w:t>제I부 법원의 사법관할권과 권한</w:t>
            </w:r>
          </w:p>
          <w:p w:rsidR="00EF743F" w:rsidRDefault="00EF743F" w:rsidP="00EF743F">
            <w:pPr>
              <w:adjustRightInd w:val="0"/>
              <w:snapToGrid w:val="0"/>
              <w:spacing w:line="360" w:lineRule="auto"/>
              <w:ind w:leftChars="100" w:left="200" w:rightChars="100" w:right="200"/>
              <w:rPr>
                <w:rFonts w:ascii="한컴바탕" w:eastAsia="한컴바탕" w:hAnsi="한컴바탕" w:cs="한컴바탕"/>
                <w:sz w:val="28"/>
                <w:szCs w:val="28"/>
              </w:rPr>
            </w:pPr>
          </w:p>
          <w:p w:rsidR="00EF743F" w:rsidRDefault="00EF743F"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rPr>
            </w:pPr>
            <w:r>
              <w:rPr>
                <w:rFonts w:ascii="한컴바탕" w:eastAsia="한컴바탕" w:hAnsi="한컴바탕" w:cs="한컴바탕" w:hint="eastAsia"/>
                <w:sz w:val="28"/>
                <w:szCs w:val="28"/>
              </w:rPr>
              <w:t xml:space="preserve">3. </w:t>
            </w:r>
            <w:r>
              <w:rPr>
                <w:rFonts w:ascii="한컴바탕" w:eastAsia="한컴바탕" w:hAnsi="한컴바탕" w:cs="한컴바탕" w:hint="eastAsia"/>
                <w:sz w:val="28"/>
                <w:szCs w:val="28"/>
                <w:lang w:eastAsia="zh-TW"/>
              </w:rPr>
              <w:t>상속인증</w:t>
            </w:r>
            <w:r>
              <w:rPr>
                <w:rFonts w:ascii="한컴바탕" w:eastAsia="한컴바탕" w:hAnsi="한컴바탕" w:cs="한컴바탕" w:hint="eastAsia"/>
                <w:sz w:val="28"/>
                <w:szCs w:val="28"/>
              </w:rPr>
              <w:t xml:space="preserve"> 및 유산관리 방면에서 법원의 사법관할권</w:t>
            </w:r>
          </w:p>
          <w:p w:rsidR="00EF743F" w:rsidRDefault="00EF743F"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rPr>
            </w:pPr>
            <w:r>
              <w:rPr>
                <w:rFonts w:ascii="한컴바탕" w:eastAsia="한컴바탕" w:hAnsi="한컴바탕" w:cs="한컴바탕" w:hint="eastAsia"/>
                <w:sz w:val="28"/>
                <w:szCs w:val="28"/>
              </w:rPr>
              <w:t>4. 문건 날인</w:t>
            </w:r>
          </w:p>
          <w:p w:rsidR="00EF743F" w:rsidRDefault="00EF743F"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rPr>
            </w:pPr>
            <w:r>
              <w:rPr>
                <w:rFonts w:ascii="한컴바탕" w:eastAsia="한컴바탕" w:hAnsi="한컴바탕" w:cs="한컴바탕" w:hint="eastAsia"/>
                <w:sz w:val="28"/>
                <w:szCs w:val="28"/>
              </w:rPr>
              <w:t>5. 사법상무관이 경우에 따라 행사할 수 있는 사법관할</w:t>
            </w:r>
            <w:r>
              <w:rPr>
                <w:rFonts w:ascii="한컴바탕" w:eastAsia="한컴바탕" w:hAnsi="한컴바탕" w:cs="한컴바탕" w:hint="eastAsia"/>
                <w:sz w:val="28"/>
                <w:szCs w:val="28"/>
              </w:rPr>
              <w:lastRenderedPageBreak/>
              <w:t>권을 행사할 수 있는 경우</w:t>
            </w:r>
          </w:p>
          <w:p w:rsidR="00F86747" w:rsidRDefault="00F86747" w:rsidP="00EF743F">
            <w:pPr>
              <w:adjustRightInd w:val="0"/>
              <w:snapToGrid w:val="0"/>
              <w:spacing w:line="360" w:lineRule="auto"/>
              <w:ind w:leftChars="100" w:left="760" w:rightChars="100" w:right="200" w:hangingChars="200" w:hanging="560"/>
              <w:rPr>
                <w:rFonts w:ascii="한컴바탕" w:eastAsia="한컴바탕" w:hAnsi="한컴바탕" w:cs="한컴바탕"/>
                <w:sz w:val="28"/>
                <w:szCs w:val="28"/>
              </w:rPr>
            </w:pPr>
            <w:r>
              <w:rPr>
                <w:rFonts w:ascii="한컴바탕" w:eastAsia="한컴바탕" w:hAnsi="한컴바탕" w:cs="한컴바탕" w:hint="eastAsia"/>
                <w:sz w:val="28"/>
                <w:szCs w:val="28"/>
              </w:rPr>
              <w:t>6. 사법상무관이 행사하는 사법관할권의 제한</w:t>
            </w:r>
          </w:p>
          <w:p w:rsidR="00FB3189" w:rsidRDefault="00F86747" w:rsidP="00F86747">
            <w:pPr>
              <w:adjustRightInd w:val="0"/>
              <w:snapToGrid w:val="0"/>
              <w:spacing w:line="360" w:lineRule="auto"/>
              <w:ind w:leftChars="100" w:left="760" w:rightChars="100" w:right="200" w:hangingChars="200" w:hanging="560"/>
              <w:rPr>
                <w:rFonts w:ascii="한컴바탕" w:eastAsia="한컴바탕" w:hAnsi="한컴바탕" w:cs="한컴바탕"/>
                <w:sz w:val="28"/>
                <w:szCs w:val="28"/>
              </w:rPr>
            </w:pPr>
            <w:r>
              <w:rPr>
                <w:rFonts w:ascii="한컴바탕" w:eastAsia="한컴바탕" w:hAnsi="한컴바탕" w:cs="한컴바탕" w:hint="eastAsia"/>
                <w:sz w:val="28"/>
                <w:szCs w:val="28"/>
              </w:rPr>
              <w:t>7. 상속성 문자가 명령을 생성하는 권한</w:t>
            </w:r>
          </w:p>
          <w:p w:rsidR="00F86747" w:rsidRDefault="00F86747" w:rsidP="00F86747">
            <w:pPr>
              <w:adjustRightInd w:val="0"/>
              <w:snapToGrid w:val="0"/>
              <w:spacing w:line="360" w:lineRule="auto"/>
              <w:ind w:leftChars="100" w:left="760" w:rightChars="100" w:right="200" w:hangingChars="200" w:hanging="560"/>
              <w:rPr>
                <w:rFonts w:ascii="한컴바탕" w:eastAsia="한컴바탕" w:hAnsi="한컴바탕" w:cs="한컴바탕"/>
                <w:sz w:val="28"/>
                <w:szCs w:val="28"/>
              </w:rPr>
            </w:pPr>
            <w:r>
              <w:rPr>
                <w:rFonts w:ascii="한컴바탕" w:eastAsia="한컴바탕" w:hAnsi="한컴바탕" w:cs="한컴바탕" w:hint="eastAsia"/>
                <w:sz w:val="28"/>
                <w:szCs w:val="28"/>
              </w:rPr>
              <w:t xml:space="preserve">8. </w:t>
            </w:r>
            <w:r w:rsidR="007141FF">
              <w:rPr>
                <w:rFonts w:ascii="한컴바탕" w:eastAsia="한컴바탕" w:hAnsi="한컴바탕" w:cs="한컴바탕" w:hint="eastAsia"/>
                <w:sz w:val="28"/>
                <w:szCs w:val="28"/>
              </w:rPr>
              <w:t>상속 집행인을 불러서 상속인증을 신청 또는 포기</w:t>
            </w:r>
          </w:p>
          <w:p w:rsidR="007141FF" w:rsidRDefault="007141FF" w:rsidP="007141FF">
            <w:pPr>
              <w:adjustRightInd w:val="0"/>
              <w:snapToGrid w:val="0"/>
              <w:spacing w:line="360" w:lineRule="auto"/>
              <w:ind w:leftChars="100" w:left="760" w:rightChars="100" w:right="200" w:hangingChars="200" w:hanging="560"/>
              <w:rPr>
                <w:rFonts w:ascii="한컴바탕" w:eastAsia="한컴바탕" w:hAnsi="한컴바탕" w:cs="한컴바탕"/>
                <w:sz w:val="28"/>
                <w:szCs w:val="28"/>
              </w:rPr>
            </w:pPr>
            <w:r>
              <w:rPr>
                <w:rFonts w:ascii="한컴바탕" w:eastAsia="한컴바탕" w:hAnsi="한컴바탕" w:cs="한컴바탕" w:hint="eastAsia"/>
                <w:sz w:val="28"/>
                <w:szCs w:val="28"/>
              </w:rPr>
              <w:t>8A. 사법상무관이 할 수 있는 자료 제공 요청</w:t>
            </w:r>
          </w:p>
          <w:p w:rsidR="007141FF" w:rsidRDefault="007141FF" w:rsidP="007141FF">
            <w:pPr>
              <w:adjustRightInd w:val="0"/>
              <w:snapToGrid w:val="0"/>
              <w:spacing w:line="360" w:lineRule="auto"/>
              <w:ind w:leftChars="100" w:left="760" w:rightChars="100" w:right="200" w:hangingChars="200" w:hanging="560"/>
              <w:rPr>
                <w:rFonts w:ascii="한컴바탕" w:eastAsia="한컴바탕" w:hAnsi="한컴바탕" w:cs="한컴바탕"/>
                <w:sz w:val="28"/>
                <w:szCs w:val="28"/>
              </w:rPr>
            </w:pPr>
          </w:p>
          <w:p w:rsidR="007141FF" w:rsidRPr="00635BEC" w:rsidRDefault="007141FF" w:rsidP="00635BEC">
            <w:pPr>
              <w:adjustRightInd w:val="0"/>
              <w:snapToGrid w:val="0"/>
              <w:spacing w:line="360" w:lineRule="auto"/>
              <w:ind w:leftChars="100" w:left="750" w:rightChars="100" w:right="200" w:hangingChars="200" w:hanging="550"/>
              <w:rPr>
                <w:rFonts w:ascii="한컴바탕" w:eastAsia="한컴바탕" w:hAnsi="한컴바탕" w:cs="한컴바탕"/>
                <w:b/>
                <w:bCs/>
                <w:sz w:val="28"/>
                <w:szCs w:val="28"/>
              </w:rPr>
            </w:pPr>
            <w:r w:rsidRPr="00635BEC">
              <w:rPr>
                <w:rFonts w:ascii="한컴바탕" w:eastAsia="한컴바탕" w:hAnsi="한컴바탕" w:cs="한컴바탕" w:hint="eastAsia"/>
                <w:b/>
                <w:bCs/>
                <w:sz w:val="28"/>
                <w:szCs w:val="28"/>
              </w:rPr>
              <w:t>제II부 유산 관리관</w:t>
            </w:r>
          </w:p>
          <w:p w:rsidR="007141FF" w:rsidRDefault="007141FF" w:rsidP="007141FF">
            <w:pPr>
              <w:adjustRightInd w:val="0"/>
              <w:snapToGrid w:val="0"/>
              <w:spacing w:line="360" w:lineRule="auto"/>
              <w:ind w:leftChars="100" w:left="760" w:rightChars="100" w:right="200" w:hangingChars="200" w:hanging="560"/>
              <w:rPr>
                <w:rFonts w:ascii="한컴바탕" w:eastAsia="한컴바탕" w:hAnsi="한컴바탕" w:cs="한컴바탕"/>
                <w:sz w:val="28"/>
                <w:szCs w:val="28"/>
              </w:rPr>
            </w:pPr>
          </w:p>
          <w:p w:rsidR="007141FF" w:rsidRDefault="007141FF" w:rsidP="007141FF">
            <w:pPr>
              <w:adjustRightInd w:val="0"/>
              <w:snapToGrid w:val="0"/>
              <w:spacing w:line="360" w:lineRule="auto"/>
              <w:ind w:leftChars="100" w:left="760" w:rightChars="100" w:right="200" w:hangingChars="200" w:hanging="560"/>
              <w:rPr>
                <w:rFonts w:ascii="한컴바탕" w:eastAsia="한컴바탕" w:hAnsi="한컴바탕" w:cs="한컴바탕"/>
                <w:sz w:val="28"/>
                <w:szCs w:val="28"/>
              </w:rPr>
            </w:pPr>
            <w:r>
              <w:rPr>
                <w:rFonts w:ascii="한컴바탕" w:eastAsia="한컴바탕" w:hAnsi="한컴바탕" w:cs="한컴바탕" w:hint="eastAsia"/>
                <w:sz w:val="28"/>
                <w:szCs w:val="28"/>
              </w:rPr>
              <w:t xml:space="preserve">9. </w:t>
            </w:r>
            <w:r w:rsidR="00D566F5">
              <w:rPr>
                <w:rFonts w:ascii="한컴바탕" w:eastAsia="한컴바탕" w:hAnsi="한컴바탕" w:cs="한컴바탕" w:hint="eastAsia"/>
                <w:sz w:val="28"/>
                <w:szCs w:val="28"/>
              </w:rPr>
              <w:t>사법상무관이 유산관리관이 되는 경우</w:t>
            </w:r>
          </w:p>
          <w:p w:rsidR="00D566F5" w:rsidRDefault="00D566F5" w:rsidP="00E24E3A">
            <w:pPr>
              <w:adjustRightInd w:val="0"/>
              <w:snapToGrid w:val="0"/>
              <w:spacing w:line="360" w:lineRule="auto"/>
              <w:ind w:leftChars="100" w:left="1040" w:rightChars="100" w:right="200" w:hangingChars="300" w:hanging="840"/>
              <w:rPr>
                <w:rFonts w:ascii="한컴바탕" w:eastAsia="한컴바탕" w:hAnsi="한컴바탕" w:cs="한컴바탕"/>
                <w:sz w:val="28"/>
                <w:szCs w:val="28"/>
              </w:rPr>
            </w:pPr>
            <w:r>
              <w:rPr>
                <w:rFonts w:ascii="한컴바탕" w:eastAsia="한컴바탕" w:hAnsi="한컴바탕" w:cs="한컴바탕" w:hint="eastAsia"/>
                <w:sz w:val="28"/>
                <w:szCs w:val="28"/>
              </w:rPr>
              <w:t xml:space="preserve">10. 유산관리관에게 </w:t>
            </w:r>
            <w:r w:rsidR="00E24E3A">
              <w:rPr>
                <w:rFonts w:ascii="한컴바탕" w:eastAsia="한컴바탕" w:hAnsi="한컴바탕" w:cs="한컴바탕" w:hint="eastAsia"/>
                <w:sz w:val="28"/>
                <w:szCs w:val="28"/>
              </w:rPr>
              <w:t>귀속되는사망자의 유산</w:t>
            </w:r>
          </w:p>
          <w:p w:rsidR="00D566F5" w:rsidRDefault="00D566F5" w:rsidP="00D566F5">
            <w:pPr>
              <w:adjustRightInd w:val="0"/>
              <w:snapToGrid w:val="0"/>
              <w:spacing w:line="360" w:lineRule="auto"/>
              <w:ind w:leftChars="100" w:left="760" w:rightChars="100" w:right="200" w:hangingChars="200" w:hanging="560"/>
              <w:rPr>
                <w:rFonts w:ascii="한컴바탕" w:eastAsia="한컴바탕" w:hAnsi="한컴바탕" w:cs="한컴바탕"/>
                <w:sz w:val="28"/>
                <w:szCs w:val="28"/>
              </w:rPr>
            </w:pPr>
            <w:r>
              <w:rPr>
                <w:rFonts w:ascii="한컴바탕" w:eastAsia="한컴바탕" w:hAnsi="한컴바탕" w:cs="한컴바탕" w:hint="eastAsia"/>
                <w:sz w:val="28"/>
                <w:szCs w:val="28"/>
              </w:rPr>
              <w:t xml:space="preserve">11. </w:t>
            </w:r>
            <w:r w:rsidR="00E24E3A">
              <w:rPr>
                <w:rFonts w:ascii="한컴바탕" w:eastAsia="한컴바탕" w:hAnsi="한컴바탕" w:cs="한컴바탕" w:hint="eastAsia"/>
                <w:sz w:val="28"/>
                <w:szCs w:val="28"/>
              </w:rPr>
              <w:t>이직시 재산의 재귀속</w:t>
            </w:r>
          </w:p>
          <w:p w:rsidR="00E24E3A" w:rsidRDefault="00E24E3A" w:rsidP="00D566F5">
            <w:pPr>
              <w:adjustRightInd w:val="0"/>
              <w:snapToGrid w:val="0"/>
              <w:spacing w:line="360" w:lineRule="auto"/>
              <w:ind w:leftChars="100" w:left="760" w:rightChars="100" w:right="200" w:hangingChars="200" w:hanging="560"/>
              <w:rPr>
                <w:rFonts w:ascii="한컴바탕" w:eastAsia="한컴바탕" w:hAnsi="한컴바탕" w:cs="한컴바탕"/>
                <w:sz w:val="28"/>
                <w:szCs w:val="28"/>
              </w:rPr>
            </w:pPr>
            <w:r>
              <w:rPr>
                <w:rFonts w:ascii="한컴바탕" w:eastAsia="한컴바탕" w:hAnsi="한컴바탕" w:cs="한컴바탕" w:hint="eastAsia"/>
                <w:sz w:val="28"/>
                <w:szCs w:val="28"/>
              </w:rPr>
              <w:t xml:space="preserve">12. </w:t>
            </w:r>
            <w:r w:rsidR="00910ECF">
              <w:rPr>
                <w:rFonts w:ascii="한컴바탕" w:eastAsia="한컴바탕" w:hAnsi="한컴바탕" w:cs="한컴바탕" w:hint="eastAsia"/>
                <w:sz w:val="28"/>
                <w:szCs w:val="28"/>
              </w:rPr>
              <w:t>일시적으로 관리하는 재산 및 외국 국민의 별세</w:t>
            </w:r>
          </w:p>
          <w:p w:rsidR="00910ECF" w:rsidRDefault="00910ECF" w:rsidP="00910ECF">
            <w:pPr>
              <w:adjustRightInd w:val="0"/>
              <w:snapToGrid w:val="0"/>
              <w:spacing w:line="360" w:lineRule="auto"/>
              <w:ind w:leftChars="100" w:left="760" w:rightChars="100" w:right="200" w:hangingChars="200" w:hanging="560"/>
              <w:rPr>
                <w:rFonts w:ascii="한컴바탕" w:eastAsia="한컴바탕" w:hAnsi="한컴바탕" w:cs="한컴바탕"/>
                <w:sz w:val="28"/>
                <w:szCs w:val="28"/>
              </w:rPr>
            </w:pPr>
            <w:r>
              <w:rPr>
                <w:rFonts w:ascii="한컴바탕" w:eastAsia="한컴바탕" w:hAnsi="한컴바탕" w:cs="한컴바탕" w:hint="eastAsia"/>
                <w:sz w:val="28"/>
                <w:szCs w:val="28"/>
              </w:rPr>
              <w:t>13. 사망자의 재산을 홍콩으로부터 불법 이전</w:t>
            </w:r>
          </w:p>
          <w:p w:rsidR="00910ECF" w:rsidRDefault="00910ECF" w:rsidP="00910ECF">
            <w:pPr>
              <w:adjustRightInd w:val="0"/>
              <w:snapToGrid w:val="0"/>
              <w:spacing w:line="360" w:lineRule="auto"/>
              <w:ind w:leftChars="100" w:left="760" w:rightChars="100" w:right="200" w:hangingChars="200" w:hanging="560"/>
              <w:rPr>
                <w:rFonts w:ascii="한컴바탕" w:eastAsia="한컴바탕" w:hAnsi="한컴바탕" w:cs="한컴바탕"/>
                <w:sz w:val="28"/>
                <w:szCs w:val="28"/>
              </w:rPr>
            </w:pPr>
            <w:r>
              <w:rPr>
                <w:rFonts w:ascii="한컴바탕" w:eastAsia="한컴바탕" w:hAnsi="한컴바탕" w:cs="한컴바탕" w:hint="eastAsia"/>
                <w:sz w:val="28"/>
                <w:szCs w:val="28"/>
              </w:rPr>
              <w:t xml:space="preserve">14. 제12조에 따른 초치비용 및 사망자의 재산에 대한 </w:t>
            </w:r>
            <w:r>
              <w:rPr>
                <w:rFonts w:ascii="한컴바탕" w:eastAsia="한컴바탕" w:hAnsi="한컴바탕" w:cs="한컴바탕" w:hint="eastAsia"/>
                <w:sz w:val="28"/>
                <w:szCs w:val="28"/>
              </w:rPr>
              <w:lastRenderedPageBreak/>
              <w:t>유치권</w:t>
            </w:r>
          </w:p>
          <w:p w:rsidR="00910ECF" w:rsidRDefault="00910ECF" w:rsidP="00910ECF">
            <w:pPr>
              <w:adjustRightInd w:val="0"/>
              <w:snapToGrid w:val="0"/>
              <w:spacing w:line="360" w:lineRule="auto"/>
              <w:ind w:leftChars="100" w:left="760" w:rightChars="100" w:right="200" w:hangingChars="200" w:hanging="560"/>
              <w:rPr>
                <w:rFonts w:ascii="한컴바탕" w:eastAsia="한컴바탕" w:hAnsi="한컴바탕" w:cs="한컴바탕"/>
                <w:sz w:val="28"/>
                <w:szCs w:val="28"/>
              </w:rPr>
            </w:pPr>
            <w:r>
              <w:rPr>
                <w:rFonts w:ascii="한컴바탕" w:eastAsia="한컴바탕" w:hAnsi="한컴바탕" w:cs="한컴바탕" w:hint="eastAsia"/>
                <w:sz w:val="28"/>
                <w:szCs w:val="28"/>
              </w:rPr>
              <w:t>15.</w:t>
            </w:r>
            <w:r w:rsidR="002E3D99">
              <w:rPr>
                <w:rFonts w:ascii="한컴바탕" w:eastAsia="한컴바탕" w:hAnsi="한컴바탕" w:cs="한컴바탕" w:hint="eastAsia"/>
                <w:sz w:val="28"/>
                <w:szCs w:val="28"/>
              </w:rPr>
              <w:t xml:space="preserve"> 150,000 </w:t>
            </w:r>
            <w:bookmarkStart w:id="0" w:name="_GoBack"/>
            <w:r w:rsidR="002E3D99">
              <w:rPr>
                <w:rFonts w:ascii="한컴바탕" w:eastAsia="한컴바탕" w:hAnsi="한컴바탕" w:cs="한컴바탕" w:hint="eastAsia"/>
                <w:sz w:val="28"/>
                <w:szCs w:val="28"/>
              </w:rPr>
              <w:t>홍콩달러</w:t>
            </w:r>
            <w:bookmarkEnd w:id="0"/>
            <w:r w:rsidR="002E3D99">
              <w:rPr>
                <w:rFonts w:ascii="한컴바탕" w:eastAsia="한컴바탕" w:hAnsi="한컴바탕" w:cs="한컴바탕" w:hint="eastAsia"/>
                <w:sz w:val="28"/>
                <w:szCs w:val="28"/>
              </w:rPr>
              <w:t xml:space="preserve">(HKD) </w:t>
            </w:r>
            <w:r w:rsidR="002E3D99">
              <w:rPr>
                <w:rFonts w:ascii="한컴바탕" w:eastAsia="한컴바탕" w:hAnsi="한컴바탕" w:cs="한컴바탕"/>
                <w:sz w:val="28"/>
                <w:szCs w:val="28"/>
              </w:rPr>
              <w:t>미만의</w:t>
            </w:r>
            <w:r w:rsidR="002E3D99">
              <w:rPr>
                <w:rFonts w:ascii="한컴바탕" w:eastAsia="한컴바탕" w:hAnsi="한컴바탕" w:cs="한컴바탕" w:hint="eastAsia"/>
                <w:sz w:val="28"/>
                <w:szCs w:val="28"/>
              </w:rPr>
              <w:t xml:space="preserve"> 유산은 간이방식으로 관리</w:t>
            </w:r>
          </w:p>
          <w:p w:rsidR="002E3D99" w:rsidRDefault="002E3D99" w:rsidP="00910ECF">
            <w:pPr>
              <w:adjustRightInd w:val="0"/>
              <w:snapToGrid w:val="0"/>
              <w:spacing w:line="360" w:lineRule="auto"/>
              <w:ind w:leftChars="100" w:left="760" w:rightChars="100" w:right="200" w:hangingChars="200" w:hanging="560"/>
              <w:rPr>
                <w:rFonts w:ascii="한컴바탕" w:eastAsia="한컴바탕" w:hAnsi="한컴바탕" w:cs="한컴바탕"/>
                <w:sz w:val="28"/>
                <w:szCs w:val="28"/>
              </w:rPr>
            </w:pPr>
            <w:r>
              <w:rPr>
                <w:rFonts w:ascii="한컴바탕" w:eastAsia="한컴바탕" w:hAnsi="한컴바탕" w:cs="한컴바탕" w:hint="eastAsia"/>
                <w:sz w:val="28"/>
                <w:szCs w:val="28"/>
              </w:rPr>
              <w:t>15A. 간이방식으로 관리하는 유산의 자산부채 보증서</w:t>
            </w:r>
          </w:p>
          <w:p w:rsidR="002E3D99" w:rsidRDefault="002E3D99" w:rsidP="00910ECF">
            <w:pPr>
              <w:adjustRightInd w:val="0"/>
              <w:snapToGrid w:val="0"/>
              <w:spacing w:line="360" w:lineRule="auto"/>
              <w:ind w:leftChars="100" w:left="760" w:rightChars="100" w:right="200" w:hangingChars="200" w:hanging="560"/>
              <w:rPr>
                <w:rFonts w:ascii="한컴바탕" w:eastAsia="한컴바탕" w:hAnsi="한컴바탕" w:cs="한컴바탕"/>
                <w:sz w:val="28"/>
                <w:szCs w:val="28"/>
              </w:rPr>
            </w:pPr>
            <w:r>
              <w:rPr>
                <w:rFonts w:ascii="한컴바탕" w:eastAsia="한컴바탕" w:hAnsi="한컴바탕" w:cs="한컴바탕" w:hint="eastAsia"/>
                <w:sz w:val="28"/>
                <w:szCs w:val="28"/>
              </w:rPr>
              <w:t>16. 관리유산에 대하여 유산관리관이 권한이 있는 경우</w:t>
            </w:r>
          </w:p>
          <w:p w:rsidR="002E3D99" w:rsidRDefault="002E3D99" w:rsidP="00910EC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 xml:space="preserve">17. 특정인과 관련된 유산의 </w:t>
            </w:r>
            <w:r w:rsidR="00894A5B">
              <w:rPr>
                <w:rFonts w:ascii="한컴바탕" w:eastAsia="한컴바탕" w:hAnsi="한컴바탕" w:cs="한컴바탕" w:hint="eastAsia"/>
                <w:sz w:val="28"/>
                <w:szCs w:val="28"/>
                <w:lang w:val="fr-FR"/>
              </w:rPr>
              <w:t>보류 조문</w:t>
            </w:r>
          </w:p>
          <w:p w:rsidR="00894A5B" w:rsidRDefault="00894A5B" w:rsidP="00910EC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 xml:space="preserve">18. </w:t>
            </w:r>
            <w:r w:rsidR="002737EA">
              <w:rPr>
                <w:rFonts w:ascii="한컴바탕" w:eastAsia="한컴바탕" w:hAnsi="한컴바탕" w:cs="한컴바탕" w:hint="eastAsia"/>
                <w:sz w:val="28"/>
                <w:szCs w:val="28"/>
                <w:lang w:val="fr-FR"/>
              </w:rPr>
              <w:t>결정</w:t>
            </w:r>
            <w:r>
              <w:rPr>
                <w:rFonts w:ascii="한컴바탕" w:eastAsia="한컴바탕" w:hAnsi="한컴바탕" w:cs="한컴바탕" w:hint="eastAsia"/>
                <w:sz w:val="28"/>
                <w:szCs w:val="28"/>
                <w:lang w:val="fr-FR"/>
              </w:rPr>
              <w:t xml:space="preserve"> 권한을 제한할 수 있는 권한</w:t>
            </w:r>
          </w:p>
          <w:p w:rsidR="00234FA9" w:rsidRDefault="00894A5B" w:rsidP="00910EC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 xml:space="preserve">19. </w:t>
            </w:r>
            <w:r w:rsidR="00234FA9">
              <w:rPr>
                <w:rFonts w:ascii="한컴바탕" w:eastAsia="한컴바탕" w:hAnsi="한컴바탕" w:cs="한컴바탕" w:hint="eastAsia"/>
                <w:sz w:val="28"/>
                <w:szCs w:val="28"/>
                <w:lang w:val="fr-FR"/>
              </w:rPr>
              <w:t>받은 경비로 수취하는 수속비용</w:t>
            </w:r>
          </w:p>
          <w:p w:rsidR="00234FA9" w:rsidRDefault="00234FA9" w:rsidP="00910EC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20. 장부의 보존</w:t>
            </w:r>
          </w:p>
          <w:p w:rsidR="00234FA9" w:rsidRDefault="00234FA9" w:rsidP="00910ECF">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 xml:space="preserve">21. </w:t>
            </w:r>
            <w:r w:rsidR="00BD71BD">
              <w:rPr>
                <w:rFonts w:ascii="한컴바탕" w:eastAsia="한컴바탕" w:hAnsi="한컴바탕" w:cs="한컴바탕" w:hint="eastAsia"/>
                <w:sz w:val="28"/>
                <w:szCs w:val="28"/>
                <w:lang w:val="fr-FR"/>
              </w:rPr>
              <w:t>문건 및 계산서 사본</w:t>
            </w:r>
          </w:p>
          <w:p w:rsidR="00BD71BD" w:rsidRDefault="00BD71BD" w:rsidP="00BD71BD">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22. 유산관리관이 한 일에 대한 정정 신청</w:t>
            </w:r>
          </w:p>
          <w:p w:rsidR="00BD71BD" w:rsidRDefault="00BD71BD" w:rsidP="00BD71BD">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23. 유산관리관에게 권한을 부여하는 효과</w:t>
            </w:r>
          </w:p>
          <w:p w:rsidR="00BD71BD" w:rsidRDefault="00BD71BD" w:rsidP="00465379">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2</w:t>
            </w:r>
            <w:r w:rsidR="00465379">
              <w:rPr>
                <w:rFonts w:ascii="한컴바탕" w:eastAsia="한컴바탕" w:hAnsi="한컴바탕" w:cs="한컴바탕" w:hint="eastAsia"/>
                <w:sz w:val="28"/>
                <w:szCs w:val="28"/>
                <w:lang w:val="fr-FR"/>
              </w:rPr>
              <w:t>3A</w:t>
            </w:r>
            <w:r>
              <w:rPr>
                <w:rFonts w:ascii="한컴바탕" w:eastAsia="한컴바탕" w:hAnsi="한컴바탕" w:cs="한컴바탕" w:hint="eastAsia"/>
                <w:sz w:val="28"/>
                <w:szCs w:val="28"/>
                <w:lang w:val="fr-FR"/>
              </w:rPr>
              <w:t xml:space="preserve">. 상속인이 없는 유산 가운데 청구인이 없는 </w:t>
            </w:r>
            <w:r w:rsidR="00465379">
              <w:rPr>
                <w:rFonts w:ascii="한컴바탕" w:eastAsia="한컴바탕" w:hAnsi="한컴바탕" w:cs="한컴바탕" w:hint="eastAsia"/>
                <w:sz w:val="28"/>
                <w:szCs w:val="28"/>
                <w:lang w:val="fr-FR"/>
              </w:rPr>
              <w:t xml:space="preserve">잔여금을 </w:t>
            </w:r>
            <w:r>
              <w:rPr>
                <w:rFonts w:ascii="한컴바탕" w:eastAsia="한컴바탕" w:hAnsi="한컴바탕" w:cs="한컴바탕" w:hint="eastAsia"/>
                <w:sz w:val="28"/>
                <w:szCs w:val="28"/>
                <w:lang w:val="fr-FR"/>
              </w:rPr>
              <w:t>정부 계좌로 산입</w:t>
            </w:r>
          </w:p>
          <w:p w:rsidR="00465379" w:rsidRDefault="00465379" w:rsidP="00465379">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lastRenderedPageBreak/>
              <w:t>23B. 상속인이 없는 유산 가운데 청구인이 없는 잔여금을 광고 게재</w:t>
            </w:r>
          </w:p>
          <w:p w:rsidR="00465379" w:rsidRDefault="00465379" w:rsidP="00465379">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 xml:space="preserve">23C. 500 </w:t>
            </w:r>
            <w:r>
              <w:rPr>
                <w:rFonts w:ascii="한컴바탕" w:eastAsia="한컴바탕" w:hAnsi="한컴바탕" w:cs="한컴바탕"/>
                <w:sz w:val="28"/>
                <w:szCs w:val="28"/>
                <w:lang w:val="fr-FR"/>
              </w:rPr>
              <w:t>홍콩달러</w:t>
            </w:r>
            <w:r>
              <w:rPr>
                <w:rFonts w:ascii="한컴바탕" w:eastAsia="한컴바탕" w:hAnsi="한컴바탕" w:cs="한컴바탕" w:hint="eastAsia"/>
                <w:sz w:val="28"/>
                <w:szCs w:val="28"/>
                <w:lang w:val="fr-FR"/>
              </w:rPr>
              <w:t>(HKD) 미만의 청구인이 없는 잔여금의 이월</w:t>
            </w:r>
          </w:p>
          <w:p w:rsidR="00465379" w:rsidRDefault="00465379" w:rsidP="00465379">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24D. 잉여이자의 처리</w:t>
            </w:r>
          </w:p>
          <w:p w:rsidR="00465379" w:rsidRDefault="00465379" w:rsidP="00465379">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val="fr-FR"/>
              </w:rPr>
            </w:pPr>
          </w:p>
          <w:p w:rsidR="00465379" w:rsidRDefault="00465379" w:rsidP="00465379">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제III부 상속인증 결정 및 철회 등</w:t>
            </w:r>
          </w:p>
          <w:p w:rsidR="00465379" w:rsidRDefault="00465379" w:rsidP="00465379">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val="fr-FR"/>
              </w:rPr>
            </w:pPr>
          </w:p>
          <w:p w:rsidR="00465379" w:rsidRDefault="00465379" w:rsidP="00465379">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24. 결정 신청</w:t>
            </w:r>
          </w:p>
          <w:p w:rsidR="00465379" w:rsidRDefault="00465379" w:rsidP="00465379">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24A. 유산의 자산부채 보증서</w:t>
            </w:r>
          </w:p>
          <w:p w:rsidR="00465379" w:rsidRDefault="00465379" w:rsidP="00465379">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val="fr-FR"/>
              </w:rPr>
            </w:pPr>
          </w:p>
          <w:p w:rsidR="00465379" w:rsidRDefault="00465379" w:rsidP="00465379">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24B. 사법상무관이 세무국 국장에게 결정 신청에 관하여 제공하여야 하는 자료</w:t>
            </w:r>
          </w:p>
          <w:p w:rsidR="00465379" w:rsidRDefault="00465379" w:rsidP="00465379">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25. 유산대리인의 수</w:t>
            </w:r>
          </w:p>
          <w:p w:rsidR="003E4A61" w:rsidRDefault="00465379" w:rsidP="00465379">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 xml:space="preserve">26. </w:t>
            </w:r>
            <w:r w:rsidR="002737EA">
              <w:rPr>
                <w:rFonts w:ascii="한컴바탕" w:eastAsia="한컴바탕" w:hAnsi="한컴바탕" w:cs="한컴바탕" w:hint="eastAsia"/>
                <w:sz w:val="28"/>
                <w:szCs w:val="28"/>
                <w:lang w:val="fr-FR"/>
              </w:rPr>
              <w:t xml:space="preserve">처리결정을 하는 </w:t>
            </w:r>
            <w:r w:rsidR="003E4A61">
              <w:rPr>
                <w:rFonts w:ascii="한컴바탕" w:eastAsia="한컴바탕" w:hAnsi="한컴바탕" w:cs="한컴바탕" w:hint="eastAsia"/>
                <w:sz w:val="28"/>
                <w:szCs w:val="28"/>
                <w:lang w:val="fr-FR"/>
              </w:rPr>
              <w:t>신탁법인</w:t>
            </w:r>
          </w:p>
          <w:p w:rsidR="003E4A61" w:rsidRDefault="003E4A61" w:rsidP="00C004A1">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27.</w:t>
            </w:r>
            <w:r w:rsidR="00E2361C">
              <w:rPr>
                <w:rFonts w:ascii="한컴바탕" w:eastAsia="한컴바탕" w:hAnsi="한컴바탕" w:cs="한컴바탕" w:hint="eastAsia"/>
                <w:sz w:val="28"/>
                <w:szCs w:val="28"/>
                <w:lang w:val="fr-FR"/>
              </w:rPr>
              <w:t xml:space="preserve"> </w:t>
            </w:r>
            <w:r w:rsidR="00C004A1">
              <w:rPr>
                <w:rFonts w:ascii="한컴바탕" w:eastAsia="한컴바탕" w:hAnsi="한컴바탕" w:cs="한컴바탕" w:hint="eastAsia"/>
                <w:sz w:val="28"/>
                <w:szCs w:val="28"/>
                <w:lang w:val="fr-FR"/>
              </w:rPr>
              <w:t>이미 상속인증을 신청하여 권한을 받은 상속집행인이 권한을 행사할 권리</w:t>
            </w:r>
          </w:p>
          <w:p w:rsidR="00465379" w:rsidRDefault="003E4A61" w:rsidP="00465379">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28.</w:t>
            </w:r>
            <w:r w:rsidR="00465379">
              <w:rPr>
                <w:rFonts w:ascii="한컴바탕" w:eastAsia="한컴바탕" w:hAnsi="한컴바탕" w:cs="한컴바탕" w:hint="eastAsia"/>
                <w:sz w:val="28"/>
                <w:szCs w:val="28"/>
                <w:lang w:val="fr-FR"/>
              </w:rPr>
              <w:t xml:space="preserve"> </w:t>
            </w:r>
            <w:r w:rsidR="00626D63">
              <w:rPr>
                <w:rFonts w:ascii="한컴바탕" w:eastAsia="한컴바탕" w:hAnsi="한컴바탕" w:cs="한컴바탕" w:hint="eastAsia"/>
                <w:sz w:val="28"/>
                <w:szCs w:val="28"/>
                <w:lang w:val="fr-FR"/>
              </w:rPr>
              <w:t>상속집행인이 신청하여 받</w:t>
            </w:r>
            <w:r w:rsidR="00626D63">
              <w:rPr>
                <w:rFonts w:ascii="한컴바탕" w:eastAsia="한컴바탕" w:hAnsi="한컴바탕" w:cs="한컴바탕" w:hint="eastAsia"/>
                <w:sz w:val="28"/>
                <w:szCs w:val="28"/>
                <w:lang w:val="fr-FR"/>
              </w:rPr>
              <w:lastRenderedPageBreak/>
              <w:t>은 상속인증 권한을 중지할 권리</w:t>
            </w:r>
          </w:p>
          <w:p w:rsidR="00626D63" w:rsidRDefault="00626D63" w:rsidP="00465379">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29. 상속인증 포기선언을 할 권리</w:t>
            </w:r>
          </w:p>
          <w:p w:rsidR="00626D63" w:rsidRDefault="00626D63" w:rsidP="007001E9">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30. 법률 구조적 포기</w:t>
            </w:r>
          </w:p>
          <w:p w:rsidR="007001E9" w:rsidRDefault="007001E9" w:rsidP="007001E9">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31. 포기 취소</w:t>
            </w:r>
          </w:p>
          <w:p w:rsidR="007001E9" w:rsidRDefault="007001E9" w:rsidP="007001E9">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32. 포기 철회</w:t>
            </w:r>
          </w:p>
          <w:p w:rsidR="007001E9" w:rsidRDefault="007001E9" w:rsidP="007001E9">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33. 부여 취소 및 상속집행인 면직</w:t>
            </w:r>
          </w:p>
          <w:p w:rsidR="007001E9" w:rsidRDefault="007001E9" w:rsidP="007001E9">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 xml:space="preserve">34. </w:t>
            </w:r>
            <w:r w:rsidR="0002473D">
              <w:rPr>
                <w:rFonts w:ascii="한컴바탕" w:eastAsia="한컴바탕" w:hAnsi="한컴바탕" w:cs="한컴바탕" w:hint="eastAsia"/>
                <w:sz w:val="28"/>
                <w:szCs w:val="28"/>
                <w:lang w:val="fr-FR"/>
              </w:rPr>
              <w:t xml:space="preserve">상속집행인의 집행인은 </w:t>
            </w:r>
            <w:r>
              <w:rPr>
                <w:rFonts w:ascii="한컴바탕" w:eastAsia="한컴바탕" w:hAnsi="한컴바탕" w:cs="한컴바탕" w:hint="eastAsia"/>
                <w:sz w:val="28"/>
                <w:szCs w:val="28"/>
                <w:lang w:val="fr-FR"/>
              </w:rPr>
              <w:t>본래의 상속인을 대표</w:t>
            </w:r>
            <w:r w:rsidR="0002473D">
              <w:rPr>
                <w:rFonts w:ascii="한컴바탕" w:eastAsia="한컴바탕" w:hAnsi="한컴바탕" w:cs="한컴바탕" w:hint="eastAsia"/>
                <w:sz w:val="28"/>
                <w:szCs w:val="28"/>
                <w:lang w:val="fr-FR"/>
              </w:rPr>
              <w:t>함</w:t>
            </w:r>
          </w:p>
          <w:p w:rsidR="0002473D" w:rsidRDefault="0002473D" w:rsidP="007001E9">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35. 상속집행인에 문제가 발생한 경우</w:t>
            </w:r>
          </w:p>
          <w:p w:rsidR="0002473D" w:rsidRDefault="0002473D" w:rsidP="007001E9">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36. 유언이 없는 유산</w:t>
            </w:r>
            <w:r w:rsidR="00443BA8">
              <w:rPr>
                <w:rFonts w:ascii="한컴바탕" w:eastAsia="한컴바탕" w:hAnsi="한컴바탕" w:cs="한컴바탕" w:hint="eastAsia"/>
                <w:sz w:val="28"/>
                <w:szCs w:val="28"/>
                <w:lang w:val="fr-FR"/>
              </w:rPr>
              <w:t>의</w:t>
            </w:r>
            <w:r>
              <w:rPr>
                <w:rFonts w:ascii="한컴바탕" w:eastAsia="한컴바탕" w:hAnsi="한컴바탕" w:cs="한컴바탕" w:hint="eastAsia"/>
                <w:sz w:val="28"/>
                <w:szCs w:val="28"/>
                <w:lang w:val="fr-FR"/>
              </w:rPr>
              <w:t xml:space="preserve"> 유산관리인</w:t>
            </w:r>
            <w:r w:rsidR="00443BA8">
              <w:rPr>
                <w:rFonts w:ascii="한컴바탕" w:eastAsia="한컴바탕" w:hAnsi="한컴바탕" w:cs="한컴바탕" w:hint="eastAsia"/>
                <w:sz w:val="28"/>
                <w:szCs w:val="28"/>
                <w:lang w:val="fr-FR"/>
              </w:rPr>
              <w:t xml:space="preserve"> 선임</w:t>
            </w:r>
          </w:p>
          <w:p w:rsidR="0002473D" w:rsidRDefault="0002473D" w:rsidP="0002473D">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37. 특별유산관리</w:t>
            </w:r>
            <w:r w:rsidR="00443BA8">
              <w:rPr>
                <w:rFonts w:ascii="한컴바탕" w:eastAsia="한컴바탕" w:hAnsi="한컴바탕" w:cs="한컴바탕" w:hint="eastAsia"/>
                <w:sz w:val="28"/>
                <w:szCs w:val="28"/>
                <w:lang w:val="fr-FR"/>
              </w:rPr>
              <w:t xml:space="preserve"> </w:t>
            </w:r>
            <w:r w:rsidR="002737EA">
              <w:rPr>
                <w:rFonts w:ascii="한컴바탕" w:eastAsia="한컴바탕" w:hAnsi="한컴바탕" w:cs="한컴바탕" w:hint="eastAsia"/>
                <w:sz w:val="28"/>
                <w:szCs w:val="28"/>
                <w:lang w:val="fr-FR"/>
              </w:rPr>
              <w:t>결</w:t>
            </w:r>
            <w:r w:rsidR="00443BA8">
              <w:rPr>
                <w:rFonts w:ascii="한컴바탕" w:eastAsia="한컴바탕" w:hAnsi="한컴바탕" w:cs="한컴바탕" w:hint="eastAsia"/>
                <w:sz w:val="28"/>
                <w:szCs w:val="28"/>
                <w:lang w:val="fr-FR"/>
              </w:rPr>
              <w:t>정</w:t>
            </w:r>
          </w:p>
          <w:p w:rsidR="00443BA8" w:rsidRDefault="00443BA8" w:rsidP="0002473D">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 xml:space="preserve">38. </w:t>
            </w:r>
            <w:r w:rsidR="009D2CA2">
              <w:rPr>
                <w:rFonts w:ascii="한컴바탕" w:eastAsia="한컴바탕" w:hAnsi="한컴바탕" w:cs="한컴바탕" w:hint="eastAsia"/>
                <w:sz w:val="28"/>
                <w:szCs w:val="28"/>
                <w:lang w:val="fr-FR"/>
              </w:rPr>
              <w:t>특별유산관리에 관련된 비용의 지불</w:t>
            </w:r>
          </w:p>
          <w:p w:rsidR="009D2CA2" w:rsidRDefault="009D2CA2" w:rsidP="0002473D">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39. 21세 이하인 자가 유일한 상속집행인인 경우</w:t>
            </w:r>
          </w:p>
          <w:p w:rsidR="009D2CA2" w:rsidRDefault="009D2CA2" w:rsidP="0002473D">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40. 소송결정 대기 기간에 유산관리인의 선임</w:t>
            </w:r>
          </w:p>
          <w:p w:rsidR="009D2CA2" w:rsidRDefault="009D2CA2" w:rsidP="0002473D">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41. 항소결정 대기 기간에 유</w:t>
            </w:r>
            <w:r>
              <w:rPr>
                <w:rFonts w:ascii="한컴바탕" w:eastAsia="한컴바탕" w:hAnsi="한컴바탕" w:cs="한컴바탕" w:hint="eastAsia"/>
                <w:sz w:val="28"/>
                <w:szCs w:val="28"/>
                <w:lang w:val="fr-FR"/>
              </w:rPr>
              <w:lastRenderedPageBreak/>
              <w:t>산의 관리</w:t>
            </w:r>
          </w:p>
          <w:p w:rsidR="009D2CA2" w:rsidRDefault="009D2CA2" w:rsidP="0002473D">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42. 유산관리기간에 상속집행인 신분행사의 금지</w:t>
            </w:r>
          </w:p>
          <w:p w:rsidR="009D2CA2" w:rsidRDefault="009D2CA2" w:rsidP="0002473D">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43. 유산관리인의 권한 및 법적 책임</w:t>
            </w:r>
          </w:p>
          <w:p w:rsidR="009D2CA2" w:rsidRDefault="009D2CA2" w:rsidP="0002473D">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44. 한시적인 유산관리 취소 후의 법적 절차</w:t>
            </w:r>
          </w:p>
          <w:p w:rsidR="009D2CA2" w:rsidRDefault="009D2CA2" w:rsidP="0002473D">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 xml:space="preserve">45. </w:t>
            </w:r>
            <w:r w:rsidR="0091227A">
              <w:rPr>
                <w:rFonts w:ascii="한컴바탕" w:eastAsia="한컴바탕" w:hAnsi="한컴바탕" w:cs="한컴바탕" w:hint="eastAsia"/>
                <w:sz w:val="28"/>
                <w:szCs w:val="28"/>
                <w:lang w:val="fr-FR"/>
              </w:rPr>
              <w:t>정지 신청 기록</w:t>
            </w:r>
          </w:p>
          <w:p w:rsidR="00D279FB" w:rsidRDefault="00D279FB" w:rsidP="00D279FB">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46. 유산관리인에게 담보인을제공하도록 할 권한</w:t>
            </w:r>
          </w:p>
          <w:p w:rsidR="00D279FB" w:rsidRDefault="00D279FB" w:rsidP="0002473D">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47. 담보의 효력</w:t>
            </w:r>
          </w:p>
          <w:p w:rsidR="0091227A" w:rsidRDefault="0091227A" w:rsidP="0002473D">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p>
          <w:p w:rsidR="0002473D" w:rsidRPr="00D279FB" w:rsidRDefault="00D279FB" w:rsidP="00D279FB">
            <w:pPr>
              <w:adjustRightInd w:val="0"/>
              <w:snapToGrid w:val="0"/>
              <w:spacing w:line="360" w:lineRule="auto"/>
              <w:ind w:leftChars="100" w:left="750" w:rightChars="100" w:right="200" w:hangingChars="200" w:hanging="550"/>
              <w:rPr>
                <w:rFonts w:ascii="한컴바탕" w:eastAsia="한컴바탕" w:hAnsi="한컴바탕" w:cs="한컴바탕" w:hint="eastAsia"/>
                <w:b/>
                <w:bCs/>
                <w:sz w:val="28"/>
                <w:szCs w:val="28"/>
                <w:lang w:val="fr-FR"/>
              </w:rPr>
            </w:pPr>
            <w:r w:rsidRPr="00D279FB">
              <w:rPr>
                <w:rFonts w:ascii="한컴바탕" w:eastAsia="한컴바탕" w:hAnsi="한컴바탕" w:cs="한컴바탕" w:hint="eastAsia"/>
                <w:b/>
                <w:bCs/>
                <w:sz w:val="28"/>
                <w:szCs w:val="28"/>
                <w:lang w:val="fr-FR"/>
              </w:rPr>
              <w:t>제IV부 국가</w:t>
            </w:r>
            <w:r w:rsidRPr="00D279FB">
              <w:rPr>
                <w:rFonts w:ascii="한컴바탕" w:eastAsia="한컴바탕" w:hAnsi="한컴바탕" w:cs="한컴바탕" w:hint="eastAsia"/>
                <w:b/>
                <w:bCs/>
                <w:szCs w:val="20"/>
                <w:lang w:val="fr-FR"/>
              </w:rPr>
              <w:t xml:space="preserve"> </w:t>
            </w:r>
            <w:r w:rsidRPr="00D279FB">
              <w:rPr>
                <w:rFonts w:ascii="한컴바탕" w:eastAsia="한컴바탕" w:hAnsi="한컴바탕" w:cs="한컴바탕" w:hint="eastAsia"/>
                <w:b/>
                <w:bCs/>
                <w:sz w:val="28"/>
                <w:szCs w:val="28"/>
                <w:lang w:val="fr-FR"/>
              </w:rPr>
              <w:t>등이</w:t>
            </w:r>
            <w:r w:rsidRPr="00D279FB">
              <w:rPr>
                <w:rFonts w:ascii="한컴바탕" w:eastAsia="한컴바탕" w:hAnsi="한컴바탕" w:cs="한컴바탕" w:hint="eastAsia"/>
                <w:b/>
                <w:bCs/>
                <w:szCs w:val="20"/>
                <w:lang w:val="fr-FR"/>
              </w:rPr>
              <w:t xml:space="preserve"> </w:t>
            </w:r>
            <w:r w:rsidRPr="00D279FB">
              <w:rPr>
                <w:rFonts w:ascii="한컴바탕" w:eastAsia="한컴바탕" w:hAnsi="한컴바탕" w:cs="한컴바탕" w:hint="eastAsia"/>
                <w:b/>
                <w:bCs/>
                <w:sz w:val="28"/>
                <w:szCs w:val="28"/>
                <w:lang w:val="fr-FR"/>
              </w:rPr>
              <w:t>지정하는</w:t>
            </w:r>
            <w:r w:rsidRPr="00D279FB">
              <w:rPr>
                <w:rFonts w:ascii="한컴바탕" w:eastAsia="한컴바탕" w:hAnsi="한컴바탕" w:cs="한컴바탕" w:hint="eastAsia"/>
                <w:b/>
                <w:bCs/>
                <w:szCs w:val="20"/>
                <w:lang w:val="fr-FR"/>
              </w:rPr>
              <w:t xml:space="preserve"> </w:t>
            </w:r>
            <w:r w:rsidRPr="00D279FB">
              <w:rPr>
                <w:rFonts w:ascii="한컴바탕" w:eastAsia="한컴바탕" w:hAnsi="한컴바탕" w:cs="한컴바탕" w:hint="eastAsia"/>
                <w:b/>
                <w:bCs/>
                <w:sz w:val="28"/>
                <w:szCs w:val="28"/>
                <w:lang w:val="fr-FR"/>
              </w:rPr>
              <w:t>법원이</w:t>
            </w:r>
            <w:r w:rsidRPr="00D279FB">
              <w:rPr>
                <w:rFonts w:ascii="한컴바탕" w:eastAsia="한컴바탕" w:hAnsi="한컴바탕" w:cs="한컴바탕" w:hint="eastAsia"/>
                <w:b/>
                <w:bCs/>
                <w:szCs w:val="20"/>
                <w:lang w:val="fr-FR"/>
              </w:rPr>
              <w:t xml:space="preserve"> </w:t>
            </w:r>
            <w:r w:rsidRPr="00D279FB">
              <w:rPr>
                <w:rFonts w:ascii="한컴바탕" w:eastAsia="한컴바탕" w:hAnsi="한컴바탕" w:cs="한컴바탕" w:hint="eastAsia"/>
                <w:b/>
                <w:bCs/>
                <w:sz w:val="28"/>
                <w:szCs w:val="28"/>
                <w:lang w:val="fr-FR"/>
              </w:rPr>
              <w:t>발급하는</w:t>
            </w:r>
            <w:r w:rsidRPr="00D279FB">
              <w:rPr>
                <w:rFonts w:ascii="한컴바탕" w:eastAsia="한컴바탕" w:hAnsi="한컴바탕" w:cs="한컴바탕" w:hint="eastAsia"/>
                <w:b/>
                <w:bCs/>
                <w:szCs w:val="20"/>
                <w:lang w:val="fr-FR"/>
              </w:rPr>
              <w:t xml:space="preserve"> </w:t>
            </w:r>
            <w:r w:rsidRPr="00D279FB">
              <w:rPr>
                <w:rFonts w:ascii="한컴바탕" w:eastAsia="한컴바탕" w:hAnsi="한컴바탕" w:cs="한컴바탕" w:hint="eastAsia"/>
                <w:b/>
                <w:bCs/>
                <w:sz w:val="28"/>
                <w:szCs w:val="28"/>
                <w:lang w:val="fr-FR"/>
              </w:rPr>
              <w:t>문서의</w:t>
            </w:r>
            <w:r w:rsidRPr="00D279FB">
              <w:rPr>
                <w:rFonts w:ascii="한컴바탕" w:eastAsia="한컴바탕" w:hAnsi="한컴바탕" w:cs="한컴바탕" w:hint="eastAsia"/>
                <w:b/>
                <w:bCs/>
                <w:szCs w:val="20"/>
                <w:lang w:val="fr-FR"/>
              </w:rPr>
              <w:t xml:space="preserve"> </w:t>
            </w:r>
            <w:r w:rsidRPr="00D279FB">
              <w:rPr>
                <w:rFonts w:ascii="한컴바탕" w:eastAsia="한컴바탕" w:hAnsi="한컴바탕" w:cs="한컴바탕" w:hint="eastAsia"/>
                <w:b/>
                <w:bCs/>
                <w:sz w:val="28"/>
                <w:szCs w:val="28"/>
                <w:lang w:val="fr-FR"/>
              </w:rPr>
              <w:t>압인</w:t>
            </w:r>
            <w:r>
              <w:rPr>
                <w:rFonts w:ascii="한컴바탕" w:eastAsia="한컴바탕" w:hAnsi="한컴바탕" w:cs="한컴바탕" w:hint="eastAsia"/>
                <w:b/>
                <w:bCs/>
                <w:sz w:val="28"/>
                <w:szCs w:val="28"/>
                <w:lang w:val="fr-FR"/>
              </w:rPr>
              <w:t>*</w:t>
            </w:r>
          </w:p>
          <w:p w:rsidR="00D279FB" w:rsidRDefault="00D279FB" w:rsidP="0002473D">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48. 해석</w:t>
            </w:r>
          </w:p>
          <w:p w:rsidR="00D279FB" w:rsidRDefault="00D279FB" w:rsidP="0002473D">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49. 홍콩 이외의 법원에서 발급하는 문서의 압인</w:t>
            </w:r>
          </w:p>
          <w:p w:rsidR="00D279FB" w:rsidRDefault="00D279FB" w:rsidP="00A949A6">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 xml:space="preserve">49AA. </w:t>
            </w:r>
            <w:r w:rsidR="00A949A6">
              <w:rPr>
                <w:rFonts w:ascii="한컴바탕" w:eastAsia="한컴바탕" w:hAnsi="한컴바탕" w:cs="한컴바탕" w:hint="eastAsia"/>
                <w:sz w:val="28"/>
                <w:szCs w:val="28"/>
                <w:lang w:val="fr-FR"/>
              </w:rPr>
              <w:t>발급 문서의 압인 신청에 보증서가 필수인 경우</w:t>
            </w:r>
          </w:p>
          <w:p w:rsidR="00A949A6" w:rsidRDefault="00A949A6" w:rsidP="00A949A6">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 xml:space="preserve">49AB. 현지에서 발급하지 아니한 문서의 압인 신청을 위하여 사법상무관이 세무국 국장에게 제공하여야 하는 </w:t>
            </w:r>
            <w:r>
              <w:rPr>
                <w:rFonts w:ascii="한컴바탕" w:eastAsia="한컴바탕" w:hAnsi="한컴바탕" w:cs="한컴바탕" w:hint="eastAsia"/>
                <w:sz w:val="28"/>
                <w:szCs w:val="28"/>
                <w:lang w:val="fr-FR"/>
              </w:rPr>
              <w:lastRenderedPageBreak/>
              <w:t xml:space="preserve">자료 </w:t>
            </w:r>
          </w:p>
          <w:p w:rsidR="00A949A6" w:rsidRDefault="00A949A6" w:rsidP="00A949A6">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49A.  별표2의 정정</w:t>
            </w:r>
          </w:p>
          <w:p w:rsidR="00A949A6" w:rsidRDefault="00A949A6" w:rsidP="00A949A6">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 xml:space="preserve">50. 압인 전 </w:t>
            </w:r>
            <w:r w:rsidR="003455D5">
              <w:rPr>
                <w:rFonts w:ascii="한컴바탕" w:eastAsia="한컴바탕" w:hAnsi="한컴바탕" w:cs="한컴바탕" w:hint="eastAsia"/>
                <w:sz w:val="28"/>
                <w:szCs w:val="28"/>
                <w:lang w:val="fr-FR"/>
              </w:rPr>
              <w:t>필수 조건</w:t>
            </w:r>
          </w:p>
          <w:p w:rsidR="003455D5" w:rsidRDefault="003455D5" w:rsidP="00A949A6">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51. 제46조 및 제47조의 적용 범위</w:t>
            </w:r>
          </w:p>
          <w:p w:rsidR="006F5952" w:rsidRDefault="006F5952" w:rsidP="00A949A6">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52. 증거로 허용 가능한 부본 또는 사본</w:t>
            </w:r>
          </w:p>
          <w:p w:rsidR="003455D5" w:rsidRDefault="003455D5" w:rsidP="00A949A6">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p>
          <w:p w:rsidR="006F5952" w:rsidRPr="006F5952" w:rsidRDefault="006F5952" w:rsidP="006F5952">
            <w:pPr>
              <w:adjustRightInd w:val="0"/>
              <w:snapToGrid w:val="0"/>
              <w:spacing w:line="360" w:lineRule="auto"/>
              <w:ind w:leftChars="100" w:left="750" w:rightChars="100" w:right="200" w:hangingChars="200" w:hanging="550"/>
              <w:rPr>
                <w:rFonts w:ascii="한컴바탕" w:eastAsia="한컴바탕" w:hAnsi="한컴바탕" w:cs="한컴바탕" w:hint="eastAsia"/>
                <w:b/>
                <w:bCs/>
                <w:sz w:val="28"/>
                <w:szCs w:val="28"/>
                <w:lang w:val="fr-FR"/>
              </w:rPr>
            </w:pPr>
            <w:r w:rsidRPr="006F5952">
              <w:rPr>
                <w:rFonts w:ascii="한컴바탕" w:eastAsia="한컴바탕" w:hAnsi="한컴바탕" w:cs="한컴바탕" w:hint="eastAsia"/>
                <w:b/>
                <w:bCs/>
                <w:sz w:val="28"/>
                <w:szCs w:val="28"/>
                <w:lang w:val="fr-FR"/>
              </w:rPr>
              <w:t>제V부 유산대리인의 권한, 권리, 직책, 의무</w:t>
            </w:r>
          </w:p>
          <w:p w:rsidR="006F5952" w:rsidRDefault="006F5952" w:rsidP="00A949A6">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 xml:space="preserve">53. </w:t>
            </w:r>
            <w:r w:rsidR="00506E0C">
              <w:rPr>
                <w:rFonts w:ascii="한컴바탕" w:eastAsia="한컴바탕" w:hAnsi="한컴바탕" w:cs="한컴바탕" w:hint="eastAsia"/>
                <w:sz w:val="28"/>
                <w:szCs w:val="28"/>
                <w:lang w:val="fr-FR"/>
              </w:rPr>
              <w:t>유산대리인의 기소 권리</w:t>
            </w:r>
          </w:p>
          <w:p w:rsidR="00506E0C" w:rsidRDefault="00506E0C" w:rsidP="00A949A6">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54. 유산대리인의 재산 처리 권한</w:t>
            </w:r>
          </w:p>
          <w:p w:rsidR="00506E0C" w:rsidRDefault="00506E0C" w:rsidP="00A949A6">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55. 유산대리인의 사망자 재산 구매</w:t>
            </w:r>
          </w:p>
          <w:p w:rsidR="00506E0C" w:rsidRDefault="00506E0C" w:rsidP="00A949A6">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56. 유산대리인의 재산 목록상 직책</w:t>
            </w:r>
          </w:p>
          <w:p w:rsidR="00506E0C" w:rsidRDefault="00506E0C" w:rsidP="00A949A6">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 xml:space="preserve">57. </w:t>
            </w:r>
            <w:r w:rsidR="005E35B8">
              <w:rPr>
                <w:rFonts w:ascii="한컴바탕" w:eastAsia="한컴바탕" w:hAnsi="한컴바탕" w:cs="한컴바탕" w:hint="eastAsia"/>
                <w:sz w:val="28"/>
                <w:szCs w:val="28"/>
                <w:lang w:val="fr-FR"/>
              </w:rPr>
              <w:t>상속인증 및 유산관리 행사자에 대한 보장</w:t>
            </w:r>
          </w:p>
          <w:p w:rsidR="005E35B8" w:rsidRDefault="005E35B8" w:rsidP="00A949A6">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58. 사망자의 유산을 사기로 취득하는 자의 법적 책임</w:t>
            </w:r>
          </w:p>
          <w:p w:rsidR="005E35B8" w:rsidRDefault="005E35B8" w:rsidP="00A949A6">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59. 유산대리인의 유산에 대한 법적 책임</w:t>
            </w:r>
          </w:p>
          <w:p w:rsidR="005E35B8" w:rsidRDefault="005E35B8" w:rsidP="00A949A6">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lastRenderedPageBreak/>
              <w:t xml:space="preserve">60. </w:t>
            </w:r>
            <w:r w:rsidR="00795B95">
              <w:rPr>
                <w:rFonts w:ascii="한컴바탕" w:eastAsia="한컴바탕" w:hAnsi="한컴바탕" w:cs="한컴바탕" w:hint="eastAsia"/>
                <w:sz w:val="28"/>
                <w:szCs w:val="28"/>
                <w:lang w:val="fr-FR"/>
              </w:rPr>
              <w:t xml:space="preserve">상속집행인, 유산관리인, 또는 권한을 부여받은 </w:t>
            </w:r>
            <w:r w:rsidR="00685B7B">
              <w:rPr>
                <w:rFonts w:ascii="한컴바탕" w:eastAsia="한컴바탕" w:hAnsi="한컴바탕" w:cs="한컴바탕" w:hint="eastAsia"/>
                <w:sz w:val="28"/>
                <w:szCs w:val="28"/>
                <w:lang w:val="fr-FR"/>
              </w:rPr>
              <w:t xml:space="preserve">자에게 </w:t>
            </w:r>
            <w:r w:rsidR="00C223A5">
              <w:rPr>
                <w:rFonts w:ascii="한컴바탕" w:eastAsia="한컴바탕" w:hAnsi="한컴바탕" w:cs="한컴바탕" w:hint="eastAsia"/>
                <w:sz w:val="28"/>
                <w:szCs w:val="28"/>
                <w:lang w:val="fr-FR"/>
              </w:rPr>
              <w:t>허용할 수 있</w:t>
            </w:r>
            <w:r w:rsidR="00685B7B">
              <w:rPr>
                <w:rFonts w:ascii="한컴바탕" w:eastAsia="한컴바탕" w:hAnsi="한컴바탕" w:cs="한컴바탕" w:hint="eastAsia"/>
                <w:sz w:val="28"/>
                <w:szCs w:val="28"/>
                <w:lang w:val="fr-FR"/>
              </w:rPr>
              <w:t>는 수당</w:t>
            </w:r>
          </w:p>
          <w:p w:rsidR="00C223A5" w:rsidRDefault="00C223A5" w:rsidP="00A949A6">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p>
          <w:p w:rsidR="00C223A5" w:rsidRDefault="00C223A5" w:rsidP="00A949A6">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제VA부 사망자가 개설한 은행계좌 및 은행보관함</w:t>
            </w:r>
          </w:p>
          <w:p w:rsidR="000C62AE" w:rsidRDefault="000C62AE" w:rsidP="00A949A6">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60A. 제VA부에 대한 해석</w:t>
            </w:r>
          </w:p>
          <w:p w:rsidR="000C62AE" w:rsidRDefault="000C62AE" w:rsidP="000C62AE">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60B. 사망자의 은행계좌 예치금 인출 증명서</w:t>
            </w:r>
          </w:p>
          <w:p w:rsidR="000C62AE" w:rsidRDefault="000C62AE" w:rsidP="00A949A6">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60C. 사망자가 개설한 보관함에 대한 조사 증명서</w:t>
            </w:r>
          </w:p>
          <w:p w:rsidR="000C62AE" w:rsidRDefault="000C62AE" w:rsidP="00A949A6">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60D. 보관함 및 보관함 안의 물품 목록에 대한 조사</w:t>
            </w:r>
          </w:p>
          <w:p w:rsidR="000C62AE" w:rsidRDefault="000C62AE" w:rsidP="00A949A6">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60E. 물품 이동 승인서</w:t>
            </w:r>
          </w:p>
          <w:p w:rsidR="000C62AE" w:rsidRDefault="000C62AE" w:rsidP="00A949A6">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60F. 증명서 및 승인서 양식</w:t>
            </w:r>
          </w:p>
          <w:p w:rsidR="000C62AE" w:rsidRDefault="000C62AE" w:rsidP="00A949A6">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60G. 국장이 부가할 수 있는 조건</w:t>
            </w:r>
          </w:p>
          <w:p w:rsidR="000C62AE" w:rsidRDefault="000C62AE" w:rsidP="00A949A6">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60H. 은행원 및 은행에 대한 보장</w:t>
            </w:r>
          </w:p>
          <w:p w:rsidR="000C62AE" w:rsidRDefault="000C62AE" w:rsidP="00A949A6">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 xml:space="preserve">60I. </w:t>
            </w:r>
            <w:r w:rsidR="00497665">
              <w:rPr>
                <w:rFonts w:ascii="한컴바탕" w:eastAsia="한컴바탕" w:hAnsi="한컴바탕" w:cs="한컴바탕" w:hint="eastAsia"/>
                <w:sz w:val="28"/>
                <w:szCs w:val="28"/>
                <w:lang w:val="fr-FR"/>
              </w:rPr>
              <w:t xml:space="preserve">공동 임차인이 별세한 후 12개월 동안 이 조례에 따라 남은 다른 임차인이 받는 권리  </w:t>
            </w:r>
          </w:p>
          <w:p w:rsidR="000C62AE" w:rsidRDefault="000C62AE" w:rsidP="00A949A6">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p>
          <w:p w:rsidR="000C62AE" w:rsidRDefault="000C62AE" w:rsidP="000C62AE">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제VI부 자산 관리</w:t>
            </w:r>
          </w:p>
          <w:p w:rsidR="000C62AE" w:rsidRDefault="00497665" w:rsidP="000C62AE">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 xml:space="preserve">60J. </w:t>
            </w:r>
            <w:r w:rsidR="00121BFB">
              <w:rPr>
                <w:rFonts w:ascii="한컴바탕" w:eastAsia="한컴바탕" w:hAnsi="한컴바탕" w:cs="한컴바탕" w:hint="eastAsia"/>
                <w:sz w:val="28"/>
                <w:szCs w:val="28"/>
                <w:lang w:val="fr-FR"/>
              </w:rPr>
              <w:t>유산의 단독처분 금지</w:t>
            </w:r>
          </w:p>
          <w:p w:rsidR="00121BFB" w:rsidRDefault="00121BFB" w:rsidP="000C62AE">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 xml:space="preserve">60K. </w:t>
            </w:r>
            <w:r w:rsidR="00167B13">
              <w:rPr>
                <w:rFonts w:ascii="한컴바탕" w:eastAsia="한컴바탕" w:hAnsi="한컴바탕" w:cs="한컴바탕" w:hint="eastAsia"/>
                <w:sz w:val="28"/>
                <w:szCs w:val="28"/>
                <w:lang w:val="fr-FR"/>
              </w:rPr>
              <w:t xml:space="preserve">50,000 </w:t>
            </w:r>
            <w:r w:rsidR="00167B13">
              <w:rPr>
                <w:rFonts w:ascii="한컴바탕" w:eastAsia="한컴바탕" w:hAnsi="한컴바탕" w:cs="한컴바탕"/>
                <w:sz w:val="28"/>
                <w:szCs w:val="28"/>
                <w:lang w:val="fr-FR"/>
              </w:rPr>
              <w:t>홍콩</w:t>
            </w:r>
            <w:r w:rsidR="00167B13">
              <w:rPr>
                <w:rFonts w:ascii="한컴바탕" w:eastAsia="한컴바탕" w:hAnsi="한컴바탕" w:cs="한컴바탕" w:hint="eastAsia"/>
                <w:sz w:val="28"/>
                <w:szCs w:val="28"/>
                <w:lang w:val="fr-FR"/>
              </w:rPr>
              <w:t>달러</w:t>
            </w:r>
            <w:r w:rsidR="00906EA0">
              <w:rPr>
                <w:rFonts w:ascii="한컴바탕" w:eastAsia="한컴바탕" w:hAnsi="한컴바탕" w:cs="한컴바탕" w:hint="eastAsia"/>
                <w:sz w:val="28"/>
                <w:szCs w:val="28"/>
                <w:lang w:val="fr-FR"/>
              </w:rPr>
              <w:t>(HKD)</w:t>
            </w:r>
            <w:r w:rsidR="00167B13">
              <w:rPr>
                <w:rFonts w:ascii="한컴바탕" w:eastAsia="한컴바탕" w:hAnsi="한컴바탕" w:cs="한컴바탕" w:hint="eastAsia"/>
                <w:sz w:val="28"/>
                <w:szCs w:val="28"/>
                <w:lang w:val="fr-FR"/>
              </w:rPr>
              <w:t>를 초과하지 아니하는 유산은 제60J조에 대한 준수 의무 없음</w:t>
            </w:r>
          </w:p>
          <w:p w:rsidR="00121BFB" w:rsidRDefault="00121BFB" w:rsidP="000C62AE">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 xml:space="preserve">61. </w:t>
            </w:r>
            <w:r w:rsidR="00167B13">
              <w:rPr>
                <w:rFonts w:ascii="한컴바탕" w:eastAsia="한컴바탕" w:hAnsi="한컴바탕" w:cs="한컴바탕" w:hint="eastAsia"/>
                <w:sz w:val="28"/>
                <w:szCs w:val="28"/>
                <w:lang w:val="fr-FR"/>
              </w:rPr>
              <w:t xml:space="preserve">사망자의 재산이 </w:t>
            </w:r>
            <w:r w:rsidR="005F2E98">
              <w:rPr>
                <w:rFonts w:ascii="한컴바탕" w:eastAsia="한컴바탕" w:hAnsi="한컴바탕" w:cs="한컴바탕" w:hint="eastAsia"/>
                <w:sz w:val="28"/>
                <w:szCs w:val="28"/>
                <w:lang w:val="fr-FR"/>
              </w:rPr>
              <w:t>채무상환 대상자산인 경우</w:t>
            </w:r>
          </w:p>
          <w:p w:rsidR="005F2E98" w:rsidRDefault="005F2E98" w:rsidP="000C62AE">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62. 유산대리인의 직책</w:t>
            </w:r>
          </w:p>
          <w:p w:rsidR="005F2E98" w:rsidRDefault="005F2E98" w:rsidP="000C62AE">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63. 자산의 관리</w:t>
            </w:r>
          </w:p>
          <w:p w:rsidR="005F2E98" w:rsidRDefault="005F2E98" w:rsidP="000C62AE">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64. 조건부 책임 재산을 상환 관련으로 사용하기에 앞서 하여야 할 책임</w:t>
            </w:r>
          </w:p>
          <w:p w:rsidR="000905F4" w:rsidRDefault="005F2E98" w:rsidP="000905F4">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 xml:space="preserve">65. </w:t>
            </w:r>
            <w:r w:rsidR="000905F4">
              <w:rPr>
                <w:rFonts w:ascii="한컴바탕" w:eastAsia="한컴바탕" w:hAnsi="한컴바탕" w:cs="한컴바탕" w:hint="eastAsia"/>
                <w:sz w:val="28"/>
                <w:szCs w:val="28"/>
                <w:lang w:val="fr-FR"/>
              </w:rPr>
              <w:t>유산대리인이 체결하는 계약</w:t>
            </w:r>
          </w:p>
          <w:p w:rsidR="000905F4" w:rsidRDefault="000905F4" w:rsidP="000905F4">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66. 유산대리인</w:t>
            </w:r>
            <w:r w:rsidR="008F5D32">
              <w:rPr>
                <w:rFonts w:ascii="한컴바탕" w:eastAsia="한컴바탕" w:hAnsi="한컴바탕" w:cs="한컴바탕" w:hint="eastAsia"/>
                <w:sz w:val="28"/>
                <w:szCs w:val="28"/>
                <w:lang w:val="fr-FR"/>
              </w:rPr>
              <w:t>이 하는 동의 및 양도</w:t>
            </w:r>
          </w:p>
          <w:p w:rsidR="008F5D32" w:rsidRDefault="008F5D32" w:rsidP="000905F4">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67. 재산에 따른 권리 및 이에 관련한 법원의 권한</w:t>
            </w:r>
          </w:p>
          <w:p w:rsidR="008F5D32" w:rsidRDefault="008F5D32" w:rsidP="008F5D32">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68. 유산대리인이 분배하는 권한</w:t>
            </w:r>
          </w:p>
          <w:p w:rsidR="008F5D32" w:rsidRDefault="008F5D32" w:rsidP="008F5D32">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 xml:space="preserve">69. 어린이의 재산을 위탁받은 </w:t>
            </w:r>
            <w:r>
              <w:rPr>
                <w:rFonts w:ascii="한컴바탕" w:eastAsia="한컴바탕" w:hAnsi="한컴바탕" w:cs="한컴바탕" w:hint="eastAsia"/>
                <w:sz w:val="28"/>
                <w:szCs w:val="28"/>
                <w:lang w:val="fr-FR"/>
              </w:rPr>
              <w:lastRenderedPageBreak/>
              <w:t>자의 권한</w:t>
            </w:r>
          </w:p>
          <w:p w:rsidR="008F5D32" w:rsidRDefault="008F5D32" w:rsidP="008F5D32">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70. 유산대리인이 제출하는 토지권에 대한 권한 및 법원의 권한</w:t>
            </w:r>
          </w:p>
          <w:p w:rsidR="008F5D32" w:rsidRDefault="008F5D32" w:rsidP="008F5D32">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71. 재산 분배를 연기</w:t>
            </w:r>
            <w:r>
              <w:rPr>
                <w:rFonts w:ascii="한컴바탕" w:eastAsia="한컴바탕" w:hAnsi="한컴바탕" w:cs="한컴바탕" w:hint="eastAsia"/>
                <w:sz w:val="28"/>
                <w:szCs w:val="28"/>
                <w:lang w:val="fr-FR"/>
              </w:rPr>
              <w:lastRenderedPageBreak/>
              <w:t>하는 권한</w:t>
            </w:r>
          </w:p>
          <w:p w:rsidR="008F5D32" w:rsidRDefault="008F5D32" w:rsidP="008F5D32">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p>
          <w:p w:rsidR="008F5D32" w:rsidRDefault="008F5D32" w:rsidP="008F5D32">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제VII부 그 밖의 사항</w:t>
            </w:r>
          </w:p>
          <w:p w:rsidR="008F5D32" w:rsidRDefault="008F5D32" w:rsidP="008F5D32">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p>
          <w:p w:rsidR="008F5D32" w:rsidRDefault="008F5D32" w:rsidP="008F5D32">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72. 상속인증 규칙 및 명령</w:t>
            </w:r>
          </w:p>
          <w:p w:rsidR="008F5D32" w:rsidRDefault="008F5D32" w:rsidP="008F5D32">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73. 상속 예치 및 검열</w:t>
            </w:r>
          </w:p>
          <w:p w:rsidR="008F5D32" w:rsidRDefault="008F5D32" w:rsidP="00C21384">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 xml:space="preserve">74. </w:t>
            </w:r>
            <w:r w:rsidR="00C21384">
              <w:rPr>
                <w:rFonts w:ascii="한컴바탕" w:eastAsia="한컴바탕" w:hAnsi="한컴바탕" w:cs="한컴바탕" w:hint="eastAsia"/>
                <w:sz w:val="28"/>
                <w:szCs w:val="28"/>
                <w:lang w:val="fr-FR"/>
              </w:rPr>
              <w:t xml:space="preserve">상속 관련 </w:t>
            </w:r>
            <w:r>
              <w:rPr>
                <w:rFonts w:ascii="한컴바탕" w:eastAsia="한컴바탕" w:hAnsi="한컴바탕" w:cs="한컴바탕" w:hint="eastAsia"/>
                <w:sz w:val="28"/>
                <w:szCs w:val="28"/>
                <w:lang w:val="fr-FR"/>
              </w:rPr>
              <w:t>문</w:t>
            </w:r>
            <w:r w:rsidR="00C21384">
              <w:rPr>
                <w:rFonts w:ascii="한컴바탕" w:eastAsia="한컴바탕" w:hAnsi="한컴바탕" w:cs="한컴바탕" w:hint="eastAsia"/>
                <w:sz w:val="28"/>
                <w:szCs w:val="28"/>
                <w:lang w:val="fr-FR"/>
              </w:rPr>
              <w:t>서 등</w:t>
            </w:r>
            <w:r>
              <w:rPr>
                <w:rFonts w:ascii="한컴바탕" w:eastAsia="한컴바탕" w:hAnsi="한컴바탕" w:cs="한컴바탕" w:hint="eastAsia"/>
                <w:sz w:val="28"/>
                <w:szCs w:val="28"/>
                <w:lang w:val="fr-FR"/>
              </w:rPr>
              <w:t>의 원본</w:t>
            </w:r>
          </w:p>
          <w:p w:rsidR="00C21384" w:rsidRDefault="00C21384" w:rsidP="00C21384">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75. 보류 조문</w:t>
            </w:r>
          </w:p>
          <w:p w:rsidR="00C21384" w:rsidRDefault="00C21384" w:rsidP="00C21384">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p>
          <w:p w:rsidR="00C21384" w:rsidRDefault="00C21384" w:rsidP="00C21384">
            <w:pPr>
              <w:adjustRightInd w:val="0"/>
              <w:snapToGrid w:val="0"/>
              <w:spacing w:line="360" w:lineRule="auto"/>
              <w:ind w:leftChars="100" w:left="760" w:rightChars="100" w:right="200" w:hangingChars="200" w:hanging="56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별표1  -</w:t>
            </w:r>
          </w:p>
          <w:p w:rsidR="00C21384" w:rsidRPr="0091227A" w:rsidRDefault="00C21384" w:rsidP="00C21384">
            <w:pPr>
              <w:adjustRightInd w:val="0"/>
              <w:snapToGrid w:val="0"/>
              <w:spacing w:line="360" w:lineRule="auto"/>
              <w:ind w:leftChars="100" w:left="760" w:rightChars="100" w:right="200" w:hangingChars="200" w:hanging="56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별표2  지정된 국가 또는 지방</w:t>
            </w:r>
          </w:p>
        </w:tc>
      </w:tr>
    </w:tbl>
    <w:p w:rsidR="00FB3189" w:rsidRPr="00FB3189" w:rsidRDefault="00FB3189" w:rsidP="00590E6E">
      <w:pPr>
        <w:spacing w:after="0" w:line="360" w:lineRule="auto"/>
        <w:rPr>
          <w:rFonts w:ascii="한컴바탕" w:eastAsia="한컴바탕" w:hAnsi="한컴바탕" w:cs="한컴바탕"/>
          <w:sz w:val="28"/>
          <w:szCs w:val="36"/>
          <w:lang w:val="fr-FR"/>
        </w:rPr>
      </w:pPr>
    </w:p>
    <w:sectPr w:rsidR="00FB3189" w:rsidRPr="00FB3189" w:rsidSect="0078243F">
      <w:headerReference w:type="default" r:id="rId7"/>
      <w:footerReference w:type="default" r:id="rId8"/>
      <w:pgSz w:w="11906" w:h="16838"/>
      <w:pgMar w:top="1701" w:right="1440" w:bottom="1588" w:left="1440" w:header="851" w:footer="851"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FD3" w:rsidRDefault="00425FD3" w:rsidP="00FB3189">
      <w:pPr>
        <w:spacing w:after="0" w:line="240" w:lineRule="auto"/>
      </w:pPr>
      <w:r>
        <w:separator/>
      </w:r>
    </w:p>
  </w:endnote>
  <w:endnote w:type="continuationSeparator" w:id="0">
    <w:p w:rsidR="00425FD3" w:rsidRDefault="00425FD3"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embedRegular r:id="rId1" w:subsetted="1" w:fontKey="{8A313BCF-EF4F-4399-A71C-C7CC4EF02DD2}"/>
  </w:font>
  <w:font w:name="한컴바탕">
    <w:panose1 w:val="02030600000101010101"/>
    <w:charset w:val="81"/>
    <w:family w:val="roman"/>
    <w:pitch w:val="variable"/>
    <w:sig w:usb0="F7FFAFFF" w:usb1="FBDFFFFF" w:usb2="00FFFFFF" w:usb3="00000000" w:csb0="803F01FF" w:csb1="00000000"/>
    <w:embedRegular r:id="rId2" w:subsetted="1" w:fontKey="{7EA66D41-12EF-44B0-B766-EA216DA9C281}"/>
    <w:embedBold r:id="rId3" w:subsetted="1" w:fontKey="{AC397AB1-E781-4980-842C-A016FC06C4AB}"/>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329957"/>
      <w:docPartObj>
        <w:docPartGallery w:val="Page Numbers (Bottom of Page)"/>
        <w:docPartUnique/>
      </w:docPartObj>
    </w:sdtPr>
    <w:sdtContent>
      <w:p w:rsidR="00A949A6" w:rsidRDefault="00A949A6">
        <w:pPr>
          <w:pStyle w:val="a5"/>
          <w:jc w:val="center"/>
        </w:pPr>
        <w:r>
          <w:fldChar w:fldCharType="begin"/>
        </w:r>
        <w:r>
          <w:instrText>PAGE   \* MERGEFORMAT</w:instrText>
        </w:r>
        <w:r>
          <w:fldChar w:fldCharType="separate"/>
        </w:r>
        <w:r w:rsidR="00906EA0" w:rsidRPr="00906EA0">
          <w:rPr>
            <w:lang w:val="ko-KR"/>
          </w:rPr>
          <w:t>3</w:t>
        </w:r>
        <w:r>
          <w:fldChar w:fldCharType="end"/>
        </w:r>
      </w:p>
    </w:sdtContent>
  </w:sdt>
  <w:p w:rsidR="00A949A6" w:rsidRDefault="00A949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FD3" w:rsidRDefault="00425FD3" w:rsidP="00FB3189">
      <w:pPr>
        <w:spacing w:after="0" w:line="240" w:lineRule="auto"/>
      </w:pPr>
      <w:r>
        <w:separator/>
      </w:r>
    </w:p>
  </w:footnote>
  <w:footnote w:type="continuationSeparator" w:id="0">
    <w:p w:rsidR="00425FD3" w:rsidRDefault="00425FD3"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9A6" w:rsidRDefault="00A949A6">
    <w:pPr>
      <w:pStyle w:val="a4"/>
    </w:pPr>
    <w:r>
      <w:rPr>
        <w:lang w:bidi="my-MM"/>
      </w:rPr>
      <w:drawing>
        <wp:anchor distT="0" distB="0" distL="114300" distR="114300" simplePos="0" relativeHeight="251658240" behindDoc="0" locked="0" layoutInCell="1" allowOverlap="1" wp14:anchorId="22A1EB50" wp14:editId="38CD12E9">
          <wp:simplePos x="0" y="0"/>
          <wp:positionH relativeFrom="column">
            <wp:align>center</wp:align>
          </wp:positionH>
          <wp:positionV relativeFrom="margin">
            <wp:posOffset>-720090</wp:posOffset>
          </wp:positionV>
          <wp:extent cx="6192000" cy="571852"/>
          <wp:effectExtent l="0" t="0" r="0" b="0"/>
          <wp:wrapNone/>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18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2473D"/>
    <w:rsid w:val="000249AD"/>
    <w:rsid w:val="000434E3"/>
    <w:rsid w:val="00077220"/>
    <w:rsid w:val="000905F4"/>
    <w:rsid w:val="000C448A"/>
    <w:rsid w:val="000C62AE"/>
    <w:rsid w:val="00121BFB"/>
    <w:rsid w:val="00167B13"/>
    <w:rsid w:val="001B65F1"/>
    <w:rsid w:val="00234FA9"/>
    <w:rsid w:val="002737EA"/>
    <w:rsid w:val="002E3D99"/>
    <w:rsid w:val="002F178D"/>
    <w:rsid w:val="003455D5"/>
    <w:rsid w:val="00394299"/>
    <w:rsid w:val="003C4055"/>
    <w:rsid w:val="003E4A61"/>
    <w:rsid w:val="00425FD3"/>
    <w:rsid w:val="00443BA8"/>
    <w:rsid w:val="00465379"/>
    <w:rsid w:val="00497665"/>
    <w:rsid w:val="004B737F"/>
    <w:rsid w:val="004C135B"/>
    <w:rsid w:val="004E05D0"/>
    <w:rsid w:val="00506E0C"/>
    <w:rsid w:val="00590E6E"/>
    <w:rsid w:val="005A7FA4"/>
    <w:rsid w:val="005B07FB"/>
    <w:rsid w:val="005E35B8"/>
    <w:rsid w:val="005F2E98"/>
    <w:rsid w:val="00626D63"/>
    <w:rsid w:val="00635BEC"/>
    <w:rsid w:val="00685B7B"/>
    <w:rsid w:val="006F5952"/>
    <w:rsid w:val="007001E9"/>
    <w:rsid w:val="007141FF"/>
    <w:rsid w:val="00765B4B"/>
    <w:rsid w:val="0076660D"/>
    <w:rsid w:val="0078243F"/>
    <w:rsid w:val="00795B95"/>
    <w:rsid w:val="007B4A9A"/>
    <w:rsid w:val="00801E7F"/>
    <w:rsid w:val="00894A5B"/>
    <w:rsid w:val="008F5D32"/>
    <w:rsid w:val="00906EA0"/>
    <w:rsid w:val="00910ECF"/>
    <w:rsid w:val="0091227A"/>
    <w:rsid w:val="00955E59"/>
    <w:rsid w:val="009D2CA2"/>
    <w:rsid w:val="00A949A6"/>
    <w:rsid w:val="00AC080D"/>
    <w:rsid w:val="00B11A35"/>
    <w:rsid w:val="00BD71BD"/>
    <w:rsid w:val="00C004A1"/>
    <w:rsid w:val="00C1504B"/>
    <w:rsid w:val="00C21384"/>
    <w:rsid w:val="00C21CAD"/>
    <w:rsid w:val="00C223A5"/>
    <w:rsid w:val="00D279FB"/>
    <w:rsid w:val="00D440E5"/>
    <w:rsid w:val="00D566F5"/>
    <w:rsid w:val="00E2361C"/>
    <w:rsid w:val="00E23D7D"/>
    <w:rsid w:val="00E24E3A"/>
    <w:rsid w:val="00E708A9"/>
    <w:rsid w:val="00E82D21"/>
    <w:rsid w:val="00EB750A"/>
    <w:rsid w:val="00ED39CA"/>
    <w:rsid w:val="00EF743F"/>
    <w:rsid w:val="00F86747"/>
    <w:rsid w:val="00FA0DBC"/>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828706">
      <w:bodyDiv w:val="1"/>
      <w:marLeft w:val="0"/>
      <w:marRight w:val="0"/>
      <w:marTop w:val="0"/>
      <w:marBottom w:val="0"/>
      <w:divBdr>
        <w:top w:val="none" w:sz="0" w:space="0" w:color="auto"/>
        <w:left w:val="none" w:sz="0" w:space="0" w:color="auto"/>
        <w:bottom w:val="none" w:sz="0" w:space="0" w:color="auto"/>
        <w:right w:val="none" w:sz="0" w:space="0" w:color="auto"/>
      </w:divBdr>
    </w:div>
    <w:div w:id="172622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699</TotalTime>
  <Pages>10</Pages>
  <Words>695</Words>
  <Characters>3964</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39</cp:revision>
  <dcterms:created xsi:type="dcterms:W3CDTF">2017-08-03T01:54:00Z</dcterms:created>
  <dcterms:modified xsi:type="dcterms:W3CDTF">2018-07-23T06:23:00Z</dcterms:modified>
</cp:coreProperties>
</file>