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1A3520">
        <w:rPr>
          <w:rFonts w:ascii="한컴바탕" w:eastAsia="한컴바탕" w:hAnsi="한컴바탕" w:cs="한컴바탕" w:hint="eastAsia"/>
          <w:b/>
          <w:sz w:val="40"/>
          <w:szCs w:val="40"/>
        </w:rPr>
        <w:t>법인과 개인사업자에 관한 법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441AB9" w:rsidRDefault="00441AB9" w:rsidP="00441AB9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Pr="009F2A20">
        <w:rPr>
          <w:rFonts w:ascii="한컴바탕" w:eastAsia="한컴바탕" w:hAnsi="한컴바탕" w:cs="한컴바탕"/>
          <w:sz w:val="28"/>
          <w:szCs w:val="28"/>
        </w:rPr>
        <w:t>법률</w:t>
      </w:r>
      <w:r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제</w:t>
      </w:r>
      <w:r w:rsidR="001A3520">
        <w:rPr>
          <w:rFonts w:ascii="한컴바탕" w:eastAsia="한컴바탕" w:hAnsi="한컴바탕" w:cs="한컴바탕" w:hint="eastAsia"/>
          <w:sz w:val="28"/>
          <w:szCs w:val="28"/>
          <w:lang w:val="ru-RU"/>
        </w:rPr>
        <w:t>129-FZ</w:t>
      </w:r>
      <w:r w:rsidRPr="009F2A20">
        <w:rPr>
          <w:rFonts w:ascii="한컴바탕" w:eastAsia="한컴바탕" w:hAnsi="한컴바탕" w:cs="한컴바탕" w:hint="eastAsia"/>
          <w:sz w:val="28"/>
          <w:szCs w:val="28"/>
        </w:rPr>
        <w:t>호, 201</w:t>
      </w:r>
      <w:r w:rsidR="001A3520">
        <w:rPr>
          <w:rFonts w:ascii="한컴바탕" w:eastAsia="한컴바탕" w:hAnsi="한컴바탕" w:cs="한컴바탕" w:hint="eastAsia"/>
          <w:sz w:val="28"/>
          <w:szCs w:val="28"/>
        </w:rPr>
        <w:t>8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1A3520">
        <w:rPr>
          <w:rFonts w:ascii="한컴바탕" w:eastAsia="한컴바탕" w:hAnsi="한컴바탕" w:cs="한컴바탕" w:hint="eastAsia"/>
          <w:sz w:val="28"/>
          <w:szCs w:val="28"/>
        </w:rPr>
        <w:t>8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1A3520">
        <w:rPr>
          <w:rFonts w:ascii="한컴바탕" w:eastAsia="한컴바탕" w:hAnsi="한컴바탕" w:cs="한컴바탕" w:hint="eastAsia"/>
          <w:sz w:val="28"/>
          <w:szCs w:val="28"/>
        </w:rPr>
        <w:t>3</w:t>
      </w:r>
      <w:r>
        <w:rPr>
          <w:rFonts w:ascii="한컴바탕" w:eastAsia="한컴바탕" w:hAnsi="한컴바탕" w:cs="한컴바탕" w:hint="eastAsia"/>
          <w:sz w:val="28"/>
          <w:szCs w:val="28"/>
        </w:rPr>
        <w:t>,</w:t>
      </w:r>
      <w:r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개정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DC5003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DC5003" w:rsidRDefault="00191A13" w:rsidP="00191A13">
      <w:pPr>
        <w:spacing w:after="0" w:line="360" w:lineRule="auto"/>
        <w:ind w:firstLineChars="100" w:firstLine="280"/>
        <w:jc w:val="left"/>
        <w:rPr>
          <w:rFonts w:ascii="한컴바탕" w:eastAsia="한컴바탕" w:hAnsi="한컴바탕" w:cs="한컴바탕" w:hint="eastAsia"/>
          <w:kern w:val="0"/>
          <w:sz w:val="28"/>
          <w:szCs w:val="28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이 법은 법인의 설립, 구조조정, 청산 시 이의 국가등록(등기), 개인기업</w:t>
      </w:r>
      <w:r w:rsidR="00D46A77">
        <w:rPr>
          <w:rFonts w:ascii="한컴바탕" w:eastAsia="한컴바탕" w:hAnsi="한컴바탕" w:cs="한컴바탕" w:hint="eastAsia"/>
          <w:kern w:val="0"/>
          <w:sz w:val="28"/>
          <w:szCs w:val="28"/>
        </w:rPr>
        <w:t>(개인사업자)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의 국가등록 변경·도입, 활동종료 등록, </w:t>
      </w:r>
      <w:proofErr w:type="spellStart"/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국가등록부</w:t>
      </w:r>
      <w:proofErr w:type="spellEnd"/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등재사항 변경 등과 관련하여 발생하는 모든 관계를 규율하고 있다. </w:t>
      </w:r>
      <w:r w:rsidR="00D46A7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총 9장 27조로 구성되어 있으며, 법인과 개인사업자에 대한 </w:t>
      </w:r>
      <w:proofErr w:type="spellStart"/>
      <w:r w:rsidR="00D46A77">
        <w:rPr>
          <w:rFonts w:ascii="한컴바탕" w:eastAsia="한컴바탕" w:hAnsi="한컴바탕" w:cs="한컴바탕" w:hint="eastAsia"/>
          <w:kern w:val="0"/>
          <w:sz w:val="28"/>
          <w:szCs w:val="28"/>
        </w:rPr>
        <w:t>국가등록부</w:t>
      </w:r>
      <w:proofErr w:type="spellEnd"/>
      <w:r w:rsidR="00D46A7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원칙에서부터 등록 절차, 변경등록, 등록취소 및 등록절차 위반에 대한 책임 등에 관한 내용을 포함하고 있다. </w:t>
      </w:r>
    </w:p>
    <w:p w:rsidR="00191A13" w:rsidRPr="00191A13" w:rsidRDefault="00191A13" w:rsidP="00DC5003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B674BF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674BF" w:rsidRDefault="00914A3F" w:rsidP="00271912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674B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375204" w:rsidTr="00B9127A">
        <w:trPr>
          <w:trHeight w:val="2703"/>
        </w:trPr>
        <w:tc>
          <w:tcPr>
            <w:tcW w:w="4644" w:type="dxa"/>
          </w:tcPr>
          <w:p w:rsid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1A3520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Глава</w:t>
            </w:r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 xml:space="preserve"> I. Общие положения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1. Отношения, регулируемые настоящим Федеральным законом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2. Орган, осуществляющий государственную регистрацию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3. Государственная пошлина за государственную регистрацию </w:t>
            </w:r>
          </w:p>
          <w:p w:rsid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1A3520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Г</w:t>
            </w:r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 xml:space="preserve">лава II. Государственные реестры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4. Принципы ведения государственных реестров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lastRenderedPageBreak/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5. Содержание государственных реестров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6. Предоставление содержащихся в государственных реестрах сведений и документов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7. Условия предоставления содержащихся в государственных реестрах сведений и документов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7.1. Порядок опубликования сведений, предусмотренных настоящим Федеральным законом </w:t>
            </w:r>
          </w:p>
          <w:p w:rsid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1A3520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Г</w:t>
            </w:r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 xml:space="preserve">лава III. Порядок государственной регистрации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E223DC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E223DC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8. Сроки и место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государственной регистрации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9. Порядок представления документов при государственной регистрации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10. Особенности регистрации отдельных видов юридических лиц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11. Решение о государственной регистрации </w:t>
            </w:r>
          </w:p>
          <w:p w:rsid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1A3520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Г</w:t>
            </w:r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 xml:space="preserve">лава IV. Государственная регистрация юридических лиц при их создании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12. Документы, представляемые при государственной регистрации создаваемого юридического лица </w:t>
            </w:r>
          </w:p>
          <w:p w:rsid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13. Порядок государственной регистрации юридических лиц при их создании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 w:rsidRPr="001A3520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Г</w:t>
            </w:r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лава V. Государственная регистрация юридических лиц, создаваемых путем реорганизации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 xml:space="preserve">Внесение в </w:t>
            </w:r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единый государственный реестр юридических лиц иных записей в связи с реорганизацией юридических лиц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13.1. Уведомление о реорганизации юридического лица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14. Документы, представляемые при регистрации юридического лица, создаваемого путем реорганизации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15. Порядок государственной регистрации юридического лица, создаваемого путем реорганизации </w:t>
            </w:r>
          </w:p>
          <w:p w:rsid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16. Завершение государственной регистрации юридического лица, создаваемого путем реорганизации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1A3520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Г</w:t>
            </w:r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 xml:space="preserve">лава VI. 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едином государственном реестре юридических лиц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17. Документы, представляемые для государственной регистрации изменений, внесенных в учредительный документ юридического лица, а также для государственной регистрации изменений, связанных с принятием решения о том, что юридическое лицо будет дейст</w:t>
            </w:r>
            <w:r w:rsidRPr="001A3520"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вовать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 или не будет действовать на основании типового устава, и документы, представляемые для внесения изменений в сведения о юридическом лице, содержащиеся в 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 xml:space="preserve">едином государственном реестре юридических лиц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18. Порядок государственной регистрации изменений, внесенных в учредительный документ юридического лица, и внесения изменений в сведения о юридическом лице, содержащиеся в едином государственном реестре юридических лиц </w:t>
            </w:r>
          </w:p>
          <w:p w:rsid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19. Утратила силу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1A3520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Г</w:t>
            </w:r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лава VII. Государственная регистрация юридического лица в связи с его ликвидацией или исключением юридического лица из единого государственного реестра юридических лиц по решению регистрирующего органа и в связи с продажей или внесением имущественного к</w:t>
            </w:r>
            <w:r w:rsidRPr="001A3520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омплекса</w:t>
            </w:r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 xml:space="preserve"> унитарного предприятия либо имущества учреждения в уставный капитал акционерного общества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20. Уведомление о ликвидации юридического лица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21. Документы, представляемые для государственной регистрации при ликвидации юридического лица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21.1. Исключение юридического лица из единого государственного реестра юридических лиц по решению регистрирующего органа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21.2. Порядок государственной регистрации при прекращении унитарного предприятия, а также государственного или 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муниципального учреждения в связи с отчуждением их имущества в случаях, предусмотренных федеральными законами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22.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 </w:t>
            </w:r>
          </w:p>
          <w:p w:rsid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1A3520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Г</w:t>
            </w:r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 xml:space="preserve">лава </w:t>
            </w:r>
            <w:proofErr w:type="gramStart"/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VII.1</w:t>
            </w:r>
            <w:proofErr w:type="gramEnd"/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 xml:space="preserve">. Государственная регистрация индивидуальных предпринимателей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22.1. Порядок государственной регистрации физического лица в качестве индивидуального предпринимателя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22.2. Порядок внесения изменений в сведения об индивидуальном предпринимателе, содержащиеся в едином государственном реестре индивидуальных предпринимателей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22.3. Порядок государственной регистрации при прекращении физическим лицом деятельности в качестве индивидуального предпринимателя </w:t>
            </w:r>
          </w:p>
          <w:p w:rsid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1A3520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Г</w:t>
            </w:r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 xml:space="preserve">лава VIII. Отказ в государственной регистрации, ответственность за нарушение порядка государственной регистрации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23. Отказ в государственной регистрации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24. Ответственность регистрирующего органа за нарушение порядка государственной 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lastRenderedPageBreak/>
              <w:t xml:space="preserve">регистрации </w:t>
            </w:r>
          </w:p>
          <w:p w:rsid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25. Ответственность заявителя и (или) юридического лица, индивидуального предпринимателя за неправомерные действия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1A3520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Г</w:t>
            </w:r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 xml:space="preserve">лава </w:t>
            </w:r>
            <w:proofErr w:type="gramStart"/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>VIII.1</w:t>
            </w:r>
            <w:proofErr w:type="gramEnd"/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 xml:space="preserve">. Порядок обжалования решения о государственной регистрации или об отказе в государственной регистрации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25.1. Право на обжалование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25.2. Порядок обжалования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25.3. Порядок и сроки подачи жалобы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25.4. Форма и содержание жалобы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25.5. Оставление жалобы без рассмотрения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25.6. Рассмотрение жалобы </w:t>
            </w:r>
          </w:p>
          <w:p w:rsid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</w:pPr>
            <w:r w:rsidRPr="001A3520">
              <w:rPr>
                <w:rFonts w:ascii="Times New Roman" w:eastAsia="한컴바탕" w:hAnsi="Times New Roman" w:cs="Times New Roman" w:hint="eastAsia"/>
                <w:b/>
                <w:sz w:val="28"/>
                <w:szCs w:val="28"/>
                <w:lang w:val="ru-RU"/>
              </w:rPr>
              <w:t>Г</w:t>
            </w:r>
            <w:r w:rsidRPr="001A3520">
              <w:rPr>
                <w:rFonts w:ascii="Times New Roman" w:eastAsia="한컴바탕" w:hAnsi="Times New Roman" w:cs="Times New Roman"/>
                <w:b/>
                <w:sz w:val="28"/>
                <w:szCs w:val="28"/>
                <w:lang w:val="ru-RU"/>
              </w:rPr>
              <w:t xml:space="preserve">лава IX. Переходные и заключительные положения </w:t>
            </w:r>
          </w:p>
          <w:p w:rsidR="001A3520" w:rsidRP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 xml:space="preserve">татья 26. Переходные положения </w:t>
            </w:r>
          </w:p>
          <w:p w:rsidR="00D678D2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한컴바탕" w:hAnsi="Times New Roman" w:cs="Times New Roman" w:hint="eastAsia"/>
                <w:sz w:val="28"/>
                <w:szCs w:val="28"/>
                <w:lang w:val="ru-RU"/>
              </w:rPr>
              <w:t>С</w:t>
            </w:r>
            <w:r w:rsidRPr="001A3520"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  <w:t>татья 27. Введение настоящего Федерального закона в действие</w:t>
            </w:r>
          </w:p>
          <w:p w:rsidR="001A3520" w:rsidRDefault="001A3520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  <w:p w:rsidR="0016077A" w:rsidRPr="001A3520" w:rsidRDefault="0016077A" w:rsidP="001A3520">
            <w:pPr>
              <w:wordWrap/>
              <w:adjustRightInd w:val="0"/>
              <w:snapToGrid w:val="0"/>
              <w:jc w:val="left"/>
              <w:rPr>
                <w:rFonts w:ascii="Times New Roman" w:eastAsia="한컴바탕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8" w:type="dxa"/>
          </w:tcPr>
          <w:p w:rsidR="00D678D2" w:rsidRDefault="00D678D2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B64DB" w:rsidRPr="00EB64DB" w:rsidRDefault="00EB64D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ru-RU"/>
              </w:rPr>
            </w:pPr>
            <w:r w:rsidRPr="00EB64D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제1장. 총칙</w:t>
            </w:r>
          </w:p>
          <w:p w:rsidR="00EB64DB" w:rsidRDefault="00EB64D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제1조. 이 연방법이 규정하는 관계</w:t>
            </w:r>
          </w:p>
          <w:p w:rsidR="00EB64DB" w:rsidRDefault="00EB64D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제2조. 국가등록담당기관</w:t>
            </w:r>
          </w:p>
          <w:p w:rsidR="00EB64DB" w:rsidRDefault="00EB64D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B64DB" w:rsidRDefault="00EB64D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제3조. 국가등록에 대한 국세</w:t>
            </w:r>
          </w:p>
          <w:p w:rsidR="00EB64DB" w:rsidRDefault="00EB64D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B64DB" w:rsidRDefault="00EB64D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B64DB" w:rsidRDefault="00EB64D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ru-RU"/>
              </w:rPr>
            </w:pPr>
            <w:r w:rsidRPr="00EB64D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 xml:space="preserve">제2장. </w:t>
            </w:r>
            <w:proofErr w:type="spellStart"/>
            <w:r w:rsidRPr="00EB64D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국가등록부</w:t>
            </w:r>
            <w:proofErr w:type="spellEnd"/>
          </w:p>
          <w:p w:rsidR="00EB64DB" w:rsidRDefault="00EB64D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제4조. 국가등록부의 도입 원칙</w:t>
            </w:r>
          </w:p>
          <w:p w:rsidR="00EB64DB" w:rsidRDefault="00EB64D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B64DB" w:rsidRDefault="00EB64D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lastRenderedPageBreak/>
              <w:t>제5조. 국가등록부의 내용</w:t>
            </w:r>
          </w:p>
          <w:p w:rsidR="00EB64DB" w:rsidRDefault="00EB64D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B64DB" w:rsidRDefault="00EB64D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제6조.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국가등록부에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기재된 정보 및 문서의 제공</w:t>
            </w:r>
          </w:p>
          <w:p w:rsidR="00EB64DB" w:rsidRPr="00EB64DB" w:rsidRDefault="00EB64D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B64DB" w:rsidRDefault="00EB64D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제7조.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국가등록부에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기재된 정보</w:t>
            </w:r>
            <w:r w:rsidR="00E223DC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및 문서의 제공 요건</w:t>
            </w: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제7.1조. 이 연방법이 규정하는 정보의 공포 절차</w:t>
            </w: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ru-RU"/>
              </w:rPr>
            </w:pPr>
            <w:r w:rsidRPr="00E223D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제3장. 국가등록절차</w:t>
            </w: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ru-RU"/>
              </w:rPr>
            </w:pP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제8조. 국가등록 기간 및 장소</w:t>
            </w: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제9조. 국가등록 시 서류제출절차</w:t>
            </w: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제10조. 특정법인의 등록 요건</w:t>
            </w: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제11조. 국가등록에 대한 결의 </w:t>
            </w: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ru-RU"/>
              </w:rPr>
            </w:pPr>
            <w:r w:rsidRPr="00E223D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제4장. 법인 설립 시 법인의 국가등록</w:t>
            </w:r>
          </w:p>
          <w:p w:rsidR="00E223DC" w:rsidRDefault="00E223DC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ru-RU"/>
              </w:rPr>
            </w:pPr>
          </w:p>
          <w:p w:rsidR="00E223DC" w:rsidRDefault="00AC3756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 w:rsidRPr="00AC3756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제12조.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설립된 법인의 국가등록 시 제출 서류</w:t>
            </w:r>
          </w:p>
          <w:p w:rsidR="00AC3756" w:rsidRDefault="00AC3756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AC3756" w:rsidRDefault="00AC3756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제13조. 법인 설립 시 법인의 국가등록 절차</w:t>
            </w:r>
          </w:p>
          <w:p w:rsidR="00AC3756" w:rsidRDefault="00AC3756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AC3756" w:rsidRDefault="00AC3756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AC3756" w:rsidRPr="00D42ABB" w:rsidRDefault="00AC3756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ru-RU"/>
              </w:rPr>
            </w:pPr>
            <w:r w:rsidRPr="00D42AB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 xml:space="preserve">제5장. </w:t>
            </w:r>
            <w:r w:rsidR="00D42ABB" w:rsidRPr="00D42AB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 xml:space="preserve">구조조정을 통해 설립된 법인의 국가등록. 법인의 구조조정 관련 기록의 </w:t>
            </w:r>
            <w:proofErr w:type="spellStart"/>
            <w:r w:rsidR="00D42ABB" w:rsidRPr="00D42AB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국가법인등록부</w:t>
            </w:r>
            <w:proofErr w:type="spellEnd"/>
            <w:r w:rsidR="00D42ABB" w:rsidRPr="00D42AB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 xml:space="preserve"> 등재</w:t>
            </w:r>
          </w:p>
          <w:p w:rsidR="00AC3756" w:rsidRDefault="00AC3756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D42ABB" w:rsidRDefault="00D42AB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D42ABB" w:rsidRDefault="00D42AB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D42ABB" w:rsidRDefault="00D42AB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D42ABB" w:rsidRDefault="00D42AB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제13.1조. 법인의 구조조정에 대한 통지</w:t>
            </w:r>
          </w:p>
          <w:p w:rsidR="00D42ABB" w:rsidRDefault="00D42AB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D42ABB" w:rsidRDefault="00D42AB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제14조. 구조조정을 통해 설립된 법인 등록 시 제출서류</w:t>
            </w:r>
          </w:p>
          <w:p w:rsidR="00D42ABB" w:rsidRDefault="00D42AB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D42ABB" w:rsidRDefault="00D42AB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제15조. 구조조정을 통해 설립된 법인의 국가등록 절차</w:t>
            </w:r>
          </w:p>
          <w:p w:rsidR="00D42ABB" w:rsidRDefault="00D42AB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D42ABB" w:rsidRDefault="00D42AB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제16조. 구조조정을 통해 설립된 법인의 국가등록 완료 </w:t>
            </w:r>
          </w:p>
          <w:p w:rsidR="00D42ABB" w:rsidRDefault="00D42AB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D42ABB" w:rsidRDefault="00D42AB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D42ABB" w:rsidRPr="0031286F" w:rsidRDefault="00D42ABB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ru-RU"/>
              </w:rPr>
            </w:pPr>
            <w:r w:rsidRPr="0031286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 xml:space="preserve">제6장. </w:t>
            </w:r>
            <w:r w:rsidR="0031286F" w:rsidRPr="0031286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 xml:space="preserve">법인 설립문서의 변경에 대한 국가등록, 국가 </w:t>
            </w:r>
            <w:proofErr w:type="spellStart"/>
            <w:r w:rsidR="0031286F" w:rsidRPr="0031286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법인등록부에</w:t>
            </w:r>
            <w:proofErr w:type="spellEnd"/>
            <w:r w:rsidR="0031286F" w:rsidRPr="0031286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 xml:space="preserve"> 등재된 법인에 대한 정보의 변경등록</w:t>
            </w:r>
          </w:p>
          <w:p w:rsidR="0031286F" w:rsidRDefault="0031286F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31286F" w:rsidRDefault="0031286F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31286F" w:rsidRDefault="0031286F" w:rsidP="005D2AE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D42ABB" w:rsidRDefault="0031286F" w:rsidP="004940E0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제17조. </w:t>
            </w:r>
            <w:r w:rsidR="004940E0" w:rsidRPr="004940E0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법인</w:t>
            </w:r>
            <w:r w:rsidR="004940E0" w:rsidRPr="004940E0"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 xml:space="preserve"> 설립문서 변경에 </w:t>
            </w:r>
            <w:r w:rsidR="004940E0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관</w:t>
            </w:r>
            <w:r w:rsidR="004940E0" w:rsidRPr="004940E0"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>한 국가등록</w:t>
            </w:r>
            <w:r w:rsidR="004940E0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을 위한 제출문서</w:t>
            </w:r>
            <w:r w:rsidR="004940E0" w:rsidRPr="004940E0"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 xml:space="preserve">, 법인이 정관을 근거로 행위 또는 행위 하지 않겠다는 사실에 관한 결의 채택과 관련한 변경을 위한 제출 서류, 국가 </w:t>
            </w:r>
            <w:proofErr w:type="spellStart"/>
            <w:r w:rsidR="004940E0" w:rsidRPr="004940E0"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>법인등록부에</w:t>
            </w:r>
            <w:proofErr w:type="spellEnd"/>
            <w:r w:rsidR="004940E0" w:rsidRPr="004940E0"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  <w:t xml:space="preserve"> 등재된 법인에 관한 정보의 변경 도입을 위한 제출서류</w:t>
            </w:r>
          </w:p>
          <w:p w:rsidR="004940E0" w:rsidRDefault="004940E0" w:rsidP="004940E0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4940E0" w:rsidRDefault="004940E0" w:rsidP="004940E0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4940E0" w:rsidRDefault="004940E0" w:rsidP="004940E0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4940E0" w:rsidRDefault="004940E0" w:rsidP="004940E0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4940E0" w:rsidRDefault="004940E0" w:rsidP="004940E0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4940E0" w:rsidRDefault="004940E0" w:rsidP="004940E0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5D1639" w:rsidRDefault="005D1639" w:rsidP="004940E0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5D1639" w:rsidRDefault="005D1639" w:rsidP="004940E0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</w:p>
          <w:p w:rsidR="005D1639" w:rsidRDefault="005D1639" w:rsidP="004940E0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제18조. </w:t>
            </w:r>
            <w:r w:rsidR="003F0395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법인 설립문</w:t>
            </w:r>
            <w:r w:rsidR="00375204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서의 변경에 대한 국가등록 절차, 국가 </w:t>
            </w:r>
            <w:proofErr w:type="spellStart"/>
            <w:r w:rsidR="00375204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법인등록부에</w:t>
            </w:r>
            <w:proofErr w:type="spellEnd"/>
            <w:r w:rsidR="00375204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등재된 법인정보의 변경 도입 절차</w:t>
            </w:r>
          </w:p>
          <w:p w:rsidR="00375204" w:rsidRDefault="00375204" w:rsidP="004940E0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75204" w:rsidRDefault="00375204" w:rsidP="004940E0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75204" w:rsidRDefault="00375204" w:rsidP="004940E0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제19조. 효력 상실</w:t>
            </w:r>
          </w:p>
          <w:p w:rsidR="00375204" w:rsidRDefault="00375204" w:rsidP="004940E0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75204" w:rsidRDefault="00375204" w:rsidP="004940E0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75204" w:rsidRPr="002A42A7" w:rsidRDefault="00375204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</w:pPr>
            <w:r w:rsidRPr="002A42A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 xml:space="preserve">제7장. 청산 또는 등록기관의 결정에 따른 </w:t>
            </w:r>
            <w:proofErr w:type="spellStart"/>
            <w:r w:rsidRPr="002A42A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국가법인등록부에서의</w:t>
            </w:r>
            <w:proofErr w:type="spellEnd"/>
            <w:r w:rsidRPr="002A42A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 xml:space="preserve"> 제명, </w:t>
            </w:r>
            <w:r w:rsidR="002A42A7" w:rsidRPr="002A42A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단일기업의 자산, 주식회사 공인자본 내 설립자산의 매각 또는 도입과 관련한 법인의 국가등록</w:t>
            </w:r>
          </w:p>
          <w:p w:rsidR="002A42A7" w:rsidRDefault="002A42A7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2A42A7" w:rsidRDefault="002A42A7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2A42A7" w:rsidRDefault="002A42A7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2A42A7" w:rsidRDefault="002A42A7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2A42A7" w:rsidRDefault="002A42A7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제20조. 법인 청산에 관한 통지</w:t>
            </w:r>
          </w:p>
          <w:p w:rsidR="002A42A7" w:rsidRDefault="002A42A7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2A42A7" w:rsidRDefault="002A42A7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제21조. 법인 청산 시 등기에 필요한 서류 </w:t>
            </w:r>
          </w:p>
          <w:p w:rsidR="002A42A7" w:rsidRDefault="002A42A7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2A42A7" w:rsidRDefault="002A42A7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2A42A7" w:rsidRDefault="002A42A7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제21.1조. </w:t>
            </w:r>
            <w:r w:rsidR="005952BA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등록기관의 결정에 따른 </w:t>
            </w:r>
            <w:proofErr w:type="spellStart"/>
            <w:r w:rsidR="005952BA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국가법인등록부에서의</w:t>
            </w:r>
            <w:proofErr w:type="spellEnd"/>
            <w:r w:rsidR="005952BA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제</w:t>
            </w:r>
            <w:r w:rsidR="00B31A13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명</w:t>
            </w:r>
          </w:p>
          <w:p w:rsidR="005952BA" w:rsidRDefault="005952BA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5952BA" w:rsidRDefault="005952BA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5952BA" w:rsidRDefault="005952BA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제21.2조. 단일기업, 국영기업의 활동종료 시 연방법이 규정한 경우에 대한 재산의 양도와 관련한 국가등록 절차</w:t>
            </w:r>
          </w:p>
          <w:p w:rsidR="005952BA" w:rsidRPr="005952BA" w:rsidRDefault="005952BA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5952BA" w:rsidRDefault="005952BA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5952BA" w:rsidRDefault="005952BA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5952BA" w:rsidRDefault="005952BA" w:rsidP="002A42A7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5952BA" w:rsidRDefault="005952B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제22조. 법인의 청산 또는 </w:t>
            </w:r>
            <w:r w:rsidR="002250E2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유효하지 않은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법인의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국가법인등록부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 </w:t>
            </w:r>
            <w:r w:rsidR="002250E2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제명 시 국가등록 절차</w:t>
            </w:r>
          </w:p>
          <w:p w:rsidR="002250E2" w:rsidRDefault="002250E2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2250E2" w:rsidRDefault="002250E2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2250E2" w:rsidRDefault="002250E2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2250E2" w:rsidRDefault="002250E2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2250E2" w:rsidRPr="002250E2" w:rsidRDefault="002250E2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</w:pPr>
            <w:r w:rsidRPr="002250E2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제7.1</w:t>
            </w:r>
            <w:r w:rsidR="003A4FE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장</w:t>
            </w:r>
            <w:r w:rsidRPr="002250E2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. 개인</w:t>
            </w:r>
            <w:r w:rsidR="00B31A1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사업자</w:t>
            </w:r>
            <w:r w:rsidRPr="002250E2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의 국가등록</w:t>
            </w:r>
          </w:p>
          <w:p w:rsidR="002250E2" w:rsidRDefault="002250E2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2250E2" w:rsidRDefault="002250E2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제22.1조. 개인</w:t>
            </w:r>
            <w:r w:rsidR="00B31A13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사업자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로서의 법인의 국가등록 절차</w:t>
            </w:r>
          </w:p>
          <w:p w:rsidR="002250E2" w:rsidRDefault="002250E2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2250E2" w:rsidRDefault="002250E2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2250E2" w:rsidRDefault="002250E2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제22.2조. </w:t>
            </w:r>
            <w:r w:rsidR="003A4FEA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국가개인기업명부에 등재된 </w:t>
            </w:r>
            <w:r w:rsidR="00B31A13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개인사업자</w:t>
            </w:r>
            <w:r w:rsidR="003A4FEA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에 대한 정보 변경 도입 절차</w:t>
            </w: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제22.3조. </w:t>
            </w:r>
            <w:r w:rsidR="00B31A13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개인사업자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로서 개인의 활동 종료 시 국가등록절차 </w:t>
            </w: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A4FEA" w:rsidRP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</w:pPr>
            <w:r w:rsidRPr="003A4FE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제8장. 국가등록의 취소, 국가등록절차 위반에 대한 책임</w:t>
            </w: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제23조. 국가등록의 취소</w:t>
            </w: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제24조. 국가등록절차 위반에 대한 등록기관의 책임</w:t>
            </w: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제25조. 신청인 및(또는) 법인, </w:t>
            </w:r>
            <w:r w:rsidR="00B31A13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개인사업자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의 불법행위에 대한 책임</w:t>
            </w: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A4FEA" w:rsidRDefault="003A4FEA" w:rsidP="002250E2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3A4FEA" w:rsidRPr="003A4FEA" w:rsidRDefault="003A4FEA" w:rsidP="003A4FEA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</w:pPr>
            <w:r w:rsidRPr="003A4FE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제8.1장. 국가등록 결정 또는 국가등록결정 취소에 대한 소의 제기</w:t>
            </w:r>
          </w:p>
          <w:p w:rsidR="003A4FEA" w:rsidRDefault="003A4FEA" w:rsidP="003A4FEA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3A4FEA" w:rsidRDefault="003A4FEA" w:rsidP="003A4FEA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제25.1조. 소의 제기권</w:t>
            </w:r>
          </w:p>
          <w:p w:rsidR="003A4FEA" w:rsidRDefault="003A4FEA" w:rsidP="003A4FEA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 xml:space="preserve">제25.2조. </w:t>
            </w:r>
            <w:r w:rsidR="001C4ED6"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소제기 절차</w:t>
            </w:r>
          </w:p>
          <w:p w:rsidR="001C4ED6" w:rsidRDefault="001C4ED6" w:rsidP="003A4FEA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제25.3조. 항소절차 및 기한</w:t>
            </w:r>
          </w:p>
          <w:p w:rsidR="001C4ED6" w:rsidRDefault="001C4ED6" w:rsidP="003A4FEA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1C4ED6" w:rsidRDefault="001C4ED6" w:rsidP="003A4FEA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제25.4조. 항소 형식 및 내용</w:t>
            </w:r>
          </w:p>
          <w:p w:rsidR="001C4ED6" w:rsidRDefault="001C4ED6" w:rsidP="003A4FEA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1C4ED6" w:rsidRDefault="001C4ED6" w:rsidP="003A4FEA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제25.5조. 심의 없는 항소의 중지</w:t>
            </w:r>
          </w:p>
          <w:p w:rsidR="001C4ED6" w:rsidRDefault="001C4ED6" w:rsidP="003A4FEA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1C4ED6" w:rsidRDefault="001C4ED6" w:rsidP="003A4FEA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제25.6조. 항소의 심의</w:t>
            </w:r>
          </w:p>
          <w:p w:rsidR="001C4ED6" w:rsidRDefault="001C4ED6" w:rsidP="003A4FEA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</w:p>
          <w:p w:rsidR="001C4ED6" w:rsidRDefault="001C4ED6" w:rsidP="003A4FEA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</w:pPr>
            <w:r w:rsidRPr="001C4ED6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ru-RU"/>
              </w:rPr>
              <w:t>제9장. 경과규정 및 종결규정</w:t>
            </w:r>
          </w:p>
          <w:p w:rsidR="001C4ED6" w:rsidRDefault="001C4ED6" w:rsidP="003A4FEA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제26조. 경과규정</w:t>
            </w:r>
          </w:p>
          <w:p w:rsidR="001C4ED6" w:rsidRPr="001C4ED6" w:rsidRDefault="001C4ED6" w:rsidP="003A4FEA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ru-RU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ru-RU"/>
              </w:rPr>
              <w:t>제27조. 이 연방법의 효력발생</w:t>
            </w:r>
          </w:p>
        </w:tc>
      </w:tr>
    </w:tbl>
    <w:p w:rsidR="007F675D" w:rsidRPr="001A3520" w:rsidRDefault="007F675D" w:rsidP="00271912">
      <w:pPr>
        <w:jc w:val="right"/>
        <w:rPr>
          <w:rFonts w:ascii="한컴바탕" w:eastAsia="한컴바탕" w:hAnsi="한컴바탕" w:cs="한컴바탕"/>
          <w:sz w:val="28"/>
          <w:szCs w:val="28"/>
          <w:lang w:val="ru-RU"/>
        </w:rPr>
      </w:pPr>
    </w:p>
    <w:sectPr w:rsidR="007F675D" w:rsidRPr="001A3520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B4" w:rsidRDefault="00D90EB4" w:rsidP="00FE7873">
      <w:pPr>
        <w:spacing w:after="0" w:line="240" w:lineRule="auto"/>
      </w:pPr>
      <w:r>
        <w:separator/>
      </w:r>
    </w:p>
  </w:endnote>
  <w:endnote w:type="continuationSeparator" w:id="0">
    <w:p w:rsidR="00D90EB4" w:rsidRDefault="00D90EB4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Content>
      <w:p w:rsidR="001C4ED6" w:rsidRPr="008548EF" w:rsidRDefault="001C4ED6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A13" w:rsidRPr="00B31A13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B4" w:rsidRDefault="00D90EB4" w:rsidP="00FE7873">
      <w:pPr>
        <w:spacing w:after="0" w:line="240" w:lineRule="auto"/>
      </w:pPr>
      <w:r>
        <w:separator/>
      </w:r>
    </w:p>
  </w:footnote>
  <w:footnote w:type="continuationSeparator" w:id="0">
    <w:p w:rsidR="00D90EB4" w:rsidRDefault="00D90EB4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D6" w:rsidRDefault="001C4ED6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1A7F5F" wp14:editId="23953096">
          <wp:simplePos x="0" y="0"/>
          <wp:positionH relativeFrom="column">
            <wp:posOffset>-82550</wp:posOffset>
          </wp:positionH>
          <wp:positionV relativeFrom="paragraph">
            <wp:posOffset>-83185</wp:posOffset>
          </wp:positionV>
          <wp:extent cx="6137275" cy="566420"/>
          <wp:effectExtent l="0" t="0" r="0" b="508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545D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7152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737EE"/>
    <w:rsid w:val="000808FF"/>
    <w:rsid w:val="000840AC"/>
    <w:rsid w:val="0009374A"/>
    <w:rsid w:val="0009643D"/>
    <w:rsid w:val="000974CD"/>
    <w:rsid w:val="000A15D2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2F1B"/>
    <w:rsid w:val="000E3A98"/>
    <w:rsid w:val="000E773A"/>
    <w:rsid w:val="000F57E4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7000"/>
    <w:rsid w:val="0013090C"/>
    <w:rsid w:val="00132F37"/>
    <w:rsid w:val="00133130"/>
    <w:rsid w:val="00134532"/>
    <w:rsid w:val="0014073B"/>
    <w:rsid w:val="00141DB5"/>
    <w:rsid w:val="00143BD4"/>
    <w:rsid w:val="001444E0"/>
    <w:rsid w:val="00145E5A"/>
    <w:rsid w:val="001574EB"/>
    <w:rsid w:val="0016077A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1A13"/>
    <w:rsid w:val="001934CE"/>
    <w:rsid w:val="00194DB2"/>
    <w:rsid w:val="001A0220"/>
    <w:rsid w:val="001A1A33"/>
    <w:rsid w:val="001A1AF1"/>
    <w:rsid w:val="001A265B"/>
    <w:rsid w:val="001A3520"/>
    <w:rsid w:val="001A3B73"/>
    <w:rsid w:val="001A4FD5"/>
    <w:rsid w:val="001C4ED6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250E2"/>
    <w:rsid w:val="00236C89"/>
    <w:rsid w:val="00237622"/>
    <w:rsid w:val="00243EC6"/>
    <w:rsid w:val="0024632F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A42A7"/>
    <w:rsid w:val="002B022D"/>
    <w:rsid w:val="002B656B"/>
    <w:rsid w:val="002B7191"/>
    <w:rsid w:val="002C174D"/>
    <w:rsid w:val="002C4FF3"/>
    <w:rsid w:val="002D0BED"/>
    <w:rsid w:val="002D28C9"/>
    <w:rsid w:val="002D3C50"/>
    <w:rsid w:val="002F4138"/>
    <w:rsid w:val="002F587B"/>
    <w:rsid w:val="002F635F"/>
    <w:rsid w:val="002F6AF5"/>
    <w:rsid w:val="002F7D18"/>
    <w:rsid w:val="0030030A"/>
    <w:rsid w:val="00302589"/>
    <w:rsid w:val="0031286F"/>
    <w:rsid w:val="003147ED"/>
    <w:rsid w:val="003152BF"/>
    <w:rsid w:val="00316D74"/>
    <w:rsid w:val="003215E9"/>
    <w:rsid w:val="00333D6C"/>
    <w:rsid w:val="00341C18"/>
    <w:rsid w:val="0034375F"/>
    <w:rsid w:val="00345E31"/>
    <w:rsid w:val="00346F6A"/>
    <w:rsid w:val="00361267"/>
    <w:rsid w:val="003654DF"/>
    <w:rsid w:val="00375204"/>
    <w:rsid w:val="00375C95"/>
    <w:rsid w:val="00377C1A"/>
    <w:rsid w:val="0038007A"/>
    <w:rsid w:val="00381BFB"/>
    <w:rsid w:val="00383B19"/>
    <w:rsid w:val="00386A4D"/>
    <w:rsid w:val="00392A52"/>
    <w:rsid w:val="00397508"/>
    <w:rsid w:val="003A00CC"/>
    <w:rsid w:val="003A0758"/>
    <w:rsid w:val="003A07BA"/>
    <w:rsid w:val="003A3898"/>
    <w:rsid w:val="003A4FEA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7893"/>
    <w:rsid w:val="003F0395"/>
    <w:rsid w:val="003F12AC"/>
    <w:rsid w:val="003F5247"/>
    <w:rsid w:val="003F60E0"/>
    <w:rsid w:val="003F6A9C"/>
    <w:rsid w:val="004016FE"/>
    <w:rsid w:val="00411F71"/>
    <w:rsid w:val="00417825"/>
    <w:rsid w:val="0042187F"/>
    <w:rsid w:val="00424C4D"/>
    <w:rsid w:val="00435080"/>
    <w:rsid w:val="004356BB"/>
    <w:rsid w:val="00441AB9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80A4B"/>
    <w:rsid w:val="00482BD5"/>
    <w:rsid w:val="00485E55"/>
    <w:rsid w:val="00493C54"/>
    <w:rsid w:val="004940E0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095F"/>
    <w:rsid w:val="004C2970"/>
    <w:rsid w:val="004C2A7C"/>
    <w:rsid w:val="004C2B29"/>
    <w:rsid w:val="004D702F"/>
    <w:rsid w:val="004E7AC9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89D"/>
    <w:rsid w:val="005148FE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4201"/>
    <w:rsid w:val="005745FE"/>
    <w:rsid w:val="00575ECA"/>
    <w:rsid w:val="005768C3"/>
    <w:rsid w:val="005806B2"/>
    <w:rsid w:val="00582742"/>
    <w:rsid w:val="005840C4"/>
    <w:rsid w:val="0059003A"/>
    <w:rsid w:val="00592462"/>
    <w:rsid w:val="005952BA"/>
    <w:rsid w:val="00595E0D"/>
    <w:rsid w:val="005A2829"/>
    <w:rsid w:val="005A3F04"/>
    <w:rsid w:val="005A7F35"/>
    <w:rsid w:val="005B154D"/>
    <w:rsid w:val="005B38CA"/>
    <w:rsid w:val="005C2D38"/>
    <w:rsid w:val="005C650D"/>
    <w:rsid w:val="005D1639"/>
    <w:rsid w:val="005D2AE5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F5"/>
    <w:rsid w:val="00600598"/>
    <w:rsid w:val="0060488D"/>
    <w:rsid w:val="00604DB3"/>
    <w:rsid w:val="006119C9"/>
    <w:rsid w:val="00613A47"/>
    <w:rsid w:val="006175F0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4290"/>
    <w:rsid w:val="006756CC"/>
    <w:rsid w:val="00676210"/>
    <w:rsid w:val="006765B8"/>
    <w:rsid w:val="00682F9B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B467C"/>
    <w:rsid w:val="006B697C"/>
    <w:rsid w:val="006C5BB8"/>
    <w:rsid w:val="006D22CD"/>
    <w:rsid w:val="006D5DC1"/>
    <w:rsid w:val="006E6270"/>
    <w:rsid w:val="006E681C"/>
    <w:rsid w:val="006F027E"/>
    <w:rsid w:val="006F5EA6"/>
    <w:rsid w:val="00712500"/>
    <w:rsid w:val="007220B0"/>
    <w:rsid w:val="00722AFB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2BD1"/>
    <w:rsid w:val="00756342"/>
    <w:rsid w:val="007563C2"/>
    <w:rsid w:val="007569CF"/>
    <w:rsid w:val="00762127"/>
    <w:rsid w:val="007736F2"/>
    <w:rsid w:val="00774020"/>
    <w:rsid w:val="007752EF"/>
    <w:rsid w:val="007767E2"/>
    <w:rsid w:val="00780310"/>
    <w:rsid w:val="00782955"/>
    <w:rsid w:val="00784EFD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90C"/>
    <w:rsid w:val="007D2681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3BA"/>
    <w:rsid w:val="00822C10"/>
    <w:rsid w:val="0082306F"/>
    <w:rsid w:val="008302F6"/>
    <w:rsid w:val="0083147E"/>
    <w:rsid w:val="0083355F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7444"/>
    <w:rsid w:val="008A16C2"/>
    <w:rsid w:val="008A446F"/>
    <w:rsid w:val="008A5612"/>
    <w:rsid w:val="008B2CD9"/>
    <w:rsid w:val="008B59B1"/>
    <w:rsid w:val="008B6746"/>
    <w:rsid w:val="008C0399"/>
    <w:rsid w:val="008C4907"/>
    <w:rsid w:val="008C77B4"/>
    <w:rsid w:val="008D0D32"/>
    <w:rsid w:val="008D4B22"/>
    <w:rsid w:val="008D629B"/>
    <w:rsid w:val="008D653E"/>
    <w:rsid w:val="008D738B"/>
    <w:rsid w:val="008E16A2"/>
    <w:rsid w:val="008E2728"/>
    <w:rsid w:val="008E6157"/>
    <w:rsid w:val="008E70E9"/>
    <w:rsid w:val="008F1426"/>
    <w:rsid w:val="00906F59"/>
    <w:rsid w:val="00907231"/>
    <w:rsid w:val="0090750A"/>
    <w:rsid w:val="00907C74"/>
    <w:rsid w:val="0091134A"/>
    <w:rsid w:val="00912248"/>
    <w:rsid w:val="00914A3F"/>
    <w:rsid w:val="00917886"/>
    <w:rsid w:val="009261D1"/>
    <w:rsid w:val="0092725C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77A24"/>
    <w:rsid w:val="009814C7"/>
    <w:rsid w:val="00994698"/>
    <w:rsid w:val="009A24F5"/>
    <w:rsid w:val="009A4C27"/>
    <w:rsid w:val="009A5C1B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46BB"/>
    <w:rsid w:val="00A05F49"/>
    <w:rsid w:val="00A06084"/>
    <w:rsid w:val="00A06D48"/>
    <w:rsid w:val="00A1058E"/>
    <w:rsid w:val="00A10A51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756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AF730F"/>
    <w:rsid w:val="00B010A5"/>
    <w:rsid w:val="00B011AE"/>
    <w:rsid w:val="00B0392A"/>
    <w:rsid w:val="00B12BC7"/>
    <w:rsid w:val="00B17813"/>
    <w:rsid w:val="00B17857"/>
    <w:rsid w:val="00B2322B"/>
    <w:rsid w:val="00B25B6E"/>
    <w:rsid w:val="00B2613D"/>
    <w:rsid w:val="00B31A13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674BF"/>
    <w:rsid w:val="00B76301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E7E"/>
    <w:rsid w:val="00C01F6E"/>
    <w:rsid w:val="00C040CF"/>
    <w:rsid w:val="00C07463"/>
    <w:rsid w:val="00C118D8"/>
    <w:rsid w:val="00C12CEF"/>
    <w:rsid w:val="00C14014"/>
    <w:rsid w:val="00C239B1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30AA"/>
    <w:rsid w:val="00D33E54"/>
    <w:rsid w:val="00D375BC"/>
    <w:rsid w:val="00D42ABB"/>
    <w:rsid w:val="00D43A62"/>
    <w:rsid w:val="00D45EC2"/>
    <w:rsid w:val="00D46A77"/>
    <w:rsid w:val="00D57159"/>
    <w:rsid w:val="00D6369E"/>
    <w:rsid w:val="00D66344"/>
    <w:rsid w:val="00D678D2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0EB4"/>
    <w:rsid w:val="00D915FB"/>
    <w:rsid w:val="00D94353"/>
    <w:rsid w:val="00D96C74"/>
    <w:rsid w:val="00DA03F6"/>
    <w:rsid w:val="00DA212B"/>
    <w:rsid w:val="00DA5CE1"/>
    <w:rsid w:val="00DA7A05"/>
    <w:rsid w:val="00DA7C78"/>
    <w:rsid w:val="00DB514C"/>
    <w:rsid w:val="00DC2570"/>
    <w:rsid w:val="00DC3963"/>
    <w:rsid w:val="00DC5003"/>
    <w:rsid w:val="00DD0C89"/>
    <w:rsid w:val="00DD11EB"/>
    <w:rsid w:val="00DD166B"/>
    <w:rsid w:val="00DD2E5F"/>
    <w:rsid w:val="00DD5082"/>
    <w:rsid w:val="00DD55D1"/>
    <w:rsid w:val="00DD6D5D"/>
    <w:rsid w:val="00DE1728"/>
    <w:rsid w:val="00DE1769"/>
    <w:rsid w:val="00DE42F3"/>
    <w:rsid w:val="00DE6906"/>
    <w:rsid w:val="00DE7343"/>
    <w:rsid w:val="00DF100C"/>
    <w:rsid w:val="00DF40A9"/>
    <w:rsid w:val="00DF4A7A"/>
    <w:rsid w:val="00DF5B2F"/>
    <w:rsid w:val="00DF6134"/>
    <w:rsid w:val="00DF6455"/>
    <w:rsid w:val="00E00BC7"/>
    <w:rsid w:val="00E058E3"/>
    <w:rsid w:val="00E0634A"/>
    <w:rsid w:val="00E223DC"/>
    <w:rsid w:val="00E23218"/>
    <w:rsid w:val="00E23777"/>
    <w:rsid w:val="00E26B6C"/>
    <w:rsid w:val="00E42AE1"/>
    <w:rsid w:val="00E4365A"/>
    <w:rsid w:val="00E44B0B"/>
    <w:rsid w:val="00E556B7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1574"/>
    <w:rsid w:val="00E93433"/>
    <w:rsid w:val="00E96D2D"/>
    <w:rsid w:val="00E977FF"/>
    <w:rsid w:val="00E97BB5"/>
    <w:rsid w:val="00E97BBC"/>
    <w:rsid w:val="00E97FA3"/>
    <w:rsid w:val="00EA25FB"/>
    <w:rsid w:val="00EB64DB"/>
    <w:rsid w:val="00EC04E5"/>
    <w:rsid w:val="00EC19C0"/>
    <w:rsid w:val="00EC5A72"/>
    <w:rsid w:val="00ED1495"/>
    <w:rsid w:val="00ED35CA"/>
    <w:rsid w:val="00EE0E69"/>
    <w:rsid w:val="00EE38D3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0493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74E8"/>
    <w:rsid w:val="00FD2F22"/>
    <w:rsid w:val="00FD581B"/>
    <w:rsid w:val="00FE3EF5"/>
    <w:rsid w:val="00FE5BBE"/>
    <w:rsid w:val="00FE6771"/>
    <w:rsid w:val="00FE7873"/>
    <w:rsid w:val="00FE7DD0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contenttext">
    <w:name w:val="contenttext"/>
    <w:basedOn w:val="a"/>
    <w:rsid w:val="005D2AE5"/>
    <w:pPr>
      <w:widowControl/>
      <w:wordWrap/>
      <w:autoSpaceDE/>
      <w:autoSpaceDN/>
      <w:spacing w:after="0" w:line="240" w:lineRule="auto"/>
      <w:ind w:left="1134" w:hanging="1134"/>
      <w:jc w:val="left"/>
    </w:pPr>
    <w:rPr>
      <w:rFonts w:ascii="Times New Roman" w:eastAsia="굴림" w:hAnsi="Times New Roman" w:cs="Times New Roman"/>
      <w:kern w:val="0"/>
      <w:sz w:val="22"/>
    </w:rPr>
  </w:style>
  <w:style w:type="paragraph" w:customStyle="1" w:styleId="newncpi">
    <w:name w:val="newncpi"/>
    <w:basedOn w:val="a"/>
    <w:rsid w:val="005D2AE5"/>
    <w:pPr>
      <w:widowControl/>
      <w:wordWrap/>
      <w:autoSpaceDE/>
      <w:autoSpaceDN/>
      <w:spacing w:after="0" w:line="240" w:lineRule="auto"/>
      <w:ind w:firstLine="567"/>
    </w:pPr>
    <w:rPr>
      <w:rFonts w:ascii="Times New Roman" w:eastAsia="굴림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contenttext">
    <w:name w:val="contenttext"/>
    <w:basedOn w:val="a"/>
    <w:rsid w:val="005D2AE5"/>
    <w:pPr>
      <w:widowControl/>
      <w:wordWrap/>
      <w:autoSpaceDE/>
      <w:autoSpaceDN/>
      <w:spacing w:after="0" w:line="240" w:lineRule="auto"/>
      <w:ind w:left="1134" w:hanging="1134"/>
      <w:jc w:val="left"/>
    </w:pPr>
    <w:rPr>
      <w:rFonts w:ascii="Times New Roman" w:eastAsia="굴림" w:hAnsi="Times New Roman" w:cs="Times New Roman"/>
      <w:kern w:val="0"/>
      <w:sz w:val="22"/>
    </w:rPr>
  </w:style>
  <w:style w:type="paragraph" w:customStyle="1" w:styleId="newncpi">
    <w:name w:val="newncpi"/>
    <w:basedOn w:val="a"/>
    <w:rsid w:val="005D2AE5"/>
    <w:pPr>
      <w:widowControl/>
      <w:wordWrap/>
      <w:autoSpaceDE/>
      <w:autoSpaceDN/>
      <w:spacing w:after="0" w:line="240" w:lineRule="auto"/>
      <w:ind w:firstLine="567"/>
    </w:pPr>
    <w:rPr>
      <w:rFonts w:ascii="Times New Roman" w:eastAsia="굴림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B1BC-F86D-4A68-9FEA-C078571D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9</cp:revision>
  <cp:lastPrinted>2016-04-15T02:03:00Z</cp:lastPrinted>
  <dcterms:created xsi:type="dcterms:W3CDTF">2018-09-21T00:18:00Z</dcterms:created>
  <dcterms:modified xsi:type="dcterms:W3CDTF">2018-09-27T05:31:00Z</dcterms:modified>
</cp:coreProperties>
</file>