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46F1" w14:textId="77777777"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76CE57FA" w14:textId="77777777"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188DDF2F" w14:textId="15B7C885" w:rsidR="00346831" w:rsidRPr="0005394D" w:rsidRDefault="00346831" w:rsidP="00346831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>
        <w:rPr>
          <w:rFonts w:ascii="한컴바탕" w:eastAsia="한컴바탕" w:hAnsi="한컴바탕" w:cs="한컴바탕" w:hint="eastAsia"/>
          <w:b/>
          <w:sz w:val="40"/>
          <w:szCs w:val="40"/>
        </w:rPr>
        <w:t>환경보호 및 관리법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14:paraId="45C8156A" w14:textId="77777777" w:rsidR="00346831" w:rsidRPr="00595A67" w:rsidRDefault="00346831" w:rsidP="00346831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 제94A호, </w:t>
      </w:r>
      <w:r w:rsidRPr="00595A67">
        <w:rPr>
          <w:rFonts w:ascii="한컴바탕" w:eastAsia="한컴바탕" w:hAnsi="한컴바탕" w:cs="한컴바탕"/>
          <w:sz w:val="28"/>
          <w:szCs w:val="28"/>
        </w:rPr>
        <w:t>20</w:t>
      </w:r>
      <w:r>
        <w:rPr>
          <w:rFonts w:ascii="한컴바탕" w:eastAsia="한컴바탕" w:hAnsi="한컴바탕" w:cs="한컴바탕" w:hint="eastAsia"/>
          <w:sz w:val="28"/>
          <w:szCs w:val="28"/>
        </w:rPr>
        <w:t>18.1.1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개정]</w:t>
      </w:r>
    </w:p>
    <w:p w14:paraId="5A7E2221" w14:textId="77777777"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14:paraId="33F02454" w14:textId="77777777"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38D24D61" w14:textId="77777777" w:rsidR="00346831" w:rsidRPr="00B9127A" w:rsidRDefault="00346831" w:rsidP="00346831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14:paraId="76EF62D1" w14:textId="51777E08" w:rsidR="00346831" w:rsidRPr="00F978B7" w:rsidRDefault="00346831" w:rsidP="009B148D">
      <w:pPr>
        <w:spacing w:after="0" w:line="360" w:lineRule="auto"/>
        <w:ind w:firstLineChars="200" w:firstLine="560"/>
        <w:rPr>
          <w:rFonts w:ascii="한컴바탕" w:eastAsia="한컴바탕" w:hAnsi="한컴바탕" w:cs="한컴바탕"/>
          <w:kern w:val="0"/>
          <w:sz w:val="28"/>
          <w:szCs w:val="28"/>
        </w:rPr>
      </w:pP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동법은 유해폐기물의 안전한 관리를 위하여 그리고 환경 및 자원의 보호와 관리를 위하여 대기, 수질, 및 소음공해 관리를 규정한다. </w:t>
      </w:r>
      <w:r w:rsidR="00DD5E54">
        <w:rPr>
          <w:rFonts w:ascii="한컴바탕" w:eastAsia="한컴바탕" w:hAnsi="한컴바탕" w:cs="한컴바탕" w:hint="eastAsia"/>
          <w:kern w:val="0"/>
          <w:sz w:val="28"/>
          <w:szCs w:val="28"/>
        </w:rPr>
        <w:t>또한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장관에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게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동법의 집행을 담당할 환경보호 총괄책임자를 지명할 권한을 부여한다. 총괄책임자는 동법에 첨부된 부칙1에 명시된 계획된 부지의 사용에 대한 허가를 부여하고 환경오염 및 유해물질이 적절하게 관리되고 통제되었다는 것을 </w:t>
      </w:r>
      <w:proofErr w:type="spellStart"/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>보장하기위한</w:t>
      </w:r>
      <w:proofErr w:type="spellEnd"/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조건을 부과할 수 있다. 동법은 또한 다음과 같은 조치를 이행함으로써 대기, 수질, 토양 및 소음공해를 규정한다. 대기오염관리장치의 유지 및 운영, 대기불순물 배출 최소화, 특정 종류의 가연재료, 연료연소장치 또는 지정구역에서의 산업공정의 사용 금지, 상업폐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수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>, 기름, 화학, 하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수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또는 기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타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오염물질의 배출에 대한 허가발급, 내수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로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유독물질 </w:t>
      </w:r>
      <w:proofErr w:type="spellStart"/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>배출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시</w:t>
      </w:r>
      <w:proofErr w:type="spellEnd"/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처벌규정, 건설현장이나 작업장의 소음규제 조치규정 등</w:t>
      </w:r>
      <w:r w:rsidR="00EB47C6">
        <w:rPr>
          <w:rFonts w:ascii="한컴바탕" w:eastAsia="한컴바탕" w:hAnsi="한컴바탕" w:cs="한컴바탕" w:hint="eastAsia"/>
          <w:kern w:val="0"/>
          <w:sz w:val="28"/>
          <w:szCs w:val="28"/>
        </w:rPr>
        <w:t>.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또한 동법은 부칙2에 명시된 유해물질의 수입, 소유, 저장 및 판매를 규제하는 조치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도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 w:rsidR="00A452EF">
        <w:rPr>
          <w:rFonts w:ascii="한컴바탕" w:eastAsia="한컴바탕" w:hAnsi="한컴바탕" w:cs="한컴바탕" w:hint="eastAsia"/>
          <w:kern w:val="0"/>
          <w:sz w:val="28"/>
          <w:szCs w:val="28"/>
        </w:rPr>
        <w:t>규정하며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다음과 같은 사항도 규정한다. 산업공정작업증명서, 환경오염규제조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치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>, 에너지보존, 강제조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치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>, 보상, 배상, 수수</w:t>
      </w:r>
      <w:r w:rsidRPr="00F978B7">
        <w:rPr>
          <w:rFonts w:ascii="한컴바탕" w:eastAsia="한컴바탕" w:hAnsi="한컴바탕" w:cs="한컴바탕"/>
          <w:kern w:val="0"/>
          <w:sz w:val="28"/>
          <w:szCs w:val="28"/>
        </w:rPr>
        <w:t>료</w:t>
      </w:r>
      <w:r w:rsidRPr="00F978B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, 비용 및 경비, 위반행위, 등. </w:t>
      </w:r>
    </w:p>
    <w:p w14:paraId="58AEF14C" w14:textId="77777777" w:rsidR="00346831" w:rsidRPr="00F978B7" w:rsidRDefault="00346831" w:rsidP="00346831">
      <w:pPr>
        <w:spacing w:after="0" w:line="360" w:lineRule="auto"/>
        <w:rPr>
          <w:rFonts w:asciiTheme="majorHAnsi" w:eastAsiaTheme="majorHAnsi" w:hAnsiTheme="majorHAnsi" w:cs="한컴바탕"/>
          <w:kern w:val="0"/>
          <w:szCs w:val="28"/>
        </w:rPr>
      </w:pPr>
      <w:r w:rsidRPr="00F978B7">
        <w:rPr>
          <w:rFonts w:asciiTheme="majorHAnsi" w:eastAsiaTheme="majorHAnsi" w:hAnsiTheme="majorHAnsi" w:cs="한컴바탕" w:hint="eastAsia"/>
          <w:kern w:val="0"/>
          <w:sz w:val="22"/>
          <w:szCs w:val="28"/>
        </w:rPr>
        <w:t>출처</w:t>
      </w:r>
      <w:proofErr w:type="gramStart"/>
      <w:r w:rsidRPr="00F978B7">
        <w:rPr>
          <w:rFonts w:asciiTheme="majorHAnsi" w:eastAsiaTheme="majorHAnsi" w:hAnsiTheme="majorHAnsi" w:cs="한컴바탕" w:hint="eastAsia"/>
          <w:kern w:val="0"/>
          <w:sz w:val="22"/>
          <w:szCs w:val="28"/>
        </w:rPr>
        <w:t>:</w:t>
      </w:r>
      <w:r w:rsidRPr="00F978B7">
        <w:rPr>
          <w:rFonts w:asciiTheme="majorHAnsi" w:eastAsiaTheme="majorHAnsi" w:hAnsiTheme="majorHAnsi" w:cs="한컴바탕"/>
          <w:kern w:val="0"/>
          <w:szCs w:val="28"/>
        </w:rPr>
        <w:t>https</w:t>
      </w:r>
      <w:proofErr w:type="gramEnd"/>
      <w:r w:rsidRPr="00F978B7">
        <w:rPr>
          <w:rFonts w:asciiTheme="majorHAnsi" w:eastAsiaTheme="majorHAnsi" w:hAnsiTheme="majorHAnsi" w:cs="한컴바탕"/>
          <w:kern w:val="0"/>
          <w:szCs w:val="28"/>
        </w:rPr>
        <w:t>://www.informea.org/en/legislation/environmental-protection-and-management-act-</w:t>
      </w:r>
      <w:r w:rsidRPr="00F978B7">
        <w:rPr>
          <w:rFonts w:asciiTheme="majorHAnsi" w:eastAsiaTheme="majorHAnsi" w:hAnsiTheme="majorHAnsi" w:cs="한컴바탕"/>
          <w:kern w:val="0"/>
          <w:szCs w:val="28"/>
        </w:rPr>
        <w:lastRenderedPageBreak/>
        <w:t>chapter-94a</w:t>
      </w:r>
    </w:p>
    <w:p w14:paraId="533154AF" w14:textId="77777777" w:rsidR="002E10FA" w:rsidRPr="00346831" w:rsidRDefault="002E10FA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268AA966" w14:textId="77777777"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14:paraId="39163156" w14:textId="77777777" w:rsidTr="00B9127A">
        <w:trPr>
          <w:trHeight w:val="652"/>
        </w:trPr>
        <w:tc>
          <w:tcPr>
            <w:tcW w:w="4644" w:type="dxa"/>
            <w:vAlign w:val="center"/>
          </w:tcPr>
          <w:p w14:paraId="30917025" w14:textId="77777777"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14:paraId="5687F6DC" w14:textId="77777777"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14:paraId="30DD4085" w14:textId="77777777" w:rsidTr="002E10FA">
        <w:trPr>
          <w:trHeight w:val="1134"/>
        </w:trPr>
        <w:tc>
          <w:tcPr>
            <w:tcW w:w="4644" w:type="dxa"/>
          </w:tcPr>
          <w:p w14:paraId="236F7ACC" w14:textId="77777777" w:rsidR="00DD6D5D" w:rsidRPr="0005394D" w:rsidRDefault="00DD6D5D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1776E27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</w:t>
            </w:r>
          </w:p>
          <w:p w14:paraId="46DB5B41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PRELIMINARY</w:t>
            </w:r>
          </w:p>
          <w:p w14:paraId="6848ACE5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 w:rsidRPr="00A3336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</w:t>
            </w:r>
          </w:p>
          <w:p w14:paraId="471DB6B1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 w:rsidRPr="00A3336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</w:t>
            </w:r>
          </w:p>
          <w:p w14:paraId="59F6748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EE20D4D" w14:textId="77777777" w:rsidR="00346831" w:rsidRPr="00647D2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47D2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</w:t>
            </w:r>
          </w:p>
          <w:p w14:paraId="21253923" w14:textId="77777777" w:rsidR="00346831" w:rsidRPr="00647D2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47D2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ADMINISTRATION</w:t>
            </w:r>
          </w:p>
          <w:p w14:paraId="2C0DB85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Appointment of Director-General and authorised officers</w:t>
            </w:r>
          </w:p>
          <w:p w14:paraId="256616D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Public servants</w:t>
            </w:r>
          </w:p>
          <w:p w14:paraId="5887B84F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Protection from personal liability</w:t>
            </w:r>
          </w:p>
          <w:p w14:paraId="69B685F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A3F2C34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III</w:t>
            </w:r>
          </w:p>
          <w:p w14:paraId="048F92F2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USE OF SCHEDULED PREMISES</w:t>
            </w:r>
          </w:p>
          <w:p w14:paraId="13050F6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Written permission for use of scheduled premises</w:t>
            </w:r>
          </w:p>
          <w:p w14:paraId="442CB2D1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Director-General to attach conditions to written</w:t>
            </w:r>
          </w:p>
          <w:p w14:paraId="01D4D1F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permission</w:t>
            </w:r>
          </w:p>
          <w:p w14:paraId="5C86F87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Permit for certain works on scheduled premises</w:t>
            </w:r>
          </w:p>
          <w:p w14:paraId="40F6FF5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Change of owner or occupier</w:t>
            </w:r>
          </w:p>
          <w:p w14:paraId="5EAEA517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D004030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IV</w:t>
            </w:r>
          </w:p>
          <w:p w14:paraId="3DAB73AA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AIR POLLUTION CONTROL</w:t>
            </w:r>
          </w:p>
          <w:p w14:paraId="75810EC1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Occupier to maintain and operate air pollution control equipment</w:t>
            </w:r>
          </w:p>
          <w:p w14:paraId="732005AF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11.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of dark smoke from chimney</w:t>
            </w:r>
          </w:p>
          <w:p w14:paraId="2E87094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Control of air impurities</w:t>
            </w:r>
          </w:p>
          <w:p w14:paraId="0D7BC8A1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Director-General to require work on any premises</w:t>
            </w:r>
          </w:p>
          <w:p w14:paraId="60CC882D" w14:textId="77777777" w:rsidR="00346831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to prohibit use of combustible materials, fuel burning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equipment or industrial plants in designated areas</w:t>
            </w:r>
          </w:p>
          <w:p w14:paraId="466E2596" w14:textId="77777777" w:rsidR="00777999" w:rsidRDefault="00777999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1910F53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</w:t>
            </w:r>
          </w:p>
          <w:p w14:paraId="5505A8FC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WATER POLLUTION CONTROL</w:t>
            </w:r>
          </w:p>
          <w:p w14:paraId="5530B079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15.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Written permission for discharge of trade effluent, oil, chemical,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sewage or other polluting matters</w:t>
            </w:r>
          </w:p>
          <w:p w14:paraId="47EF057F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16.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Plant for treatment of trade effluent</w:t>
            </w:r>
          </w:p>
          <w:p w14:paraId="37B2B66C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17.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Penalties for discharging toxic substances or hazardous</w:t>
            </w:r>
          </w:p>
          <w:p w14:paraId="5E0D2C8B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substances into inland waters</w:t>
            </w:r>
          </w:p>
          <w:p w14:paraId="3A72AC22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18.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Power of Director-General to require the removal and cleaning</w:t>
            </w:r>
          </w:p>
          <w:p w14:paraId="5C4273CF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up of toxic substance or trade effluent, oil, chemical, sewage,</w:t>
            </w:r>
          </w:p>
          <w:p w14:paraId="7C61B5C5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hazardous substance or other polluting matters</w:t>
            </w:r>
          </w:p>
          <w:p w14:paraId="4B874425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19.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Power of Director-General to require measures to be taken to</w:t>
            </w:r>
          </w:p>
          <w:p w14:paraId="1F4E29C4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prevent water pollution due to storage or transportation of toxic</w:t>
            </w:r>
          </w:p>
          <w:p w14:paraId="14A51461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substances or any other polluting matters</w:t>
            </w:r>
          </w:p>
          <w:p w14:paraId="1C0B8E5A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260E69E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</w:t>
            </w:r>
          </w:p>
          <w:p w14:paraId="5A7BFFA8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LAND POLLUTION CONTROL</w:t>
            </w:r>
          </w:p>
          <w:p w14:paraId="620BBC14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Pollution of land</w:t>
            </w:r>
          </w:p>
          <w:p w14:paraId="36108BB1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PART VII</w:t>
            </w:r>
          </w:p>
          <w:p w14:paraId="33CBE2BD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HAZARDOUS SUBSTANCES CONTROL</w:t>
            </w:r>
          </w:p>
          <w:p w14:paraId="2FC6338B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Application of this Part to hazardous substances</w:t>
            </w:r>
          </w:p>
          <w:p w14:paraId="61B42EE4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General prohibition with respect to importation, manufacture and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sale of hazardous substances</w:t>
            </w:r>
          </w:p>
          <w:p w14:paraId="5877C109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Prohibitions and regulations with respect to importation,</w:t>
            </w:r>
          </w:p>
          <w:p w14:paraId="053558CE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manufacture and sale of hazardous substances</w:t>
            </w:r>
          </w:p>
          <w:p w14:paraId="6A9C84D7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Storage, use and dealing of hazardous substances</w:t>
            </w:r>
          </w:p>
          <w:p w14:paraId="11A11A2E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Power of Director-General to require removal of hazardous</w:t>
            </w:r>
          </w:p>
          <w:p w14:paraId="6C7603AA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substances from premises</w:t>
            </w:r>
          </w:p>
          <w:p w14:paraId="0677905D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Power to require owner or occupier of hazardous installations to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carry out impact analysis studies</w:t>
            </w:r>
          </w:p>
          <w:p w14:paraId="33EA0026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Penalty for offences involving hazardous substances</w:t>
            </w:r>
          </w:p>
          <w:p w14:paraId="33148CC5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66928AD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VIII</w:t>
            </w:r>
          </w:p>
          <w:p w14:paraId="7B4A36C8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NOISE CONTROL</w:t>
            </w:r>
          </w:p>
          <w:p w14:paraId="692490DD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Control of noise from construction of building and other works</w:t>
            </w:r>
          </w:p>
          <w:p w14:paraId="3AD65204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29.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Control of noise from work place</w:t>
            </w:r>
          </w:p>
          <w:p w14:paraId="4B15343A" w14:textId="77777777" w:rsidR="00346831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30.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23663">
              <w:rPr>
                <w:rFonts w:ascii="한컴바탕" w:eastAsia="한컴바탕" w:hAnsi="한컴바탕" w:cs="한컴바탕"/>
                <w:sz w:val="28"/>
                <w:szCs w:val="28"/>
              </w:rPr>
              <w:t>Director-General to have regard to certain provisions</w:t>
            </w:r>
          </w:p>
          <w:p w14:paraId="07816792" w14:textId="77777777" w:rsidR="00346831" w:rsidRPr="00023663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A6EFEFE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IX</w:t>
            </w:r>
          </w:p>
          <w:p w14:paraId="5F391D87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LICENCES AND INDUSTRIAL </w:t>
            </w: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PLANT WORKS</w:t>
            </w:r>
          </w:p>
          <w:p w14:paraId="2D2EBA4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Single </w:t>
            </w:r>
            <w:proofErr w:type="spellStart"/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licence</w:t>
            </w:r>
            <w:proofErr w:type="spellEnd"/>
          </w:p>
          <w:p w14:paraId="74AD27C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General provisions on </w:t>
            </w:r>
            <w:proofErr w:type="spellStart"/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licences</w:t>
            </w:r>
            <w:proofErr w:type="spellEnd"/>
          </w:p>
          <w:p w14:paraId="31DB21E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Certificates required for industrial plant works</w:t>
            </w:r>
          </w:p>
          <w:p w14:paraId="3EAF9DD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Registration, appointment and duties of registered inspectors</w:t>
            </w:r>
          </w:p>
          <w:p w14:paraId="7247FB0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4E7724C6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</w:t>
            </w:r>
          </w:p>
          <w:p w14:paraId="4BCA8DEE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ENVIRONMENTAL POLLUTION CONTROL MEASURES</w:t>
            </w:r>
          </w:p>
          <w:p w14:paraId="34B3C0A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Principal contractor to prevent pollution from construction site</w:t>
            </w:r>
          </w:p>
          <w:p w14:paraId="6EF35ED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Study on pollution control</w:t>
            </w:r>
          </w:p>
          <w:p w14:paraId="0989A46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Self-monitoring and submission of results</w:t>
            </w:r>
          </w:p>
          <w:p w14:paraId="00752F3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Regulations for mandatory insurance</w:t>
            </w:r>
          </w:p>
          <w:p w14:paraId="2AA1B12B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39.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 to prohibit work and processes in certain circumstances</w:t>
            </w:r>
          </w:p>
          <w:p w14:paraId="18168415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Advisory and technical committees</w:t>
            </w:r>
          </w:p>
          <w:p w14:paraId="32D5E73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3141969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XA</w:t>
            </w:r>
          </w:p>
          <w:p w14:paraId="451FACF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B3B83D4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</w:t>
            </w:r>
          </w:p>
          <w:p w14:paraId="653D3EC5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ENFORCEMENT</w:t>
            </w:r>
          </w:p>
          <w:p w14:paraId="799DF4D6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Default in compliance with notice or order</w:t>
            </w:r>
          </w:p>
          <w:p w14:paraId="3BC6BDD0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Appeal against notice or order</w:t>
            </w:r>
          </w:p>
          <w:p w14:paraId="526CA90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 to demand names and addresses</w:t>
            </w:r>
          </w:p>
          <w:p w14:paraId="2D9C8067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Powers of Director-General to examine and secure attendance</w:t>
            </w:r>
          </w:p>
          <w:p w14:paraId="67F6BE9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44A.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Power to obtain information</w:t>
            </w:r>
          </w:p>
          <w:p w14:paraId="7FFB8D0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Powers of arrest</w:t>
            </w:r>
          </w:p>
          <w:p w14:paraId="705D8F3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Director-General may act in cases of emergency</w:t>
            </w:r>
          </w:p>
          <w:p w14:paraId="504C3D2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 of entry</w:t>
            </w:r>
          </w:p>
          <w:p w14:paraId="17D3952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 to enter on land adjacent to works</w:t>
            </w:r>
          </w:p>
          <w:p w14:paraId="2B0CEC2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49.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Penalty for obstructing Director-General in his duty</w:t>
            </w:r>
          </w:p>
          <w:p w14:paraId="29CC73D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Powers of search and seizure</w:t>
            </w:r>
          </w:p>
          <w:p w14:paraId="23854A50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50A.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Power to examine motor vehicles</w:t>
            </w:r>
          </w:p>
          <w:p w14:paraId="4B80A9E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2036175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</w:t>
            </w:r>
          </w:p>
          <w:p w14:paraId="76BE8B1C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COMPENSATION, DAMAGES, FEES, COSTS AND EXPENSES</w:t>
            </w:r>
          </w:p>
          <w:p w14:paraId="06EBA790" w14:textId="77777777" w:rsidR="00346831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Compensation, damages, fees, costs and expenses to be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determined by Magistrate’s Court or District Court</w:t>
            </w:r>
          </w:p>
          <w:p w14:paraId="1987F27E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51A.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Fees, etc., payable to Agency</w:t>
            </w:r>
          </w:p>
          <w:p w14:paraId="0F6E819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Occupier may execute work where owner defaults in execution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of work</w:t>
            </w:r>
          </w:p>
          <w:p w14:paraId="1D6DA7E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Recovery of costs and expenses payable by owners</w:t>
            </w:r>
          </w:p>
          <w:p w14:paraId="12CF88B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Recovery of costs and expenses by instalments</w:t>
            </w:r>
          </w:p>
          <w:p w14:paraId="3EBD6E2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Proceedings for recovery of arrears</w:t>
            </w:r>
          </w:p>
          <w:p w14:paraId="04370664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Attachment</w:t>
            </w:r>
          </w:p>
          <w:p w14:paraId="4DFCDD5B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Application of proceeds of sale</w:t>
            </w:r>
          </w:p>
          <w:p w14:paraId="78C4BA4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Title acquired by purchaser at sale by Director-General</w:t>
            </w:r>
          </w:p>
          <w:p w14:paraId="2E2B4E46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59.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Costs of proceedings for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recovery of arrears</w:t>
            </w:r>
          </w:p>
          <w:p w14:paraId="4E669F7B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Power to stop sale</w:t>
            </w:r>
          </w:p>
          <w:p w14:paraId="52011989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Application to Court</w:t>
            </w:r>
          </w:p>
          <w:p w14:paraId="0F3D6D2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Security for payment of arrears</w:t>
            </w:r>
          </w:p>
          <w:p w14:paraId="4291E0A4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Liability of transferor who has not given notice</w:t>
            </w:r>
          </w:p>
          <w:p w14:paraId="7163BB2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Proceedings where occupier opposes execution of work</w:t>
            </w:r>
          </w:p>
          <w:p w14:paraId="1A0EF31A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4A90E790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XIII</w:t>
            </w:r>
          </w:p>
          <w:p w14:paraId="34106537" w14:textId="77777777" w:rsidR="00346831" w:rsidRPr="00AF3556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F355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MISCELLANEOUS PROVISIONS</w:t>
            </w:r>
          </w:p>
          <w:p w14:paraId="7407CA04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Notices, orders and other documents may be given by 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authorized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officer</w:t>
            </w:r>
          </w:p>
          <w:p w14:paraId="69DDEFE4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Service of documents, etc.</w:t>
            </w:r>
          </w:p>
          <w:p w14:paraId="0248E20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General penalties</w:t>
            </w:r>
          </w:p>
          <w:p w14:paraId="41133AF2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Furnishing of deposits</w:t>
            </w:r>
          </w:p>
          <w:p w14:paraId="19C9360D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Inaccuracies in document</w:t>
            </w:r>
          </w:p>
          <w:p w14:paraId="572B5CE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69A.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Evidence</w:t>
            </w:r>
          </w:p>
          <w:p w14:paraId="3598BF86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Evidence of analyst</w:t>
            </w:r>
          </w:p>
          <w:p w14:paraId="3FF83FD6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Offences by bodies corporate, etc.</w:t>
            </w:r>
          </w:p>
          <w:p w14:paraId="31B5CB8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Composition of offences</w:t>
            </w:r>
          </w:p>
          <w:p w14:paraId="264D211B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Jurisdiction of court</w:t>
            </w:r>
          </w:p>
          <w:p w14:paraId="77FBCB5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Saving of prosecutions under other laws</w:t>
            </w:r>
          </w:p>
          <w:p w14:paraId="11B4D433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Exemption</w:t>
            </w:r>
          </w:p>
          <w:p w14:paraId="613D6B49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Amendment of Schedules</w:t>
            </w:r>
          </w:p>
          <w:p w14:paraId="0C49C9A8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Regulations</w:t>
            </w:r>
          </w:p>
          <w:p w14:paraId="05C9E85C" w14:textId="77777777" w:rsidR="00346831" w:rsidRPr="00A33364" w:rsidRDefault="00346831" w:rsidP="0034683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78.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Transitional provisions</w:t>
            </w:r>
          </w:p>
          <w:p w14:paraId="2DE3B8FC" w14:textId="77777777" w:rsidR="00346831" w:rsidRPr="00A33364" w:rsidRDefault="00346831" w:rsidP="00346831">
            <w:pPr>
              <w:adjustRightInd w:val="0"/>
              <w:snapToGrid w:val="0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First Schedule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— Scheduled premises</w:t>
            </w:r>
          </w:p>
          <w:p w14:paraId="143C71CB" w14:textId="77777777" w:rsidR="00346831" w:rsidRPr="00A33364" w:rsidRDefault="00346831" w:rsidP="00346831">
            <w:pPr>
              <w:adjustRightInd w:val="0"/>
              <w:snapToGrid w:val="0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Second Schedule — Control of hazardous substances</w:t>
            </w:r>
          </w:p>
          <w:p w14:paraId="67864AF2" w14:textId="329FF3DB" w:rsidR="00D678D2" w:rsidRPr="00B9127A" w:rsidRDefault="00346831" w:rsidP="00777999">
            <w:pPr>
              <w:adjustRightInd w:val="0"/>
              <w:snapToGrid w:val="0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Third Schedule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33364">
              <w:rPr>
                <w:rFonts w:ascii="한컴바탕" w:eastAsia="한컴바탕" w:hAnsi="한컴바탕" w:cs="한컴바탕"/>
                <w:sz w:val="28"/>
                <w:szCs w:val="28"/>
              </w:rPr>
              <w:t>— Subject matters of Regulations</w:t>
            </w:r>
            <w:r w:rsidRPr="00B9127A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14:paraId="0636AE20" w14:textId="77777777" w:rsidR="00346831" w:rsidRDefault="00346831" w:rsidP="001912DE">
            <w:pPr>
              <w:adjustRightInd w:val="0"/>
              <w:snapToGrid w:val="0"/>
              <w:ind w:left="275" w:hangingChars="100" w:hanging="275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1208389D" w14:textId="77777777" w:rsidR="009B148D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제1장 </w:t>
            </w:r>
          </w:p>
          <w:p w14:paraId="7AC2B8D8" w14:textId="60709B4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예비조항</w:t>
            </w:r>
          </w:p>
          <w:p w14:paraId="1B3A31A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제1조 약칭</w:t>
            </w:r>
          </w:p>
          <w:p w14:paraId="228F9ED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제2조 해석</w:t>
            </w:r>
          </w:p>
          <w:p w14:paraId="7ACCBF3E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B01CE21" w14:textId="77777777" w:rsidR="009B148D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제2장 </w:t>
            </w:r>
          </w:p>
          <w:p w14:paraId="5641C779" w14:textId="6F4DB1EF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행정</w:t>
            </w:r>
            <w:bookmarkStart w:id="0" w:name="_GoBack"/>
            <w:bookmarkEnd w:id="0"/>
          </w:p>
          <w:p w14:paraId="348E3F6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제3조 총괄책임자지명 및 담당공무원</w:t>
            </w:r>
          </w:p>
          <w:p w14:paraId="50223E9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제4조 공무원 </w:t>
            </w:r>
          </w:p>
          <w:p w14:paraId="4CC7CBD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제5조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개인책임으로부터의 보호</w:t>
            </w:r>
          </w:p>
          <w:p w14:paraId="27E4F98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644E5B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63362E1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제3장 </w:t>
            </w:r>
          </w:p>
          <w:p w14:paraId="1C6510C1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계획부지의 사용</w:t>
            </w:r>
          </w:p>
          <w:p w14:paraId="6C408CB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제6조 계획부지사용을 위한 서면허가</w:t>
            </w:r>
          </w:p>
          <w:p w14:paraId="0363F33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제7조 서면허가에 조건을 첨부할 수 있는 총괄책임자의 권한</w:t>
            </w:r>
          </w:p>
          <w:p w14:paraId="2C768CF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B0B204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제8조 계획부지에 특정작업 허가</w:t>
            </w:r>
          </w:p>
          <w:p w14:paraId="54E2D66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제9조 소유자 및 사용자의 변경</w:t>
            </w:r>
          </w:p>
          <w:p w14:paraId="1D48229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364717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F60F3C9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14:paraId="757549E5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대기오염규제</w:t>
            </w:r>
          </w:p>
          <w:p w14:paraId="2FA0DB5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제10조 대기오염규제장치를 유지 및 운영을 할 사용자</w:t>
            </w:r>
          </w:p>
          <w:p w14:paraId="490B69E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5EA9FD4" w14:textId="0D29BBE6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제11조 굴뚝</w:t>
            </w:r>
            <w:r w:rsidR="000B007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0B007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검은</w:t>
            </w:r>
            <w:r w:rsidR="003D4E2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0B007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D7086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규제</w:t>
            </w:r>
          </w:p>
          <w:p w14:paraId="25026AD9" w14:textId="77777777" w:rsidR="00346831" w:rsidRPr="003D4E2D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8C9D0B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제12조 대기불순물 규제</w:t>
            </w:r>
          </w:p>
          <w:p w14:paraId="2158B3B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제13조 부지에서 공사를 요청할 수 있는 총괄책임자의 권한</w:t>
            </w:r>
          </w:p>
          <w:p w14:paraId="62F2D53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제14조 지정구역에서 가연물질, 연소장치 또는 산업공정의 사용 제한 권한</w:t>
            </w:r>
          </w:p>
          <w:p w14:paraId="18EA43C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14:paraId="0AA4D5F8" w14:textId="77777777" w:rsidR="00777999" w:rsidRDefault="00777999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E36BD85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제5장 </w:t>
            </w:r>
          </w:p>
          <w:p w14:paraId="4511992B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수질오염규제</w:t>
            </w:r>
          </w:p>
          <w:p w14:paraId="4F2DD83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제15조 상업폐수, 기름, 화학물질, 하수 또는 기타 오염물질 배출을 위한 서면허가</w:t>
            </w:r>
          </w:p>
          <w:p w14:paraId="2CCCAEC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359678D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제16조 상업폐수처리를 위한 공장</w:t>
            </w:r>
          </w:p>
          <w:p w14:paraId="57E6579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제17조 내수로 독성물질이나 유해물질 배출에 대한 처벌</w:t>
            </w:r>
          </w:p>
          <w:p w14:paraId="3ABB7E72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5EEAA8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제18조 총괄책임자의 독성물질 또는 산업폐수, 기름, 화학물질, 하수, 유해물질 또는 기타 오염물질 제거 및 정화 요청 권한</w:t>
            </w:r>
          </w:p>
          <w:p w14:paraId="701142C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13BB38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A63C0E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제19조 독성물질 또는 기타 다른 오염물질의 저장이나 수송으로 인한 수질오염예방조치를 취할 것을 요청할 권한</w:t>
            </w:r>
          </w:p>
          <w:p w14:paraId="6FEB21FF" w14:textId="77777777" w:rsidR="0034683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A841E90" w14:textId="77777777" w:rsidR="0034683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9953595" w14:textId="77777777" w:rsidR="0034683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2B017E3" w14:textId="77777777" w:rsidR="009B148D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제6장 </w:t>
            </w:r>
          </w:p>
          <w:p w14:paraId="5C35629A" w14:textId="08910EE6" w:rsidR="00346831" w:rsidRPr="00777999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토지오염규제</w:t>
            </w:r>
          </w:p>
          <w:p w14:paraId="0714A71C" w14:textId="77777777" w:rsidR="0034683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제20조 토지오염</w:t>
            </w:r>
          </w:p>
          <w:p w14:paraId="3CEEDF48" w14:textId="77777777" w:rsidR="00346831" w:rsidRPr="00777999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제7장</w:t>
            </w:r>
          </w:p>
          <w:p w14:paraId="32F8B109" w14:textId="77777777" w:rsidR="00346831" w:rsidRPr="00777999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유해물질규제</w:t>
            </w:r>
          </w:p>
          <w:p w14:paraId="09AC84F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제21조 유해물질에 이 장의 적용</w:t>
            </w:r>
          </w:p>
          <w:p w14:paraId="3A765B7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99EB1C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815F95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제22조 유해물질의 수입, 제조 및 판매와 관련된 일반적 금지</w:t>
            </w:r>
          </w:p>
          <w:p w14:paraId="4E0AD88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1221BD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493150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제23조 유해물질의 수입, 제조 및 판매에 관한 금지 및 규제</w:t>
            </w:r>
          </w:p>
          <w:p w14:paraId="799A3BB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CF14EE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06C6D4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제24조 유해물질의 보관, 사용 및 거래</w:t>
            </w:r>
          </w:p>
          <w:p w14:paraId="1AA803B9" w14:textId="26CFC5B2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제25조 총괄책임자의 부지</w:t>
            </w:r>
            <w:r w:rsidR="0039415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내 유해물질의 제거요청 권한</w:t>
            </w:r>
          </w:p>
          <w:p w14:paraId="3AA3910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FFF4B3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제26조 유해물질의 소유자 또는 사용자에게 영향분석연구 수행을 요청할 수 있는 권한</w:t>
            </w:r>
          </w:p>
          <w:p w14:paraId="6FF5C4D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28C4A1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제27조 유해물질을 포함하는 위반행위에 대한 처벌</w:t>
            </w:r>
          </w:p>
          <w:p w14:paraId="1B03F941" w14:textId="77777777" w:rsidR="0034683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27DE75E" w14:textId="77777777" w:rsidR="00346831" w:rsidRPr="00777999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14:paraId="3321AFD4" w14:textId="77777777" w:rsidR="00346831" w:rsidRPr="00777999" w:rsidRDefault="00346831" w:rsidP="001912DE">
            <w:pPr>
              <w:adjustRightInd w:val="0"/>
              <w:snapToGrid w:val="0"/>
              <w:ind w:left="550" w:hangingChars="200" w:hanging="55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소음규제</w:t>
            </w:r>
          </w:p>
          <w:p w14:paraId="2E63381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제28조 건설현장 및 기타 작업의 소음규제</w:t>
            </w:r>
          </w:p>
          <w:p w14:paraId="2F6B1C8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B312E0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제29조 작업장의 소음규제</w:t>
            </w:r>
          </w:p>
          <w:p w14:paraId="68C04A2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3E9215E" w14:textId="0EDF2C85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FA53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총괄책임자</w:t>
            </w:r>
            <w:r w:rsidR="00FA53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의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특정조항</w:t>
            </w:r>
            <w:r w:rsidR="00FA53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고려 </w:t>
            </w:r>
          </w:p>
          <w:p w14:paraId="11B1E845" w14:textId="77777777" w:rsidR="00346831" w:rsidRPr="00FA53D1" w:rsidRDefault="00346831" w:rsidP="001912DE">
            <w:pPr>
              <w:adjustRightInd w:val="0"/>
              <w:snapToGrid w:val="0"/>
              <w:ind w:left="56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1285FBA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14:paraId="34ED5968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면허 및 공장작업</w:t>
            </w:r>
          </w:p>
          <w:p w14:paraId="108BC7C5" w14:textId="5C3A4E69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제31조 </w:t>
            </w:r>
            <w:r w:rsidR="001B67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단수면허</w:t>
            </w:r>
          </w:p>
          <w:p w14:paraId="5D7B940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제32조 면허에 대한 일반조항</w:t>
            </w:r>
          </w:p>
          <w:p w14:paraId="68E9B01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제33조 공장작업에 필요한 증명서</w:t>
            </w:r>
          </w:p>
          <w:p w14:paraId="6816733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04F230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6FEBA4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등록, 임명 및 등록감독관의 의무 </w:t>
            </w:r>
          </w:p>
          <w:p w14:paraId="653CF242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E26BE37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제10장 </w:t>
            </w:r>
          </w:p>
          <w:p w14:paraId="5F5C47ED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환경오염규제조치</w:t>
            </w:r>
          </w:p>
          <w:p w14:paraId="72404A5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771572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건설현장에서 오염을 예방할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원수급인</w:t>
            </w:r>
            <w:proofErr w:type="spellEnd"/>
          </w:p>
          <w:p w14:paraId="422A5C8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E2D42B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제36조 오염규제연구</w:t>
            </w:r>
          </w:p>
          <w:p w14:paraId="5965813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제37조 자기점검 및 결과제출</w:t>
            </w:r>
          </w:p>
          <w:p w14:paraId="261AAB8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833AC7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제38조 의무보험규정</w:t>
            </w:r>
          </w:p>
          <w:p w14:paraId="216B46B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B83AD6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제39조 특정상황에서 작업 및 처리를 금지할 권한</w:t>
            </w:r>
          </w:p>
          <w:p w14:paraId="759FE54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22B38E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제40조 자문 및 기술위원회</w:t>
            </w:r>
          </w:p>
          <w:p w14:paraId="1F3379B2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4D071D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BAC0638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제10A장</w:t>
            </w:r>
          </w:p>
          <w:p w14:paraId="3177664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FF54035" w14:textId="77777777" w:rsidR="009B148D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제11장 </w:t>
            </w:r>
          </w:p>
          <w:p w14:paraId="4C9B02F6" w14:textId="3EAD0300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집행</w:t>
            </w:r>
          </w:p>
          <w:p w14:paraId="7437507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제41조 공지 또는 명령 준수 불이행</w:t>
            </w:r>
          </w:p>
          <w:p w14:paraId="091813F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제42조 공지 또는 명령 불복</w:t>
            </w:r>
          </w:p>
          <w:p w14:paraId="7BC3DAD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제43조 이름과 주소를 요구할 수 있는 권한</w:t>
            </w:r>
          </w:p>
          <w:p w14:paraId="23AFC66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제44조 총괄책임자의 출석요청 및 심리 권한</w:t>
            </w:r>
          </w:p>
          <w:p w14:paraId="295AEB6E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제44A조 정보획득권한</w:t>
            </w:r>
          </w:p>
          <w:p w14:paraId="2006B38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제45조 체포권한</w:t>
            </w:r>
          </w:p>
          <w:p w14:paraId="3C22105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긴급상황에서 총괄책임자의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조치권</w:t>
            </w:r>
            <w:proofErr w:type="spellEnd"/>
          </w:p>
          <w:p w14:paraId="01D9D2B2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출진입권</w:t>
            </w:r>
            <w:proofErr w:type="spellEnd"/>
          </w:p>
          <w:p w14:paraId="1C74982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공장인접토지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진입권</w:t>
            </w:r>
            <w:proofErr w:type="spellEnd"/>
          </w:p>
          <w:p w14:paraId="3FFE17CA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1E3886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제49조 총괄책임자의 업무방해 처벌</w:t>
            </w:r>
          </w:p>
          <w:p w14:paraId="60F3F5E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제50조 수색 및 압수권한</w:t>
            </w:r>
          </w:p>
          <w:p w14:paraId="0A2EC5F7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제50A조 자동차조사 권한</w:t>
            </w:r>
          </w:p>
          <w:p w14:paraId="3F6D5D0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19706F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9F35D17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제12장 </w:t>
            </w:r>
          </w:p>
          <w:p w14:paraId="08472502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보상, 배상, 수수료, 비용 및 경비</w:t>
            </w:r>
          </w:p>
          <w:p w14:paraId="2C63758D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EA1620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제51조 치안판사법원 또는 지방법원에서 결정되는 보상, 배상, 수수료, 비용 및 경비</w:t>
            </w:r>
          </w:p>
          <w:p w14:paraId="103BD05D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1B53D7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제51A조 대리점이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지불가능한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수수료 등</w:t>
            </w:r>
          </w:p>
          <w:p w14:paraId="0103516D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제52조 소유자가 공사실시를 불이행 하는 경우 사용자가 실시가능</w:t>
            </w:r>
          </w:p>
          <w:p w14:paraId="7757849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제53조 소유자가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지불가능한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비용 및 경비의 복구 </w:t>
            </w:r>
          </w:p>
          <w:p w14:paraId="73872F7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제54조 할부로 지급된 비용 및 경비의 복구</w:t>
            </w:r>
          </w:p>
          <w:p w14:paraId="2435931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제55조 체납금 복구 소송</w:t>
            </w:r>
          </w:p>
          <w:p w14:paraId="3659D57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F5F21D4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제56조 압류</w:t>
            </w:r>
          </w:p>
          <w:p w14:paraId="6FA1958F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제57조 판매절차 적용</w:t>
            </w:r>
          </w:p>
          <w:p w14:paraId="24F37D19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C12DC02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제58조 총괄책임자의 판매에서 구매자가 획득하는 소유권</w:t>
            </w:r>
          </w:p>
          <w:p w14:paraId="6A8F0DD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제59조 체납금복구 소송비용</w:t>
            </w:r>
          </w:p>
          <w:p w14:paraId="0D12FE8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CBA1E9C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제60조 판매중지권한</w:t>
            </w:r>
          </w:p>
          <w:p w14:paraId="7B3523A8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제61조 법원신청</w:t>
            </w:r>
          </w:p>
          <w:p w14:paraId="40A5CDD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제62조 체납금지불담보</w:t>
            </w:r>
          </w:p>
          <w:p w14:paraId="33D62A23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A1B5EAD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제63조 공지를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받지못한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양도인의 책임</w:t>
            </w:r>
          </w:p>
          <w:p w14:paraId="470BE42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제64조 사용자가 공사실시를 반대하는 경우 소송</w:t>
            </w:r>
          </w:p>
          <w:p w14:paraId="2E3C3C5B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7E42B86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제13장 </w:t>
            </w:r>
          </w:p>
          <w:p w14:paraId="6766A3EC" w14:textId="77777777" w:rsidR="00346831" w:rsidRPr="00777999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779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기타조항</w:t>
            </w:r>
          </w:p>
          <w:p w14:paraId="67AB7251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제65조 담당공무원이 부여할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수있는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공지, 명령 및 기타 문서</w:t>
            </w:r>
          </w:p>
          <w:p w14:paraId="374D889C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47E93D3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제66조 서류송달, 등</w:t>
            </w:r>
          </w:p>
          <w:p w14:paraId="76F9E69B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제67조 처벌에 대한 일반규정</w:t>
            </w:r>
          </w:p>
          <w:p w14:paraId="6C10CA28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제68조 보증금 제공</w:t>
            </w:r>
          </w:p>
          <w:p w14:paraId="5B28587D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제69조 문서오류</w:t>
            </w:r>
          </w:p>
          <w:p w14:paraId="35D7AC45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제69A조 증거</w:t>
            </w:r>
          </w:p>
          <w:p w14:paraId="2DF8AC62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제70조 분석가의 증거</w:t>
            </w:r>
          </w:p>
          <w:p w14:paraId="37F9F2DC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제71조 법인의 위반행위</w:t>
            </w:r>
          </w:p>
          <w:p w14:paraId="0AE6B1CD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F3FAAB6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제72조 위반행위의 구성</w:t>
            </w:r>
          </w:p>
          <w:p w14:paraId="5884EC85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제73조 법원의 관할</w:t>
            </w:r>
          </w:p>
          <w:p w14:paraId="7E729370" w14:textId="77777777" w:rsidR="00346831" w:rsidRDefault="00346831" w:rsidP="00191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제74조 다른 법률에 의한 기소 유예</w:t>
            </w:r>
          </w:p>
          <w:p w14:paraId="0C8F29D3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제75조 면제</w:t>
            </w:r>
          </w:p>
          <w:p w14:paraId="6B4439F9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제76조 부칙개정</w:t>
            </w:r>
          </w:p>
          <w:p w14:paraId="3370F9BF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제77조 규정</w:t>
            </w:r>
          </w:p>
          <w:p w14:paraId="1029EAA2" w14:textId="77777777" w:rsidR="00346831" w:rsidRDefault="00346831" w:rsidP="001912DE">
            <w:pPr>
              <w:adjustRightInd w:val="0"/>
              <w:snapToGrid w:val="0"/>
              <w:ind w:left="28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제78조 경과조항</w:t>
            </w:r>
          </w:p>
          <w:p w14:paraId="331AFEF3" w14:textId="77777777" w:rsidR="00346831" w:rsidRDefault="00346831" w:rsidP="00777999">
            <w:pPr>
              <w:adjustRightInd w:val="0"/>
              <w:snapToGrid w:val="0"/>
              <w:ind w:leftChars="100" w:left="4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부칙1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계획부지</w:t>
            </w:r>
          </w:p>
          <w:p w14:paraId="2B3921BD" w14:textId="77777777" w:rsidR="00777999" w:rsidRDefault="00777999" w:rsidP="00777999">
            <w:pPr>
              <w:adjustRightInd w:val="0"/>
              <w:snapToGrid w:val="0"/>
              <w:ind w:leftChars="100" w:left="4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DB38FAA" w14:textId="77777777" w:rsidR="00346831" w:rsidRDefault="00346831" w:rsidP="00777999">
            <w:pPr>
              <w:adjustRightInd w:val="0"/>
              <w:snapToGrid w:val="0"/>
              <w:ind w:leftChars="100" w:left="4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부칙2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유해물질규제</w:t>
            </w:r>
          </w:p>
          <w:p w14:paraId="49D025E7" w14:textId="77777777" w:rsidR="00777999" w:rsidRDefault="00777999" w:rsidP="00777999">
            <w:pPr>
              <w:adjustRightInd w:val="0"/>
              <w:snapToGrid w:val="0"/>
              <w:ind w:leftChars="100" w:left="4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C9B2900" w14:textId="77777777" w:rsidR="00346831" w:rsidRDefault="00346831" w:rsidP="00777999">
            <w:pPr>
              <w:adjustRightInd w:val="0"/>
              <w:snapToGrid w:val="0"/>
              <w:ind w:leftChars="100" w:left="4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부칙3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규정대상</w:t>
            </w:r>
          </w:p>
          <w:p w14:paraId="6F086A27" w14:textId="77777777" w:rsidR="00D678D2" w:rsidRPr="00346831" w:rsidRDefault="00D678D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14:paraId="33010CF4" w14:textId="77777777" w:rsidR="007F675D" w:rsidRPr="00BA31FB" w:rsidRDefault="007F675D" w:rsidP="009B148D">
      <w:pPr>
        <w:ind w:right="1120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FFD3" w14:textId="77777777" w:rsidR="0021503E" w:rsidRDefault="0021503E" w:rsidP="00FE7873">
      <w:pPr>
        <w:spacing w:after="0" w:line="240" w:lineRule="auto"/>
      </w:pPr>
      <w:r>
        <w:separator/>
      </w:r>
    </w:p>
  </w:endnote>
  <w:endnote w:type="continuationSeparator" w:id="0">
    <w:p w14:paraId="26E76683" w14:textId="77777777" w:rsidR="0021503E" w:rsidRDefault="0021503E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14:paraId="21EF17A2" w14:textId="77777777"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DE" w:rsidRPr="001912DE">
          <w:rPr>
            <w:noProof/>
            <w:lang w:val="ko-K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92C1" w14:textId="77777777" w:rsidR="0021503E" w:rsidRDefault="0021503E" w:rsidP="00FE7873">
      <w:pPr>
        <w:spacing w:after="0" w:line="240" w:lineRule="auto"/>
      </w:pPr>
      <w:r>
        <w:separator/>
      </w:r>
    </w:p>
  </w:footnote>
  <w:footnote w:type="continuationSeparator" w:id="0">
    <w:p w14:paraId="2DC65B35" w14:textId="77777777" w:rsidR="0021503E" w:rsidRDefault="0021503E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DBA2" w14:textId="77777777"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EF2C5" wp14:editId="0C543999">
          <wp:simplePos x="0" y="0"/>
          <wp:positionH relativeFrom="column">
            <wp:posOffset>-177800</wp:posOffset>
          </wp:positionH>
          <wp:positionV relativeFrom="paragraph">
            <wp:posOffset>6478</wp:posOffset>
          </wp:positionV>
          <wp:extent cx="6137275" cy="566798"/>
          <wp:effectExtent l="0" t="0" r="0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007A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12DE"/>
    <w:rsid w:val="001934CE"/>
    <w:rsid w:val="00194DB2"/>
    <w:rsid w:val="001A0220"/>
    <w:rsid w:val="001A1A33"/>
    <w:rsid w:val="001A1AF1"/>
    <w:rsid w:val="001A265B"/>
    <w:rsid w:val="001A3B73"/>
    <w:rsid w:val="001A4FD5"/>
    <w:rsid w:val="001B6719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03E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8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415F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4E2D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0837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C0A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239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01B0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3099C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77999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6990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55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148D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452E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03D23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151D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0865"/>
    <w:rsid w:val="00D7165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196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5E54"/>
    <w:rsid w:val="00DD6D5D"/>
    <w:rsid w:val="00DD736F"/>
    <w:rsid w:val="00DE1728"/>
    <w:rsid w:val="00DE1769"/>
    <w:rsid w:val="00DE42F3"/>
    <w:rsid w:val="00DE6906"/>
    <w:rsid w:val="00DE7343"/>
    <w:rsid w:val="00DF0A02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B47C6"/>
    <w:rsid w:val="00EC04E5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3D1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B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34B6-F9AA-4942-88EF-B473E4C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20</cp:revision>
  <cp:lastPrinted>2016-04-15T02:03:00Z</cp:lastPrinted>
  <dcterms:created xsi:type="dcterms:W3CDTF">2018-05-29T06:49:00Z</dcterms:created>
  <dcterms:modified xsi:type="dcterms:W3CDTF">2018-05-29T07:54:00Z</dcterms:modified>
</cp:coreProperties>
</file>