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83" w:rsidRPr="00E32C83" w:rsidRDefault="00E32C83" w:rsidP="00E32C83">
      <w:pPr>
        <w:shd w:val="clear" w:color="auto" w:fill="FFFFFF"/>
        <w:spacing w:after="0" w:line="240" w:lineRule="auto"/>
        <w:rPr>
          <w:rFonts w:ascii="Yu Mincho" w:eastAsia="Yu Mincho" w:hAnsi="Yu Mincho" w:cs="굴림"/>
          <w:b/>
          <w:bCs/>
          <w:snapToGrid/>
          <w:color w:val="333333"/>
          <w:kern w:val="0"/>
          <w:sz w:val="20"/>
          <w:szCs w:val="20"/>
        </w:rPr>
      </w:pPr>
      <w:r w:rsidRPr="00E32C83">
        <w:rPr>
          <w:rFonts w:ascii="Yu Mincho" w:eastAsia="Yu Mincho" w:hAnsi="Yu Mincho" w:cs="굴림" w:hint="eastAsia"/>
          <w:b/>
          <w:bCs/>
          <w:snapToGrid/>
          <w:color w:val="333333"/>
          <w:kern w:val="0"/>
          <w:sz w:val="20"/>
          <w:szCs w:val="20"/>
        </w:rPr>
        <w:t>昭和二十九年法律第七十一号</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あへん法</w:t>
      </w:r>
    </w:p>
    <w:p w:rsidR="00E32C83" w:rsidRDefault="00E32C83" w:rsidP="00E32C83">
      <w:pPr>
        <w:shd w:val="clear" w:color="auto" w:fill="FFFFFF"/>
        <w:spacing w:after="0" w:line="240" w:lineRule="auto"/>
        <w:rPr>
          <w:rFonts w:ascii="Yu Mincho" w:eastAsiaTheme="minorEastAsia" w:hAnsi="Yu Mincho" w:cs="굴림"/>
          <w:snapToGrid/>
          <w:color w:val="333333"/>
          <w:kern w:val="0"/>
          <w:sz w:val="20"/>
          <w:szCs w:val="20"/>
        </w:rPr>
      </w:pPr>
    </w:p>
    <w:p w:rsidR="00E32C83" w:rsidRPr="00E32C83" w:rsidRDefault="00E32C83" w:rsidP="00E32C83">
      <w:pPr>
        <w:shd w:val="clear" w:color="auto" w:fill="FFFFFF"/>
        <w:spacing w:after="0" w:line="240" w:lineRule="auto"/>
        <w:rPr>
          <w:rFonts w:ascii="Yu Mincho" w:eastAsiaTheme="minorEastAsia" w:hAnsi="Yu Mincho" w:cs="굴림" w:hint="eastAsia"/>
          <w:snapToGrid/>
          <w:color w:val="333333"/>
          <w:kern w:val="0"/>
          <w:sz w:val="20"/>
          <w:szCs w:val="20"/>
        </w:rPr>
      </w:pPr>
      <w:bookmarkStart w:id="0" w:name="_GoBack"/>
      <w:bookmarkEnd w:id="0"/>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第一章　総則</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（目的）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第一条　</w:t>
      </w:r>
      <w:r w:rsidRPr="00E32C83">
        <w:rPr>
          <w:rFonts w:ascii="Yu Mincho" w:eastAsia="Yu Mincho" w:hAnsi="Yu Mincho" w:cs="굴림" w:hint="eastAsia"/>
          <w:snapToGrid/>
          <w:color w:val="333333"/>
          <w:kern w:val="0"/>
          <w:sz w:val="20"/>
          <w:szCs w:val="20"/>
        </w:rPr>
        <w:t>この法律は、医療及び学術研究の用に供するあへんの供給の適正を図るため、国があへんの輸入、輸出、収納及び売渡を行い、あわせて、けしの栽培並びにあへん及びけしがらの譲渡、譲受、所持等について必要な取締を行うことを目的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（国の独占権）</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第二条　</w:t>
      </w:r>
      <w:r w:rsidRPr="00E32C83">
        <w:rPr>
          <w:rFonts w:ascii="Yu Mincho" w:eastAsia="Yu Mincho" w:hAnsi="Yu Mincho" w:cs="굴림" w:hint="eastAsia"/>
          <w:snapToGrid/>
          <w:color w:val="333333"/>
          <w:kern w:val="0"/>
          <w:sz w:val="20"/>
          <w:szCs w:val="20"/>
        </w:rPr>
        <w:t>あへんの輸入、輸出、けし耕作者及び甲種研究栽培者からの一手買取並びに麻薬製造業者及び麻薬研究施設の設置者への売渡の権能は、国に専属する。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（定義）</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第三条　</w:t>
      </w:r>
      <w:r w:rsidRPr="00E32C83">
        <w:rPr>
          <w:rFonts w:ascii="Yu Mincho" w:eastAsia="Yu Mincho" w:hAnsi="Yu Mincho" w:cs="굴림" w:hint="eastAsia"/>
          <w:snapToGrid/>
          <w:color w:val="333333"/>
          <w:kern w:val="0"/>
          <w:sz w:val="20"/>
          <w:szCs w:val="20"/>
        </w:rPr>
        <w:t>この法律において次の各号に掲げる用語の意義は、それぞれ当該各号に定めるところによる。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けし　パパヴェル・ソムニフェルム・エル、パパヴェル・セティゲルム・ディーシー及びその他のけし属の植物であつて、厚生労働大臣が指定するものをいう。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あへん　けしの液汁が凝固したもの及びこれに加工を施したもの（医薬品として加工を施したものを除く。）をいう。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三　</w:t>
      </w:r>
      <w:r w:rsidRPr="00E32C83">
        <w:rPr>
          <w:rFonts w:ascii="Yu Mincho" w:eastAsia="Yu Mincho" w:hAnsi="Yu Mincho" w:cs="굴림" w:hint="eastAsia"/>
          <w:snapToGrid/>
          <w:color w:val="333333"/>
          <w:kern w:val="0"/>
          <w:sz w:val="20"/>
          <w:szCs w:val="20"/>
        </w:rPr>
        <w:t>けしがら　けしの麻薬を抽出することができる部分（種子を除く。）をいう。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四　</w:t>
      </w:r>
      <w:r w:rsidRPr="00E32C83">
        <w:rPr>
          <w:rFonts w:ascii="Yu Mincho" w:eastAsia="Yu Mincho" w:hAnsi="Yu Mincho" w:cs="굴림" w:hint="eastAsia"/>
          <w:snapToGrid/>
          <w:color w:val="333333"/>
          <w:kern w:val="0"/>
          <w:sz w:val="20"/>
          <w:szCs w:val="20"/>
        </w:rPr>
        <w:t>けし栽培者　けし耕作者、甲種研究栽培者及び乙種研究栽培者をいう。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五　</w:t>
      </w:r>
      <w:r w:rsidRPr="00E32C83">
        <w:rPr>
          <w:rFonts w:ascii="Yu Mincho" w:eastAsia="Yu Mincho" w:hAnsi="Yu Mincho" w:cs="굴림" w:hint="eastAsia"/>
          <w:snapToGrid/>
          <w:color w:val="333333"/>
          <w:kern w:val="0"/>
          <w:sz w:val="20"/>
          <w:szCs w:val="20"/>
        </w:rPr>
        <w:t>けし耕作者　採取したあへんを国に納付する目的で、第十二条第一項の許可を受けてけしを栽培する者をいう。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六　</w:t>
      </w:r>
      <w:r w:rsidRPr="00E32C83">
        <w:rPr>
          <w:rFonts w:ascii="Yu Mincho" w:eastAsia="Yu Mincho" w:hAnsi="Yu Mincho" w:cs="굴림" w:hint="eastAsia"/>
          <w:snapToGrid/>
          <w:color w:val="333333"/>
          <w:kern w:val="0"/>
          <w:sz w:val="20"/>
          <w:szCs w:val="20"/>
        </w:rPr>
        <w:t>甲種研究栽培者　あへんの採取を伴う学術研究のため、第十二条第一項の許可を受けてけしを栽培する者をいう。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七　</w:t>
      </w:r>
      <w:r w:rsidRPr="00E32C83">
        <w:rPr>
          <w:rFonts w:ascii="Yu Mincho" w:eastAsia="Yu Mincho" w:hAnsi="Yu Mincho" w:cs="굴림" w:hint="eastAsia"/>
          <w:snapToGrid/>
          <w:color w:val="333333"/>
          <w:kern w:val="0"/>
          <w:sz w:val="20"/>
          <w:szCs w:val="20"/>
        </w:rPr>
        <w:t>乙種研究栽培者　あへんの採取を伴わない学術研究のため、第十二条第二項の許可を受けてけしを栽培する者をいう。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八　</w:t>
      </w:r>
      <w:r w:rsidRPr="00E32C83">
        <w:rPr>
          <w:rFonts w:ascii="Yu Mincho" w:eastAsia="Yu Mincho" w:hAnsi="Yu Mincho" w:cs="굴림" w:hint="eastAsia"/>
          <w:snapToGrid/>
          <w:color w:val="333333"/>
          <w:kern w:val="0"/>
          <w:sz w:val="20"/>
          <w:szCs w:val="20"/>
        </w:rPr>
        <w:t xml:space="preserve">麻薬製造業者　</w:t>
      </w:r>
      <w:hyperlink r:id="rId4" w:history="1">
        <w:r w:rsidRPr="00E32C83">
          <w:rPr>
            <w:rFonts w:ascii="Yu Mincho" w:eastAsia="Yu Mincho" w:hAnsi="Yu Mincho" w:cs="굴림" w:hint="eastAsia"/>
            <w:snapToGrid/>
            <w:color w:val="3333FF"/>
            <w:kern w:val="0"/>
            <w:sz w:val="20"/>
            <w:szCs w:val="20"/>
            <w:u w:val="single"/>
          </w:rPr>
          <w:t>麻薬及び向精神薬取締法</w:t>
        </w:r>
      </w:hyperlink>
      <w:r w:rsidRPr="00E32C83">
        <w:rPr>
          <w:rFonts w:ascii="Yu Mincho" w:eastAsia="Yu Mincho" w:hAnsi="Yu Mincho" w:cs="굴림" w:hint="eastAsia"/>
          <w:snapToGrid/>
          <w:color w:val="333333"/>
          <w:kern w:val="0"/>
          <w:sz w:val="20"/>
          <w:szCs w:val="20"/>
        </w:rPr>
        <w:t>（昭和二十八年法律第十四号）に規定する麻薬製造業者をいう。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九　</w:t>
      </w:r>
      <w:r w:rsidRPr="00E32C83">
        <w:rPr>
          <w:rFonts w:ascii="Yu Mincho" w:eastAsia="Yu Mincho" w:hAnsi="Yu Mincho" w:cs="굴림" w:hint="eastAsia"/>
          <w:snapToGrid/>
          <w:color w:val="333333"/>
          <w:kern w:val="0"/>
          <w:sz w:val="20"/>
          <w:szCs w:val="20"/>
        </w:rPr>
        <w:t xml:space="preserve">麻薬研究者　</w:t>
      </w:r>
      <w:hyperlink r:id="rId5" w:history="1">
        <w:r w:rsidRPr="00E32C83">
          <w:rPr>
            <w:rFonts w:ascii="Yu Mincho" w:eastAsia="Yu Mincho" w:hAnsi="Yu Mincho" w:cs="굴림" w:hint="eastAsia"/>
            <w:snapToGrid/>
            <w:color w:val="3333FF"/>
            <w:kern w:val="0"/>
            <w:sz w:val="20"/>
            <w:szCs w:val="20"/>
            <w:u w:val="single"/>
          </w:rPr>
          <w:t>麻薬及び向精神薬取締法</w:t>
        </w:r>
      </w:hyperlink>
      <w:r w:rsidRPr="00E32C83">
        <w:rPr>
          <w:rFonts w:ascii="Yu Mincho" w:eastAsia="Yu Mincho" w:hAnsi="Yu Mincho" w:cs="굴림" w:hint="eastAsia"/>
          <w:snapToGrid/>
          <w:color w:val="333333"/>
          <w:kern w:val="0"/>
          <w:sz w:val="20"/>
          <w:szCs w:val="20"/>
        </w:rPr>
        <w:t>に規定する麻薬研究者をいう。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十　</w:t>
      </w:r>
      <w:r w:rsidRPr="00E32C83">
        <w:rPr>
          <w:rFonts w:ascii="Yu Mincho" w:eastAsia="Yu Mincho" w:hAnsi="Yu Mincho" w:cs="굴림" w:hint="eastAsia"/>
          <w:snapToGrid/>
          <w:color w:val="333333"/>
          <w:kern w:val="0"/>
          <w:sz w:val="20"/>
          <w:szCs w:val="20"/>
        </w:rPr>
        <w:t xml:space="preserve">麻薬研究施設　</w:t>
      </w:r>
      <w:hyperlink r:id="rId6" w:history="1">
        <w:r w:rsidRPr="00E32C83">
          <w:rPr>
            <w:rFonts w:ascii="Yu Mincho" w:eastAsia="Yu Mincho" w:hAnsi="Yu Mincho" w:cs="굴림" w:hint="eastAsia"/>
            <w:snapToGrid/>
            <w:color w:val="3333FF"/>
            <w:kern w:val="0"/>
            <w:sz w:val="20"/>
            <w:szCs w:val="20"/>
            <w:u w:val="single"/>
          </w:rPr>
          <w:t>麻薬及び向精神薬取締法</w:t>
        </w:r>
      </w:hyperlink>
      <w:r w:rsidRPr="00E32C83">
        <w:rPr>
          <w:rFonts w:ascii="Yu Mincho" w:eastAsia="Yu Mincho" w:hAnsi="Yu Mincho" w:cs="굴림" w:hint="eastAsia"/>
          <w:snapToGrid/>
          <w:color w:val="333333"/>
          <w:kern w:val="0"/>
          <w:sz w:val="20"/>
          <w:szCs w:val="20"/>
        </w:rPr>
        <w:t>に規定する麻薬研究施設をいう。</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第二章　禁止</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（けしの栽培の禁止）</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第四条　</w:t>
      </w:r>
      <w:r w:rsidRPr="00E32C83">
        <w:rPr>
          <w:rFonts w:ascii="Yu Mincho" w:eastAsia="Yu Mincho" w:hAnsi="Yu Mincho" w:cs="굴림" w:hint="eastAsia"/>
          <w:snapToGrid/>
          <w:color w:val="333333"/>
          <w:kern w:val="0"/>
          <w:sz w:val="20"/>
          <w:szCs w:val="20"/>
        </w:rPr>
        <w:t>けし栽培者でなければ、けしを栽培してはならない。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（あへんの採取の禁止）</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第五条　</w:t>
      </w:r>
      <w:r w:rsidRPr="00E32C83">
        <w:rPr>
          <w:rFonts w:ascii="Yu Mincho" w:eastAsia="Yu Mincho" w:hAnsi="Yu Mincho" w:cs="굴림" w:hint="eastAsia"/>
          <w:snapToGrid/>
          <w:color w:val="333333"/>
          <w:kern w:val="0"/>
          <w:sz w:val="20"/>
          <w:szCs w:val="20"/>
        </w:rPr>
        <w:t>けし耕作者又は甲種研究栽培者でなければ、あへんを採取してはならない。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（輸入及び輸出の禁止）</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lastRenderedPageBreak/>
        <w:t xml:space="preserve">第六条　</w:t>
      </w:r>
      <w:r w:rsidRPr="00E32C83">
        <w:rPr>
          <w:rFonts w:ascii="Yu Mincho" w:eastAsia="Yu Mincho" w:hAnsi="Yu Mincho" w:cs="굴림" w:hint="eastAsia"/>
          <w:snapToGrid/>
          <w:color w:val="333333"/>
          <w:kern w:val="0"/>
          <w:sz w:val="20"/>
          <w:szCs w:val="20"/>
        </w:rPr>
        <w:t>何人も、あへんを輸入し、又は輸出してはならない。但し、国の委託を受けた者は、この限りでない。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何人も、厚生労働大臣の許可を受けなければ、けしがらを輸入し、又は輸出してはならない。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前項の許可を申請するには、厚生労働省令で定めるところにより、栽培地又は</w:t>
      </w:r>
      <w:hyperlink r:id="rId7" w:history="1">
        <w:r w:rsidRPr="00E32C83">
          <w:rPr>
            <w:rFonts w:ascii="Yu Mincho" w:eastAsia="Yu Mincho" w:hAnsi="Yu Mincho" w:cs="굴림" w:hint="eastAsia"/>
            <w:snapToGrid/>
            <w:color w:val="3333FF"/>
            <w:kern w:val="0"/>
            <w:sz w:val="20"/>
            <w:szCs w:val="20"/>
            <w:u w:val="single"/>
          </w:rPr>
          <w:t>麻薬及び向精神薬取締法</w:t>
        </w:r>
      </w:hyperlink>
      <w:r w:rsidRPr="00E32C83">
        <w:rPr>
          <w:rFonts w:ascii="Yu Mincho" w:eastAsia="Yu Mincho" w:hAnsi="Yu Mincho" w:cs="굴림" w:hint="eastAsia"/>
          <w:snapToGrid/>
          <w:color w:val="333333"/>
          <w:kern w:val="0"/>
          <w:sz w:val="20"/>
          <w:szCs w:val="20"/>
        </w:rPr>
        <w:t>に規定する麻薬業務所（以下「麻薬業務所」という。）の所在地（麻薬研究施設の設置者にあつては、麻薬研究施設の所在地とする。</w:t>
      </w:r>
      <w:hyperlink r:id="rId8" w:anchor="100" w:history="1">
        <w:r w:rsidRPr="00E32C83">
          <w:rPr>
            <w:rFonts w:ascii="Yu Mincho" w:eastAsia="Yu Mincho" w:hAnsi="Yu Mincho" w:cs="굴림" w:hint="eastAsia"/>
            <w:snapToGrid/>
            <w:color w:val="3333FF"/>
            <w:kern w:val="0"/>
            <w:sz w:val="20"/>
            <w:szCs w:val="20"/>
            <w:u w:val="single"/>
          </w:rPr>
          <w:t>第十条第二項</w:t>
        </w:r>
      </w:hyperlink>
      <w:r w:rsidRPr="00E32C83">
        <w:rPr>
          <w:rFonts w:ascii="Yu Mincho" w:eastAsia="Yu Mincho" w:hAnsi="Yu Mincho" w:cs="굴림" w:hint="eastAsia"/>
          <w:snapToGrid/>
          <w:color w:val="333333"/>
          <w:kern w:val="0"/>
          <w:sz w:val="20"/>
          <w:szCs w:val="20"/>
        </w:rPr>
        <w:t>において同じ。）の都道府県知事を経由して、申請書を厚生労働大臣に提出しなければならない。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（譲渡及び譲受の禁止）</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第七条　</w:t>
      </w:r>
      <w:r w:rsidRPr="00E32C83">
        <w:rPr>
          <w:rFonts w:ascii="Yu Mincho" w:eastAsia="Yu Mincho" w:hAnsi="Yu Mincho" w:cs="굴림" w:hint="eastAsia"/>
          <w:snapToGrid/>
          <w:color w:val="333333"/>
          <w:kern w:val="0"/>
          <w:sz w:val="20"/>
          <w:szCs w:val="20"/>
        </w:rPr>
        <w:t>何人も、国以外の者にあへんを譲り渡し、又は国以外の者からあへんを譲り受けてはならない。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けし栽培者、麻薬製造業者又は麻薬研究施設の設置者でなければ、けしがらを譲り渡し、又は譲り受けてはならない。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前項に規定する者は、同項に規定する者以外の者にけしがらを譲り渡し、又は同項に規定する者以外の者からけしがらを譲り受けてはならない。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（所持の禁止）</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第八条　</w:t>
      </w:r>
      <w:r w:rsidRPr="00E32C83">
        <w:rPr>
          <w:rFonts w:ascii="Yu Mincho" w:eastAsia="Yu Mincho" w:hAnsi="Yu Mincho" w:cs="굴림" w:hint="eastAsia"/>
          <w:snapToGrid/>
          <w:color w:val="333333"/>
          <w:kern w:val="0"/>
          <w:sz w:val="20"/>
          <w:szCs w:val="20"/>
        </w:rPr>
        <w:t>けし耕作者、甲種研究栽培者、麻薬製造業者、麻薬研究者又は麻薬研究施設の設置者でなければ、あへんを所持してはならない。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けし耕作者又は甲種研究栽培者は、その採取したあへん以外のあへんを所持してはならない。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けし耕作者又は甲種研究栽培者は、その採取したあへんを第三十条の規定により厚生労働大臣が定めるその年の納付期限をこえて所持してはならない。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４　</w:t>
      </w:r>
      <w:r w:rsidRPr="00E32C83">
        <w:rPr>
          <w:rFonts w:ascii="Yu Mincho" w:eastAsia="Yu Mincho" w:hAnsi="Yu Mincho" w:cs="굴림" w:hint="eastAsia"/>
          <w:snapToGrid/>
          <w:color w:val="333333"/>
          <w:kern w:val="0"/>
          <w:sz w:val="20"/>
          <w:szCs w:val="20"/>
        </w:rPr>
        <w:t>麻薬製造業者、麻薬研究者又は麻薬研究施設の設置者は、国から売渡を受けたあへん以外のあへんを所持してはならない。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５　</w:t>
      </w:r>
      <w:r w:rsidRPr="00E32C83">
        <w:rPr>
          <w:rFonts w:ascii="Yu Mincho" w:eastAsia="Yu Mincho" w:hAnsi="Yu Mincho" w:cs="굴림" w:hint="eastAsia"/>
          <w:snapToGrid/>
          <w:color w:val="333333"/>
          <w:kern w:val="0"/>
          <w:sz w:val="20"/>
          <w:szCs w:val="20"/>
        </w:rPr>
        <w:t>けし栽培者、麻薬製造業者、麻薬研究者又は麻薬研究施設の設置者でなければ、けしがらを所持してはならない。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（吸食の禁止）</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第九条　</w:t>
      </w:r>
      <w:r w:rsidRPr="00E32C83">
        <w:rPr>
          <w:rFonts w:ascii="Yu Mincho" w:eastAsia="Yu Mincho" w:hAnsi="Yu Mincho" w:cs="굴림" w:hint="eastAsia"/>
          <w:snapToGrid/>
          <w:color w:val="333333"/>
          <w:kern w:val="0"/>
          <w:sz w:val="20"/>
          <w:szCs w:val="20"/>
        </w:rPr>
        <w:t>何人も、あへん又はけしがらを吸食してはならない。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（廃棄の禁止）</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第十条　</w:t>
      </w:r>
      <w:r w:rsidRPr="00E32C83">
        <w:rPr>
          <w:rFonts w:ascii="Yu Mincho" w:eastAsia="Yu Mincho" w:hAnsi="Yu Mincho" w:cs="굴림" w:hint="eastAsia"/>
          <w:snapToGrid/>
          <w:color w:val="333333"/>
          <w:kern w:val="0"/>
          <w:sz w:val="20"/>
          <w:szCs w:val="20"/>
        </w:rPr>
        <w:t>何人も、厚生労働大臣の許可を受けなければ、あへんを廃棄してはならない。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前項の許可を申請するには、厚生労働省令で定めるところにより、栽培地又は麻薬業務所の所在地の都道府県知事を経由して、申請書を厚生労働大臣に提出しなければならない。</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第三章　栽培</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lastRenderedPageBreak/>
        <w:t>（栽培区域及び栽培面積）</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第十一条　</w:t>
      </w:r>
      <w:r w:rsidRPr="00E32C83">
        <w:rPr>
          <w:rFonts w:ascii="Yu Mincho" w:eastAsia="Yu Mincho" w:hAnsi="Yu Mincho" w:cs="굴림" w:hint="eastAsia"/>
          <w:snapToGrid/>
          <w:color w:val="333333"/>
          <w:kern w:val="0"/>
          <w:sz w:val="20"/>
          <w:szCs w:val="20"/>
        </w:rPr>
        <w:t>厚生労働大臣は、毎年、けし耕作者又は甲種研究栽培者がけしを栽培することができる区域及び面積を定めて、公告する。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（栽培の許可）</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第十二条　</w:t>
      </w:r>
      <w:r w:rsidRPr="00E32C83">
        <w:rPr>
          <w:rFonts w:ascii="Yu Mincho" w:eastAsia="Yu Mincho" w:hAnsi="Yu Mincho" w:cs="굴림" w:hint="eastAsia"/>
          <w:snapToGrid/>
          <w:color w:val="333333"/>
          <w:kern w:val="0"/>
          <w:sz w:val="20"/>
          <w:szCs w:val="20"/>
        </w:rPr>
        <w:t>採取したあへんを国に納付する目的で、又はあへんの採取を伴う学術研究のため、けしを栽培しようとする者は、あらかじめ栽培地及び栽培面積並びにあへんの乾</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そ</w:t>
            </w:r>
          </w:rubyBase>
        </w:ruby>
      </w:r>
      <w:r w:rsidRPr="00E32C83">
        <w:rPr>
          <w:rFonts w:ascii="Yu Mincho" w:eastAsia="Yu Mincho" w:hAnsi="Yu Mincho" w:cs="굴림" w:hint="eastAsia"/>
          <w:snapToGrid/>
          <w:color w:val="333333"/>
          <w:kern w:val="0"/>
          <w:sz w:val="20"/>
          <w:szCs w:val="20"/>
        </w:rPr>
        <w:t> </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う</w:t>
            </w:r>
          </w:rubyBase>
        </w:ruby>
      </w:r>
      <w:r w:rsidRPr="00E32C83">
        <w:rPr>
          <w:rFonts w:ascii="Yu Mincho" w:eastAsia="Yu Mincho" w:hAnsi="Yu Mincho" w:cs="굴림" w:hint="eastAsia"/>
          <w:snapToGrid/>
          <w:color w:val="333333"/>
          <w:kern w:val="0"/>
          <w:sz w:val="20"/>
          <w:szCs w:val="20"/>
        </w:rPr>
        <w:t>場及び保管場を定めて、厚生労働大臣の許可を受けなければならない。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あへんの採取を伴わない学術研究のため、けしを栽培しようとする者は、あらかじめ栽培地及び栽培面積を定めて、厚生労働大臣の許可を受けなければならない。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前二項の許可を申請するには、栽培地の都道府県知事を経由して、申請書を厚生労働大臣に提出しなければならない。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４　</w:t>
      </w:r>
      <w:r w:rsidRPr="00E32C83">
        <w:rPr>
          <w:rFonts w:ascii="Yu Mincho" w:eastAsia="Yu Mincho" w:hAnsi="Yu Mincho" w:cs="굴림" w:hint="eastAsia"/>
          <w:snapToGrid/>
          <w:color w:val="333333"/>
          <w:kern w:val="0"/>
          <w:sz w:val="20"/>
          <w:szCs w:val="20"/>
        </w:rPr>
        <w:t>都道府県知事は、前項の申請書を受理したときは、必要な調査を行い、意見があるときはその意見を付して、これを厚生労働大臣に進達するものとする。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（欠格事由）</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第十三条　</w:t>
      </w:r>
      <w:r w:rsidRPr="00E32C83">
        <w:rPr>
          <w:rFonts w:ascii="Yu Mincho" w:eastAsia="Yu Mincho" w:hAnsi="Yu Mincho" w:cs="굴림" w:hint="eastAsia"/>
          <w:snapToGrid/>
          <w:color w:val="333333"/>
          <w:kern w:val="0"/>
          <w:sz w:val="20"/>
          <w:szCs w:val="20"/>
        </w:rPr>
        <w:t>次の各号のいずれかに該当する者には、前条第一項又は第二項の許可を与えない。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未成年者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成年被後見人又は被保佐人</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三　</w:t>
      </w:r>
      <w:r w:rsidRPr="00E32C83">
        <w:rPr>
          <w:rFonts w:ascii="Yu Mincho" w:eastAsia="Yu Mincho" w:hAnsi="Yu Mincho" w:cs="굴림" w:hint="eastAsia"/>
          <w:snapToGrid/>
          <w:color w:val="333333"/>
          <w:kern w:val="0"/>
          <w:sz w:val="20"/>
          <w:szCs w:val="20"/>
        </w:rPr>
        <w:t>麻薬、大麻又はあへんの中毒者</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（許可の制限）</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第十四条　</w:t>
      </w:r>
      <w:r w:rsidRPr="00E32C83">
        <w:rPr>
          <w:rFonts w:ascii="Yu Mincho" w:eastAsia="Yu Mincho" w:hAnsi="Yu Mincho" w:cs="굴림" w:hint="eastAsia"/>
          <w:snapToGrid/>
          <w:color w:val="333333"/>
          <w:kern w:val="0"/>
          <w:sz w:val="20"/>
          <w:szCs w:val="20"/>
        </w:rPr>
        <w:t>次の各号のいずれかに該当する者には、第十二条第一項又は第二項の許可を与えないことができる。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心身の障害によりこの法律の規定に基づき適正にけしの栽培の業務を行うことができない者として厚生労働省令で定めるもの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第四十二条の規定により許可を取り消され、取消の日から三年を経過していない者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三　</w:t>
      </w:r>
      <w:r w:rsidRPr="00E32C83">
        <w:rPr>
          <w:rFonts w:ascii="Yu Mincho" w:eastAsia="Yu Mincho" w:hAnsi="Yu Mincho" w:cs="굴림" w:hint="eastAsia"/>
          <w:snapToGrid/>
          <w:color w:val="333333"/>
          <w:kern w:val="0"/>
          <w:sz w:val="20"/>
          <w:szCs w:val="20"/>
        </w:rPr>
        <w:t>この法律、</w:t>
      </w:r>
      <w:hyperlink r:id="rId9" w:history="1">
        <w:r w:rsidRPr="00E32C83">
          <w:rPr>
            <w:rFonts w:ascii="Yu Mincho" w:eastAsia="Yu Mincho" w:hAnsi="Yu Mincho" w:cs="굴림" w:hint="eastAsia"/>
            <w:snapToGrid/>
            <w:color w:val="3333FF"/>
            <w:kern w:val="0"/>
            <w:sz w:val="20"/>
            <w:szCs w:val="20"/>
            <w:u w:val="single"/>
          </w:rPr>
          <w:t>麻薬及び向精神薬取締法</w:t>
        </w:r>
      </w:hyperlink>
      <w:r w:rsidRPr="00E32C83">
        <w:rPr>
          <w:rFonts w:ascii="Yu Mincho" w:eastAsia="Yu Mincho" w:hAnsi="Yu Mincho" w:cs="굴림" w:hint="eastAsia"/>
          <w:snapToGrid/>
          <w:color w:val="333333"/>
          <w:kern w:val="0"/>
          <w:sz w:val="20"/>
          <w:szCs w:val="20"/>
        </w:rPr>
        <w:t>、</w:t>
      </w:r>
      <w:hyperlink r:id="rId10" w:history="1">
        <w:r w:rsidRPr="00E32C83">
          <w:rPr>
            <w:rFonts w:ascii="Yu Mincho" w:eastAsia="Yu Mincho" w:hAnsi="Yu Mincho" w:cs="굴림" w:hint="eastAsia"/>
            <w:snapToGrid/>
            <w:color w:val="3333FF"/>
            <w:kern w:val="0"/>
            <w:sz w:val="20"/>
            <w:szCs w:val="20"/>
            <w:u w:val="single"/>
          </w:rPr>
          <w:t>大麻取締法</w:t>
        </w:r>
      </w:hyperlink>
      <w:r w:rsidRPr="00E32C83">
        <w:rPr>
          <w:rFonts w:ascii="Yu Mincho" w:eastAsia="Yu Mincho" w:hAnsi="Yu Mincho" w:cs="굴림" w:hint="eastAsia"/>
          <w:snapToGrid/>
          <w:color w:val="333333"/>
          <w:kern w:val="0"/>
          <w:sz w:val="20"/>
          <w:szCs w:val="20"/>
        </w:rPr>
        <w:t>（昭和二十三年法律第百二十四号）、</w:t>
      </w:r>
      <w:hyperlink r:id="rId11" w:history="1">
        <w:r w:rsidRPr="00E32C83">
          <w:rPr>
            <w:rFonts w:ascii="Yu Mincho" w:eastAsia="Yu Mincho" w:hAnsi="Yu Mincho" w:cs="굴림" w:hint="eastAsia"/>
            <w:snapToGrid/>
            <w:color w:val="3333FF"/>
            <w:kern w:val="0"/>
            <w:sz w:val="20"/>
            <w:szCs w:val="20"/>
            <w:u w:val="single"/>
          </w:rPr>
          <w:t>覚せい剤取締法</w:t>
        </w:r>
      </w:hyperlink>
      <w:r w:rsidRPr="00E32C83">
        <w:rPr>
          <w:rFonts w:ascii="Yu Mincho" w:eastAsia="Yu Mincho" w:hAnsi="Yu Mincho" w:cs="굴림" w:hint="eastAsia"/>
          <w:snapToGrid/>
          <w:color w:val="333333"/>
          <w:kern w:val="0"/>
          <w:sz w:val="20"/>
          <w:szCs w:val="20"/>
        </w:rPr>
        <w:t>（昭和二十六年法律第二百五十二号）若しくは国際的な協力の下に規制薬物に係る不正行為を助長する行為等の防止を図るための</w:t>
      </w:r>
      <w:hyperlink r:id="rId12" w:history="1">
        <w:r w:rsidRPr="00E32C83">
          <w:rPr>
            <w:rFonts w:ascii="Yu Mincho" w:eastAsia="Yu Mincho" w:hAnsi="Yu Mincho" w:cs="굴림" w:hint="eastAsia"/>
            <w:snapToGrid/>
            <w:color w:val="3333FF"/>
            <w:kern w:val="0"/>
            <w:sz w:val="20"/>
            <w:szCs w:val="20"/>
            <w:u w:val="single"/>
          </w:rPr>
          <w:t>麻薬及び向精神薬取締法</w:t>
        </w:r>
      </w:hyperlink>
      <w:r w:rsidRPr="00E32C83">
        <w:rPr>
          <w:rFonts w:ascii="Yu Mincho" w:eastAsia="Yu Mincho" w:hAnsi="Yu Mincho" w:cs="굴림" w:hint="eastAsia"/>
          <w:snapToGrid/>
          <w:color w:val="333333"/>
          <w:kern w:val="0"/>
          <w:sz w:val="20"/>
          <w:szCs w:val="20"/>
        </w:rPr>
        <w:t>等の特例等に関する法律（平成三年法律第九十四号）に違反する罪又は</w:t>
      </w:r>
      <w:hyperlink r:id="rId13" w:history="1">
        <w:r w:rsidRPr="00E32C83">
          <w:rPr>
            <w:rFonts w:ascii="Yu Mincho" w:eastAsia="Yu Mincho" w:hAnsi="Yu Mincho" w:cs="굴림" w:hint="eastAsia"/>
            <w:snapToGrid/>
            <w:color w:val="3333FF"/>
            <w:kern w:val="0"/>
            <w:sz w:val="20"/>
            <w:szCs w:val="20"/>
            <w:u w:val="single"/>
          </w:rPr>
          <w:t>刑法</w:t>
        </w:r>
      </w:hyperlink>
      <w:r w:rsidRPr="00E32C83">
        <w:rPr>
          <w:rFonts w:ascii="Yu Mincho" w:eastAsia="Yu Mincho" w:hAnsi="Yu Mincho" w:cs="굴림" w:hint="eastAsia"/>
          <w:snapToGrid/>
          <w:color w:val="333333"/>
          <w:kern w:val="0"/>
          <w:sz w:val="20"/>
          <w:szCs w:val="20"/>
        </w:rPr>
        <w:t>（明治四十年法律第四十五号）第二編第十四章に定める罪を犯し、罰金以上の刑に処せられ、その執行を終り、又は執行を受けることがなくなつた後、三年を経過していない者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四　</w:t>
      </w:r>
      <w:r w:rsidRPr="00E32C83">
        <w:rPr>
          <w:rFonts w:ascii="Yu Mincho" w:eastAsia="Yu Mincho" w:hAnsi="Yu Mincho" w:cs="굴림" w:hint="eastAsia"/>
          <w:snapToGrid/>
          <w:color w:val="333333"/>
          <w:kern w:val="0"/>
          <w:sz w:val="20"/>
          <w:szCs w:val="20"/>
        </w:rPr>
        <w:t>けしの栽培上又は取締り上不適当と認める場所に栽培しようとする者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五　</w:t>
      </w:r>
      <w:r w:rsidRPr="00E32C83">
        <w:rPr>
          <w:rFonts w:ascii="Yu Mincho" w:eastAsia="Yu Mincho" w:hAnsi="Yu Mincho" w:cs="굴림" w:hint="eastAsia"/>
          <w:snapToGrid/>
          <w:color w:val="333333"/>
          <w:kern w:val="0"/>
          <w:sz w:val="20"/>
          <w:szCs w:val="20"/>
        </w:rPr>
        <w:t>学術研究のため栽培しようとする場合を除き、申請に係る栽培面積が著しく狭い者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六　</w:t>
      </w:r>
      <w:r w:rsidRPr="00E32C83">
        <w:rPr>
          <w:rFonts w:ascii="Yu Mincho" w:eastAsia="Yu Mincho" w:hAnsi="Yu Mincho" w:cs="굴림" w:hint="eastAsia"/>
          <w:snapToGrid/>
          <w:color w:val="333333"/>
          <w:kern w:val="0"/>
          <w:sz w:val="20"/>
          <w:szCs w:val="20"/>
        </w:rPr>
        <w:t>けし栽培者として必要な経営的又は技術的能力を有しないと認められる者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lastRenderedPageBreak/>
        <w:t xml:space="preserve">七　</w:t>
      </w:r>
      <w:r w:rsidRPr="00E32C83">
        <w:rPr>
          <w:rFonts w:ascii="Yu Mincho" w:eastAsia="Yu Mincho" w:hAnsi="Yu Mincho" w:cs="굴림" w:hint="eastAsia"/>
          <w:snapToGrid/>
          <w:color w:val="333333"/>
          <w:kern w:val="0"/>
          <w:sz w:val="20"/>
          <w:szCs w:val="20"/>
        </w:rPr>
        <w:t>法人又は団体であつて、その業務を行う役員のうちに前条各号のいずれか又は第一号から第三号までに該当する者があるもの</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（栽培許可証）</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第十五条　</w:t>
      </w:r>
      <w:r w:rsidRPr="00E32C83">
        <w:rPr>
          <w:rFonts w:ascii="Yu Mincho" w:eastAsia="Yu Mincho" w:hAnsi="Yu Mincho" w:cs="굴림" w:hint="eastAsia"/>
          <w:snapToGrid/>
          <w:color w:val="333333"/>
          <w:kern w:val="0"/>
          <w:sz w:val="20"/>
          <w:szCs w:val="20"/>
        </w:rPr>
        <w:t>厚生労働大臣は、第十二条第一項又は第二項の許可を与えたときは、その申請者に栽培許可証を交付しなければならない。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栽培許可証には、左の各号に掲げる事項を記載しなければならない。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けし栽培者の氏名又は名称</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けし栽培者の住所</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三　</w:t>
      </w:r>
      <w:r w:rsidRPr="00E32C83">
        <w:rPr>
          <w:rFonts w:ascii="Yu Mincho" w:eastAsia="Yu Mincho" w:hAnsi="Yu Mincho" w:cs="굴림" w:hint="eastAsia"/>
          <w:snapToGrid/>
          <w:color w:val="333333"/>
          <w:kern w:val="0"/>
          <w:sz w:val="20"/>
          <w:szCs w:val="20"/>
        </w:rPr>
        <w:t>栽培地</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四　</w:t>
      </w:r>
      <w:r w:rsidRPr="00E32C83">
        <w:rPr>
          <w:rFonts w:ascii="Yu Mincho" w:eastAsia="Yu Mincho" w:hAnsi="Yu Mincho" w:cs="굴림" w:hint="eastAsia"/>
          <w:snapToGrid/>
          <w:color w:val="333333"/>
          <w:kern w:val="0"/>
          <w:sz w:val="20"/>
          <w:szCs w:val="20"/>
        </w:rPr>
        <w:t>栽培面積</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五　</w:t>
      </w:r>
      <w:r w:rsidRPr="00E32C83">
        <w:rPr>
          <w:rFonts w:ascii="Yu Mincho" w:eastAsia="Yu Mincho" w:hAnsi="Yu Mincho" w:cs="굴림" w:hint="eastAsia"/>
          <w:snapToGrid/>
          <w:color w:val="333333"/>
          <w:kern w:val="0"/>
          <w:sz w:val="20"/>
          <w:szCs w:val="20"/>
        </w:rPr>
        <w:t>その他厚生労働省令で定める事項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けし耕作者又は甲種研究栽培者に交付する栽培許可証には、前項各号に掲げる事項のほか、あへんの乾</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そ</w:t>
            </w:r>
          </w:rubyBase>
        </w:ruby>
      </w:r>
      <w:r w:rsidRPr="00E32C83">
        <w:rPr>
          <w:rFonts w:ascii="Yu Mincho" w:eastAsia="Yu Mincho" w:hAnsi="Yu Mincho" w:cs="굴림" w:hint="eastAsia"/>
          <w:snapToGrid/>
          <w:color w:val="333333"/>
          <w:kern w:val="0"/>
          <w:sz w:val="20"/>
          <w:szCs w:val="20"/>
        </w:rPr>
        <w:t> </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う</w:t>
            </w:r>
          </w:rubyBase>
        </w:ruby>
      </w:r>
      <w:r w:rsidRPr="00E32C83">
        <w:rPr>
          <w:rFonts w:ascii="Yu Mincho" w:eastAsia="Yu Mincho" w:hAnsi="Yu Mincho" w:cs="굴림" w:hint="eastAsia"/>
          <w:snapToGrid/>
          <w:color w:val="333333"/>
          <w:kern w:val="0"/>
          <w:sz w:val="20"/>
          <w:szCs w:val="20"/>
        </w:rPr>
        <w:t>場及び保管場を記載しなければならない。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４　</w:t>
      </w:r>
      <w:r w:rsidRPr="00E32C83">
        <w:rPr>
          <w:rFonts w:ascii="Yu Mincho" w:eastAsia="Yu Mincho" w:hAnsi="Yu Mincho" w:cs="굴림" w:hint="eastAsia"/>
          <w:snapToGrid/>
          <w:color w:val="333333"/>
          <w:kern w:val="0"/>
          <w:sz w:val="20"/>
          <w:szCs w:val="20"/>
        </w:rPr>
        <w:t>栽培許可証は、他人に譲り渡し、又は貸与してはならない。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（許可の有効期間）</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第十六条　</w:t>
      </w:r>
      <w:r w:rsidRPr="00E32C83">
        <w:rPr>
          <w:rFonts w:ascii="Yu Mincho" w:eastAsia="Yu Mincho" w:hAnsi="Yu Mincho" w:cs="굴림" w:hint="eastAsia"/>
          <w:snapToGrid/>
          <w:color w:val="333333"/>
          <w:kern w:val="0"/>
          <w:sz w:val="20"/>
          <w:szCs w:val="20"/>
        </w:rPr>
        <w:t>第十二条第一項又は第二項の許可の有効期間は、許可の日から一年以内の九月三十日までとする。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（栽培地以外における栽培等の禁止）</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第十七条　</w:t>
      </w:r>
      <w:r w:rsidRPr="00E32C83">
        <w:rPr>
          <w:rFonts w:ascii="Yu Mincho" w:eastAsia="Yu Mincho" w:hAnsi="Yu Mincho" w:cs="굴림" w:hint="eastAsia"/>
          <w:snapToGrid/>
          <w:color w:val="333333"/>
          <w:kern w:val="0"/>
          <w:sz w:val="20"/>
          <w:szCs w:val="20"/>
        </w:rPr>
        <w:t>けし栽培者は、許可を受けた栽培地以外の場所で、又は許可を受けた栽培面積をこえて、けしを栽培してはならない。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けし耕作者又は甲種研究栽培者は、許可を受けたあへんの乾</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そ</w:t>
            </w:r>
          </w:rubyBase>
        </w:ruby>
      </w:r>
      <w:r w:rsidRPr="00E32C83">
        <w:rPr>
          <w:rFonts w:ascii="Yu Mincho" w:eastAsia="Yu Mincho" w:hAnsi="Yu Mincho" w:cs="굴림" w:hint="eastAsia"/>
          <w:snapToGrid/>
          <w:color w:val="333333"/>
          <w:kern w:val="0"/>
          <w:sz w:val="20"/>
          <w:szCs w:val="20"/>
        </w:rPr>
        <w:t> </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う</w:t>
            </w:r>
          </w:rubyBase>
        </w:ruby>
      </w:r>
      <w:r w:rsidRPr="00E32C83">
        <w:rPr>
          <w:rFonts w:ascii="Yu Mincho" w:eastAsia="Yu Mincho" w:hAnsi="Yu Mincho" w:cs="굴림" w:hint="eastAsia"/>
          <w:snapToGrid/>
          <w:color w:val="333333"/>
          <w:kern w:val="0"/>
          <w:sz w:val="20"/>
          <w:szCs w:val="20"/>
        </w:rPr>
        <w:t>場以外の場所であへんを乾</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そ</w:t>
            </w:r>
          </w:rubyBase>
        </w:ruby>
      </w:r>
      <w:r w:rsidRPr="00E32C83">
        <w:rPr>
          <w:rFonts w:ascii="Yu Mincho" w:eastAsia="Yu Mincho" w:hAnsi="Yu Mincho" w:cs="굴림" w:hint="eastAsia"/>
          <w:snapToGrid/>
          <w:color w:val="333333"/>
          <w:kern w:val="0"/>
          <w:sz w:val="20"/>
          <w:szCs w:val="20"/>
        </w:rPr>
        <w:t> </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う</w:t>
            </w:r>
          </w:rubyBase>
        </w:ruby>
      </w:r>
      <w:r w:rsidRPr="00E32C83">
        <w:rPr>
          <w:rFonts w:ascii="Yu Mincho" w:eastAsia="Yu Mincho" w:hAnsi="Yu Mincho" w:cs="굴림" w:hint="eastAsia"/>
          <w:snapToGrid/>
          <w:color w:val="333333"/>
          <w:kern w:val="0"/>
          <w:sz w:val="20"/>
          <w:szCs w:val="20"/>
        </w:rPr>
        <w:t>し、又は許可を受けたあへんの保管場以外の場所であへんを保管してはならない。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（許可の変更）</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第十八条　</w:t>
      </w:r>
      <w:r w:rsidRPr="00E32C83">
        <w:rPr>
          <w:rFonts w:ascii="Yu Mincho" w:eastAsia="Yu Mincho" w:hAnsi="Yu Mincho" w:cs="굴림" w:hint="eastAsia"/>
          <w:snapToGrid/>
          <w:color w:val="333333"/>
          <w:kern w:val="0"/>
          <w:sz w:val="20"/>
          <w:szCs w:val="20"/>
        </w:rPr>
        <w:t>けし栽培者は、厚生労働大臣に対し、栽培地、栽培面積又はあへんの乾燥場若しくは保管場について、第十二条第一項又は第二項の許可の変更を申請することができる。ただし、都道府県の区域を越えてこれらの事項を変更しようとする場合は、この限りで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第十二条第三項及び第四項の規定は、前項の申請について、第十四条第四号から第六号までの規定は、前項の規定による許可の変更について準用する。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第一項の申請をするには、申請書に栽培許可証を添付しなければならない。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４　</w:t>
      </w:r>
      <w:r w:rsidRPr="00E32C83">
        <w:rPr>
          <w:rFonts w:ascii="Yu Mincho" w:eastAsia="Yu Mincho" w:hAnsi="Yu Mincho" w:cs="굴림" w:hint="eastAsia"/>
          <w:snapToGrid/>
          <w:color w:val="333333"/>
          <w:kern w:val="0"/>
          <w:sz w:val="20"/>
          <w:szCs w:val="20"/>
        </w:rPr>
        <w:t>厚生労働大臣は、第一項の規定により許可を変更したときは、栽培許可証の記載のうち当該変更に係る部分を訂正して、これを申請者に交付しなければならない。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（事故の防止）</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lastRenderedPageBreak/>
        <w:t xml:space="preserve">第十九条　</w:t>
      </w:r>
      <w:r w:rsidRPr="00E32C83">
        <w:rPr>
          <w:rFonts w:ascii="Yu Mincho" w:eastAsia="Yu Mincho" w:hAnsi="Yu Mincho" w:cs="굴림" w:hint="eastAsia"/>
          <w:snapToGrid/>
          <w:color w:val="333333"/>
          <w:kern w:val="0"/>
          <w:sz w:val="20"/>
          <w:szCs w:val="20"/>
        </w:rPr>
        <w:t>けし耕作者又は甲種研究栽培者は、その採取したあへんを国に納付するまで、かぎをかけた堅固な設備内に収めてこれを保管しなければならない。但し、乾</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そ</w:t>
            </w:r>
          </w:rubyBase>
        </w:ruby>
      </w:r>
      <w:r w:rsidRPr="00E32C83">
        <w:rPr>
          <w:rFonts w:ascii="Yu Mincho" w:eastAsia="Yu Mincho" w:hAnsi="Yu Mincho" w:cs="굴림" w:hint="eastAsia"/>
          <w:snapToGrid/>
          <w:color w:val="333333"/>
          <w:kern w:val="0"/>
          <w:sz w:val="20"/>
          <w:szCs w:val="20"/>
        </w:rPr>
        <w:t> </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う</w:t>
            </w:r>
          </w:rubyBase>
        </w:ruby>
      </w:r>
      <w:r w:rsidRPr="00E32C83">
        <w:rPr>
          <w:rFonts w:ascii="Yu Mincho" w:eastAsia="Yu Mincho" w:hAnsi="Yu Mincho" w:cs="굴림" w:hint="eastAsia"/>
          <w:snapToGrid/>
          <w:color w:val="333333"/>
          <w:kern w:val="0"/>
          <w:sz w:val="20"/>
          <w:szCs w:val="20"/>
        </w:rPr>
        <w:t>中は、かぎをかけた設備内に保管することができる。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前項に定めるもののほか、けし栽培者が、あへん又はけしがらについて、滅失、盗難、紛失その他の事故を防止するためにとるべき措置については、厚生労働省令で定める。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（事故の届出）</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第二十条　</w:t>
      </w:r>
      <w:r w:rsidRPr="00E32C83">
        <w:rPr>
          <w:rFonts w:ascii="Yu Mincho" w:eastAsia="Yu Mincho" w:hAnsi="Yu Mincho" w:cs="굴림" w:hint="eastAsia"/>
          <w:snapToGrid/>
          <w:color w:val="333333"/>
          <w:kern w:val="0"/>
          <w:sz w:val="20"/>
          <w:szCs w:val="20"/>
        </w:rPr>
        <w:t>けし栽培者は、その所有するあへん又はけしがらにつき、滅失、盗難、紛失その他の事故が生じたときは、すみやかに、都道府県知事を経由して、その数量、その他事故の状況を明らかにするために必要な事項を厚生労働大臣に届け出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（けしがらの譲渡及び廃棄）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第二十一条　</w:t>
      </w:r>
      <w:r w:rsidRPr="00E32C83">
        <w:rPr>
          <w:rFonts w:ascii="Yu Mincho" w:eastAsia="Yu Mincho" w:hAnsi="Yu Mincho" w:cs="굴림" w:hint="eastAsia"/>
          <w:snapToGrid/>
          <w:color w:val="333333"/>
          <w:kern w:val="0"/>
          <w:sz w:val="20"/>
          <w:szCs w:val="20"/>
        </w:rPr>
        <w:t>けし栽培者は、麻薬製造業者若しくは麻薬研究施設の設置者又は他のけし栽培者にけしがらを譲り渡し、又はこれらの者からけしがらを譲り受けたときは、十五日以内に、都道府県知事を経由して、厚生労働省令で定める事項を厚生労働大臣に届け出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けし栽培者は、けしがらを廃棄しようとするときは、あらかじめ廃棄の日時、場所及び方法を都道府県知事に届け出なければならない。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けし栽培者は、けしがらを廃棄するには、前項の規定によつて届け出た方法によらなければならない。但し、あへん監視員から廃棄の方法につき指示を受けたときは、これに従わなければならない。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（変更の届出）</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第二十二条　</w:t>
      </w:r>
      <w:r w:rsidRPr="00E32C83">
        <w:rPr>
          <w:rFonts w:ascii="Yu Mincho" w:eastAsia="Yu Mincho" w:hAnsi="Yu Mincho" w:cs="굴림" w:hint="eastAsia"/>
          <w:snapToGrid/>
          <w:color w:val="333333"/>
          <w:kern w:val="0"/>
          <w:sz w:val="20"/>
          <w:szCs w:val="20"/>
        </w:rPr>
        <w:t>けし栽培者は、第十五条第二項第一号、第二号又は第五号に掲げる事項に変更を生じたときは、十五日以内に、都道府県知事を経由して、その旨を厚生労働大臣に届け出なければならない。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前項の届出をするには、届出書に届出の事由を証する書面及び栽培許可証を添附しなければならない。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第十八条第四項の規定は、第一項の届出があつた場合に準用する。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（再交付）</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第二十三条　</w:t>
      </w:r>
      <w:r w:rsidRPr="00E32C83">
        <w:rPr>
          <w:rFonts w:ascii="Yu Mincho" w:eastAsia="Yu Mincho" w:hAnsi="Yu Mincho" w:cs="굴림" w:hint="eastAsia"/>
          <w:snapToGrid/>
          <w:color w:val="333333"/>
          <w:kern w:val="0"/>
          <w:sz w:val="20"/>
          <w:szCs w:val="20"/>
        </w:rPr>
        <w:t>けし栽培者は、栽培許可証を</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き</w:t>
            </w:r>
          </w:rubyBase>
        </w:ruby>
      </w:r>
      <w:r w:rsidRPr="00E32C83">
        <w:rPr>
          <w:rFonts w:ascii="Yu Mincho" w:eastAsia="Yu Mincho" w:hAnsi="Yu Mincho" w:cs="굴림" w:hint="eastAsia"/>
          <w:snapToGrid/>
          <w:color w:val="333333"/>
          <w:kern w:val="0"/>
          <w:sz w:val="20"/>
          <w:szCs w:val="20"/>
        </w:rPr>
        <w:t>損し、又亡失したときは、十五日以内に、都道府県知事を経由して、厚生労働大臣に栽培許可証の再交付を申請しなければならない。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前項の申請をするには、申請書に、その事由を記載し、且つ、栽培許可証を</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き</w:t>
            </w:r>
          </w:rubyBase>
        </w:ruby>
      </w:r>
      <w:r w:rsidRPr="00E32C83">
        <w:rPr>
          <w:rFonts w:ascii="Yu Mincho" w:eastAsia="Yu Mincho" w:hAnsi="Yu Mincho" w:cs="굴림" w:hint="eastAsia"/>
          <w:snapToGrid/>
          <w:color w:val="333333"/>
          <w:kern w:val="0"/>
          <w:sz w:val="20"/>
          <w:szCs w:val="20"/>
        </w:rPr>
        <w:t>損した場合にあつては、その栽培許可証をこれに添附しなければならない。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けし栽培者は、第一項の規定により栽培許可証の再交付を受けた後、亡失した栽培許可証を発見した</w:t>
      </w:r>
      <w:r w:rsidRPr="00E32C83">
        <w:rPr>
          <w:rFonts w:ascii="Yu Mincho" w:eastAsia="Yu Mincho" w:hAnsi="Yu Mincho" w:cs="굴림" w:hint="eastAsia"/>
          <w:snapToGrid/>
          <w:color w:val="333333"/>
          <w:kern w:val="0"/>
          <w:sz w:val="20"/>
          <w:szCs w:val="20"/>
        </w:rPr>
        <w:lastRenderedPageBreak/>
        <w:t>ときは、十五日以内に、都道府県知事を経由して、厚生労働大臣にその栽培許可証を返納しなければならない。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（許可の失効の届出）</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第二十四条　</w:t>
      </w:r>
      <w:r w:rsidRPr="00E32C83">
        <w:rPr>
          <w:rFonts w:ascii="Yu Mincho" w:eastAsia="Yu Mincho" w:hAnsi="Yu Mincho" w:cs="굴림" w:hint="eastAsia"/>
          <w:snapToGrid/>
          <w:color w:val="333333"/>
          <w:kern w:val="0"/>
          <w:sz w:val="20"/>
          <w:szCs w:val="20"/>
        </w:rPr>
        <w:t>けし栽培者が死亡し、又は法人たるけし栽培者が解散したときは、その相続人若しくは相続人に代つて相続財産を管理する者又は清算人、破産管財人若しくは合併後存続し、若しくは合併により設立された法人の代表者は、十五日以内に、都道府県知事を経由して、その旨を厚生労働大臣に届け出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前項の届出をするには、届出書に栽培許可証を添附しなければならない。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（廃止の届出）</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第二十五条　</w:t>
      </w:r>
      <w:r w:rsidRPr="00E32C83">
        <w:rPr>
          <w:rFonts w:ascii="Yu Mincho" w:eastAsia="Yu Mincho" w:hAnsi="Yu Mincho" w:cs="굴림" w:hint="eastAsia"/>
          <w:snapToGrid/>
          <w:color w:val="333333"/>
          <w:kern w:val="0"/>
          <w:sz w:val="20"/>
          <w:szCs w:val="20"/>
        </w:rPr>
        <w:t>けし栽培者は、けしの栽培又は研究を廃止したときは、すみやかに、都道府県知事を経由して、その旨を厚生労働大臣に届け出なければならない。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前項の届出をしたときは、第十二条第一項又は第二項の許可は、その効力を失う。</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（けし耕作者の栽培義務）</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第二十六条　</w:t>
      </w:r>
      <w:r w:rsidRPr="00E32C83">
        <w:rPr>
          <w:rFonts w:ascii="Yu Mincho" w:eastAsia="Yu Mincho" w:hAnsi="Yu Mincho" w:cs="굴림" w:hint="eastAsia"/>
          <w:snapToGrid/>
          <w:color w:val="333333"/>
          <w:kern w:val="0"/>
          <w:sz w:val="20"/>
          <w:szCs w:val="20"/>
        </w:rPr>
        <w:t>けし耕作者は、正当な理由がなければ、けしの栽培を廃止し、又は栽培面積を縮少してはならない。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（許可証の返納）</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第二十七条　</w:t>
      </w:r>
      <w:r w:rsidRPr="00E32C83">
        <w:rPr>
          <w:rFonts w:ascii="Yu Mincho" w:eastAsia="Yu Mincho" w:hAnsi="Yu Mincho" w:cs="굴림" w:hint="eastAsia"/>
          <w:snapToGrid/>
          <w:color w:val="333333"/>
          <w:kern w:val="0"/>
          <w:sz w:val="20"/>
          <w:szCs w:val="20"/>
        </w:rPr>
        <w:t>けし栽培者は、その許可が効力を失つたときは、十五日以内に、都道府県知事を経由して、厚生労働大臣に栽培許可証を返納しなければならない。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（許可が失効した場合等の措置）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第二十八条　</w:t>
      </w:r>
      <w:r w:rsidRPr="00E32C83">
        <w:rPr>
          <w:rFonts w:ascii="Yu Mincho" w:eastAsia="Yu Mincho" w:hAnsi="Yu Mincho" w:cs="굴림" w:hint="eastAsia"/>
          <w:snapToGrid/>
          <w:color w:val="333333"/>
          <w:kern w:val="0"/>
          <w:sz w:val="20"/>
          <w:szCs w:val="20"/>
        </w:rPr>
        <w:t>けし栽培者は、第二十五条第二項の規定によりその許可が効力を失い、又は第四十二条の規定によりその許可を取り消されたときは、十五日以内に、都道府県知事を経由して、現に所有するあへん及びけしがらの数量を厚生労働大臣に届け出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前項の者であつてあへんを所有するものについては、そのあへんに関する限り、届出事由が生じた日から起算して五十日間は、第八条第一項の規定を適用しない。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第一項の者であつてけしがらを所有するものについては、その者が届出事由が生じた日から起算して五十日以内にそのけしがらをけし栽培者、麻薬製造業者又は麻薬研究施設の設置者に譲り渡す場合に限り、その譲渡については、第七条第二項の規定を適用せず、また、その者のそのけしがらの所持については、同期間内に限り、第八条第五項の規定を適用し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４　</w:t>
      </w:r>
      <w:r w:rsidRPr="00E32C83">
        <w:rPr>
          <w:rFonts w:ascii="Yu Mincho" w:eastAsia="Yu Mincho" w:hAnsi="Yu Mincho" w:cs="굴림" w:hint="eastAsia"/>
          <w:snapToGrid/>
          <w:color w:val="333333"/>
          <w:kern w:val="0"/>
          <w:sz w:val="20"/>
          <w:szCs w:val="20"/>
        </w:rPr>
        <w:t>第二十一条の規定は、前項の者が同項の期間内に同項のけしがらを譲り渡し、又は廃棄する場合について準用する。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５　</w:t>
      </w:r>
      <w:r w:rsidRPr="00E32C83">
        <w:rPr>
          <w:rFonts w:ascii="Yu Mincho" w:eastAsia="Yu Mincho" w:hAnsi="Yu Mincho" w:cs="굴림" w:hint="eastAsia"/>
          <w:snapToGrid/>
          <w:color w:val="333333"/>
          <w:kern w:val="0"/>
          <w:sz w:val="20"/>
          <w:szCs w:val="20"/>
        </w:rPr>
        <w:t>前各項の規定は、けし栽培者が死亡し、又は法人たるけし栽培者が解散した場合に、その相続人若し</w:t>
      </w:r>
      <w:r w:rsidRPr="00E32C83">
        <w:rPr>
          <w:rFonts w:ascii="Yu Mincho" w:eastAsia="Yu Mincho" w:hAnsi="Yu Mincho" w:cs="굴림" w:hint="eastAsia"/>
          <w:snapToGrid/>
          <w:color w:val="333333"/>
          <w:kern w:val="0"/>
          <w:sz w:val="20"/>
          <w:szCs w:val="20"/>
        </w:rPr>
        <w:lastRenderedPageBreak/>
        <w:t>くは相続人に代つて相続財産を管理する者又は清算人、破産管財人若しくは合併後存続し、若しくは合併により設立された法人の代表者について準用する。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第四章　収納及び売渡</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（収納）</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第二十九条　</w:t>
      </w:r>
      <w:r w:rsidRPr="00E32C83">
        <w:rPr>
          <w:rFonts w:ascii="Yu Mincho" w:eastAsia="Yu Mincho" w:hAnsi="Yu Mincho" w:cs="굴림" w:hint="eastAsia"/>
          <w:snapToGrid/>
          <w:color w:val="333333"/>
          <w:kern w:val="0"/>
          <w:sz w:val="20"/>
          <w:szCs w:val="20"/>
        </w:rPr>
        <w:t>国は、けし耕作者又は甲種研究栽培者が採取したすべてのあへんを収納する。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（納付期限）</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第三十条　</w:t>
      </w:r>
      <w:r w:rsidRPr="00E32C83">
        <w:rPr>
          <w:rFonts w:ascii="Yu Mincho" w:eastAsia="Yu Mincho" w:hAnsi="Yu Mincho" w:cs="굴림" w:hint="eastAsia"/>
          <w:snapToGrid/>
          <w:color w:val="333333"/>
          <w:kern w:val="0"/>
          <w:sz w:val="20"/>
          <w:szCs w:val="20"/>
        </w:rPr>
        <w:t>厚生労働大臣は、毎年、けし耕作者又は甲種研究栽培者がその採取したあへんを国に納付すべき期限を定めて、公告する。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（収納価格）</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第三十一条　</w:t>
      </w:r>
      <w:r w:rsidRPr="00E32C83">
        <w:rPr>
          <w:rFonts w:ascii="Yu Mincho" w:eastAsia="Yu Mincho" w:hAnsi="Yu Mincho" w:cs="굴림" w:hint="eastAsia"/>
          <w:snapToGrid/>
          <w:color w:val="333333"/>
          <w:kern w:val="0"/>
          <w:sz w:val="20"/>
          <w:szCs w:val="20"/>
        </w:rPr>
        <w:t>国に納付されるあへんの収納価格は、厚生労働大臣が財務大臣と協議してけし栽培者の生産事情、あへんの輸入価格及びその他の経済事情を考慮して定める。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厚生労働大臣は、毎年九月三十日までに、あへんの収納価格を公告する。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（収納代金）</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第三十二条　</w:t>
      </w:r>
      <w:r w:rsidRPr="00E32C83">
        <w:rPr>
          <w:rFonts w:ascii="Yu Mincho" w:eastAsia="Yu Mincho" w:hAnsi="Yu Mincho" w:cs="굴림" w:hint="eastAsia"/>
          <w:snapToGrid/>
          <w:color w:val="333333"/>
          <w:kern w:val="0"/>
          <w:sz w:val="20"/>
          <w:szCs w:val="20"/>
        </w:rPr>
        <w:t>国は、けし耕作者又は甲種研究栽培者が納付したあへんのモルヒネ含有量を鑑定し、その含有量に応じて、収納代金を支払う。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収納代金の額は、収納の年の前年に前条第二項の規定により厚生労働大臣が公告した収納価格による。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第一項の鑑定の方法は、厚生労働省令で定める。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４　</w:t>
      </w:r>
      <w:r w:rsidRPr="00E32C83">
        <w:rPr>
          <w:rFonts w:ascii="Yu Mincho" w:eastAsia="Yu Mincho" w:hAnsi="Yu Mincho" w:cs="굴림" w:hint="eastAsia"/>
          <w:snapToGrid/>
          <w:color w:val="333333"/>
          <w:kern w:val="0"/>
          <w:sz w:val="20"/>
          <w:szCs w:val="20"/>
        </w:rPr>
        <w:t>国は、あへんを収納したときは、第一項の鑑定の結果が判明する前に、政令の定めるところにより、収納代金の一部を支払うことができる。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（災害補償）</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第三十三条　</w:t>
      </w:r>
      <w:r w:rsidRPr="00E32C83">
        <w:rPr>
          <w:rFonts w:ascii="Yu Mincho" w:eastAsia="Yu Mincho" w:hAnsi="Yu Mincho" w:cs="굴림" w:hint="eastAsia"/>
          <w:snapToGrid/>
          <w:color w:val="333333"/>
          <w:kern w:val="0"/>
          <w:sz w:val="20"/>
          <w:szCs w:val="20"/>
        </w:rPr>
        <w:t>国は、けし耕作者の栽培したけしが、発芽後あへん採取前に風害、水害、雨害、震害、</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ひ</w:t>
            </w:r>
          </w:rubyBase>
        </w:ruby>
      </w:r>
      <w:r w:rsidRPr="00E32C83">
        <w:rPr>
          <w:rFonts w:ascii="Yu Mincho" w:eastAsia="Yu Mincho" w:hAnsi="Yu Mincho" w:cs="굴림" w:hint="eastAsia"/>
          <w:snapToGrid/>
          <w:color w:val="333333"/>
          <w:kern w:val="0"/>
          <w:sz w:val="20"/>
          <w:szCs w:val="20"/>
        </w:rPr>
        <w:t> </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よ</w:t>
            </w:r>
          </w:rubyBase>
        </w:ruby>
      </w:r>
      <w:r w:rsidRPr="00E32C83">
        <w:rPr>
          <w:rFonts w:ascii="Yu Mincho" w:eastAsia="Yu Mincho" w:hAnsi="Yu Mincho" w:cs="굴림" w:hint="eastAsia"/>
          <w:snapToGrid/>
          <w:color w:val="333333"/>
          <w:kern w:val="0"/>
          <w:sz w:val="20"/>
          <w:szCs w:val="20"/>
        </w:rPr>
        <w:t> </w:t>
      </w:r>
      <w:r w:rsidRPr="00E32C83">
        <w:rPr>
          <w:rFonts w:ascii="Yu Mincho" w:eastAsia="Yu Mincho" w:hAnsi="Yu Mincho" w:cs="굴림"/>
          <w:snapToGrid/>
          <w:color w:val="333333"/>
          <w:kern w:val="0"/>
          <w:sz w:val="20"/>
          <w:szCs w:val="20"/>
        </w:rPr>
        <w:ruby>
          <w:rubyPr>
            <w:rubyAlign w:val="distributeSpace"/>
            <w:hps w:val="21"/>
            <w:hpsRaise w:val="18"/>
            <w:hpsBaseText w:val="20"/>
            <w:lid w:val="ko-KR"/>
          </w:rubyPr>
          <w:rt>
            <w:r w:rsidR="00E32C83" w:rsidRPr="00E32C83">
              <w:rPr>
                <w:rFonts w:ascii="Yu Mincho" w:eastAsia="Yu Mincho" w:hAnsi="Yu Mincho" w:cs="굴림" w:hint="eastAsia"/>
                <w:snapToGrid/>
                <w:color w:val="333333"/>
                <w:kern w:val="0"/>
                <w:sz w:val="20"/>
                <w:szCs w:val="20"/>
              </w:rPr>
              <w:t>ヽ</w:t>
            </w:r>
          </w:rt>
          <w:rubyBase>
            <w:r w:rsidR="00E32C83" w:rsidRPr="00E32C83">
              <w:rPr>
                <w:rFonts w:ascii="Yu Mincho" w:eastAsia="Yu Mincho" w:hAnsi="Yu Mincho" w:cs="굴림" w:hint="eastAsia"/>
                <w:snapToGrid/>
                <w:color w:val="333333"/>
                <w:kern w:val="0"/>
                <w:sz w:val="20"/>
                <w:szCs w:val="20"/>
              </w:rPr>
              <w:t>う</w:t>
            </w:r>
          </w:rubyBase>
        </w:ruby>
      </w:r>
      <w:r w:rsidRPr="00E32C83">
        <w:rPr>
          <w:rFonts w:ascii="Yu Mincho" w:eastAsia="Yu Mincho" w:hAnsi="Yu Mincho" w:cs="굴림" w:hint="eastAsia"/>
          <w:snapToGrid/>
          <w:color w:val="333333"/>
          <w:kern w:val="0"/>
          <w:sz w:val="20"/>
          <w:szCs w:val="20"/>
        </w:rPr>
        <w:t>害、冷害、雪害、凍害、干害、病害その他の災害にかかり、その年度に採取したあへんの収納代金の額が、政令の定めるところにより算定するその者の平年度収納代金の額の十分の七に達しないときは、その平年度収納代金の額の十分の七とその年度の収納代金の額との差額の二分の一に相当する金額の範囲内で、補償金を交付することができ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けし耕作者は、前項の規定に基づき、補償金の交付を受けようとするときは、厚生労働省令で定めるところにより、同項に規定する災害による被害を受けた後速やかに栽培地の都道府県知事を経由して、申請書を厚生労働大臣に提出し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（売渡）</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第三十四条　</w:t>
      </w:r>
      <w:r w:rsidRPr="00E32C83">
        <w:rPr>
          <w:rFonts w:ascii="Yu Mincho" w:eastAsia="Yu Mincho" w:hAnsi="Yu Mincho" w:cs="굴림" w:hint="eastAsia"/>
          <w:snapToGrid/>
          <w:color w:val="333333"/>
          <w:kern w:val="0"/>
          <w:sz w:val="20"/>
          <w:szCs w:val="20"/>
        </w:rPr>
        <w:t>国は、その所有するあへんを、麻薬製造業者又は麻薬研究施設の設置者に売り渡すものとする。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lastRenderedPageBreak/>
        <w:t xml:space="preserve">２　</w:t>
      </w:r>
      <w:r w:rsidRPr="00E32C83">
        <w:rPr>
          <w:rFonts w:ascii="Yu Mincho" w:eastAsia="Yu Mincho" w:hAnsi="Yu Mincho" w:cs="굴림" w:hint="eastAsia"/>
          <w:snapToGrid/>
          <w:color w:val="333333"/>
          <w:kern w:val="0"/>
          <w:sz w:val="20"/>
          <w:szCs w:val="20"/>
        </w:rPr>
        <w:t>前項の規定によりあへんの売渡しを受けようとするときは、厚生労働省令で定めるところにより、麻薬製造業者にあつては厚生労働大臣に、麻薬研究施設の設置者にあつては麻薬研究施設の所在地の都道府県知事を経由して厚生労働大臣に、申請書を提出し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（売渡価格）</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第三十五条　</w:t>
      </w:r>
      <w:r w:rsidRPr="00E32C83">
        <w:rPr>
          <w:rFonts w:ascii="Yu Mincho" w:eastAsia="Yu Mincho" w:hAnsi="Yu Mincho" w:cs="굴림" w:hint="eastAsia"/>
          <w:snapToGrid/>
          <w:color w:val="333333"/>
          <w:kern w:val="0"/>
          <w:sz w:val="20"/>
          <w:szCs w:val="20"/>
        </w:rPr>
        <w:t>あへんの売渡価格は、政令で定める。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売渡価格を定めるに当つては、あへんの輸入、収納、保管及び事務取扱に要する費用並びに第三十三条第一項に規定する災害補償に要する費用の額等を考慮しなければならない。</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第五章　管理</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（保管）</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第三十六条　</w:t>
      </w:r>
      <w:r w:rsidRPr="00E32C83">
        <w:rPr>
          <w:rFonts w:ascii="Yu Mincho" w:eastAsia="Yu Mincho" w:hAnsi="Yu Mincho" w:cs="굴림" w:hint="eastAsia"/>
          <w:snapToGrid/>
          <w:color w:val="333333"/>
          <w:kern w:val="0"/>
          <w:sz w:val="20"/>
          <w:szCs w:val="20"/>
        </w:rPr>
        <w:t>麻薬製造業者又は麻薬研究者は、その所有し、又は管理するあへんを、かぎをかけた堅固な設備内に収めて保管しなければならない。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麻薬製造業者又は麻薬研究者は、その所有し、又は管理するけしがらを、かぎをかけた設備内に収めて保管しなければならない。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（事故の届出）</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第三十七条　</w:t>
      </w:r>
      <w:r w:rsidRPr="00E32C83">
        <w:rPr>
          <w:rFonts w:ascii="Yu Mincho" w:eastAsia="Yu Mincho" w:hAnsi="Yu Mincho" w:cs="굴림" w:hint="eastAsia"/>
          <w:snapToGrid/>
          <w:color w:val="333333"/>
          <w:kern w:val="0"/>
          <w:sz w:val="20"/>
          <w:szCs w:val="20"/>
        </w:rPr>
        <w:t>第二十条の規定は、麻薬製造業者又は麻薬研究者が所有し、又は管理するあへん又はけしがらにつき事故が生じた場合に準用する。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（けしがらの廃棄）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第三十八条　</w:t>
      </w:r>
      <w:r w:rsidRPr="00E32C83">
        <w:rPr>
          <w:rFonts w:ascii="Yu Mincho" w:eastAsia="Yu Mincho" w:hAnsi="Yu Mincho" w:cs="굴림" w:hint="eastAsia"/>
          <w:snapToGrid/>
          <w:color w:val="333333"/>
          <w:kern w:val="0"/>
          <w:sz w:val="20"/>
          <w:szCs w:val="20"/>
        </w:rPr>
        <w:t>第二十一条第二項及び第三項の規定は、麻薬製造業者又は麻薬研究施設の設置者がけしがらを廃棄する場合に準用する。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（帳簿）</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第三十九条　</w:t>
      </w:r>
      <w:r w:rsidRPr="00E32C83">
        <w:rPr>
          <w:rFonts w:ascii="Yu Mincho" w:eastAsia="Yu Mincho" w:hAnsi="Yu Mincho" w:cs="굴림" w:hint="eastAsia"/>
          <w:snapToGrid/>
          <w:color w:val="333333"/>
          <w:kern w:val="0"/>
          <w:sz w:val="20"/>
          <w:szCs w:val="20"/>
        </w:rPr>
        <w:t>麻薬製造業者は、</w:t>
      </w:r>
      <w:hyperlink r:id="rId14" w:history="1">
        <w:r w:rsidRPr="00E32C83">
          <w:rPr>
            <w:rFonts w:ascii="Yu Mincho" w:eastAsia="Yu Mincho" w:hAnsi="Yu Mincho" w:cs="굴림" w:hint="eastAsia"/>
            <w:snapToGrid/>
            <w:color w:val="3333FF"/>
            <w:kern w:val="0"/>
            <w:sz w:val="20"/>
            <w:szCs w:val="20"/>
            <w:u w:val="single"/>
          </w:rPr>
          <w:t>麻薬及び向精神薬取締法</w:t>
        </w:r>
      </w:hyperlink>
      <w:hyperlink r:id="rId15" w:anchor="262" w:history="1">
        <w:r w:rsidRPr="00E32C83">
          <w:rPr>
            <w:rFonts w:ascii="Yu Mincho" w:eastAsia="Yu Mincho" w:hAnsi="Yu Mincho" w:cs="굴림" w:hint="eastAsia"/>
            <w:snapToGrid/>
            <w:color w:val="3333FF"/>
            <w:kern w:val="0"/>
            <w:sz w:val="20"/>
            <w:szCs w:val="20"/>
            <w:u w:val="single"/>
          </w:rPr>
          <w:t>第三十七条第一項</w:t>
        </w:r>
      </w:hyperlink>
      <w:r w:rsidRPr="00E32C83">
        <w:rPr>
          <w:rFonts w:ascii="Yu Mincho" w:eastAsia="Yu Mincho" w:hAnsi="Yu Mincho" w:cs="굴림" w:hint="eastAsia"/>
          <w:snapToGrid/>
          <w:color w:val="333333"/>
          <w:kern w:val="0"/>
          <w:sz w:val="20"/>
          <w:szCs w:val="20"/>
        </w:rPr>
        <w:t>に規定する帳簿に次に掲げる事項を記載しなければならない。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譲り受け、麻薬の製造のために使用し、又は廃棄したあへんの数量及びその年月日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輸入し、輸出し、譲り渡し、譲り受け、麻薬の製造のために使用し、又は廃棄したけしがらの数量及びその年月日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三　</w:t>
      </w:r>
      <w:r w:rsidRPr="00E32C83">
        <w:rPr>
          <w:rFonts w:ascii="Yu Mincho" w:eastAsia="Yu Mincho" w:hAnsi="Yu Mincho" w:cs="굴림" w:hint="eastAsia"/>
          <w:snapToGrid/>
          <w:color w:val="333333"/>
          <w:kern w:val="0"/>
          <w:sz w:val="20"/>
          <w:szCs w:val="20"/>
        </w:rPr>
        <w:t>けしがらの輸入、輸出、譲渡し又は譲受けの相手方の氏名又は名称及び住所</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四　</w:t>
      </w:r>
      <w:r w:rsidRPr="00E32C83">
        <w:rPr>
          <w:rFonts w:ascii="Yu Mincho" w:eastAsia="Yu Mincho" w:hAnsi="Yu Mincho" w:cs="굴림" w:hint="eastAsia"/>
          <w:snapToGrid/>
          <w:color w:val="333333"/>
          <w:kern w:val="0"/>
          <w:sz w:val="20"/>
          <w:szCs w:val="20"/>
        </w:rPr>
        <w:t>第三十七条において準用する第二十条の規定により届け出たあへん又はけしがらの数量</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麻薬研究者は、</w:t>
      </w:r>
      <w:hyperlink r:id="rId16" w:history="1">
        <w:r w:rsidRPr="00E32C83">
          <w:rPr>
            <w:rFonts w:ascii="Yu Mincho" w:eastAsia="Yu Mincho" w:hAnsi="Yu Mincho" w:cs="굴림" w:hint="eastAsia"/>
            <w:snapToGrid/>
            <w:color w:val="3333FF"/>
            <w:kern w:val="0"/>
            <w:sz w:val="20"/>
            <w:szCs w:val="20"/>
            <w:u w:val="single"/>
          </w:rPr>
          <w:t>麻薬及び向精神薬取締法</w:t>
        </w:r>
      </w:hyperlink>
      <w:hyperlink r:id="rId17" w:anchor="283" w:history="1">
        <w:r w:rsidRPr="00E32C83">
          <w:rPr>
            <w:rFonts w:ascii="Yu Mincho" w:eastAsia="Yu Mincho" w:hAnsi="Yu Mincho" w:cs="굴림" w:hint="eastAsia"/>
            <w:snapToGrid/>
            <w:color w:val="3333FF"/>
            <w:kern w:val="0"/>
            <w:sz w:val="20"/>
            <w:szCs w:val="20"/>
            <w:u w:val="single"/>
          </w:rPr>
          <w:t>第四十条第一項</w:t>
        </w:r>
      </w:hyperlink>
      <w:r w:rsidRPr="00E32C83">
        <w:rPr>
          <w:rFonts w:ascii="Yu Mincho" w:eastAsia="Yu Mincho" w:hAnsi="Yu Mincho" w:cs="굴림" w:hint="eastAsia"/>
          <w:snapToGrid/>
          <w:color w:val="333333"/>
          <w:kern w:val="0"/>
          <w:sz w:val="20"/>
          <w:szCs w:val="20"/>
        </w:rPr>
        <w:t>に規定する帳簿に次に掲げる事項を記載しなければならない。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新たに管理に属し、又は管理を離れたあへん又はけしがらの数量及びその年月日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研究のために使用したあへん又はけしがらの数量及びその年月日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lastRenderedPageBreak/>
        <w:t xml:space="preserve">三　</w:t>
      </w:r>
      <w:r w:rsidRPr="00E32C83">
        <w:rPr>
          <w:rFonts w:ascii="Yu Mincho" w:eastAsia="Yu Mincho" w:hAnsi="Yu Mincho" w:cs="굴림" w:hint="eastAsia"/>
          <w:snapToGrid/>
          <w:color w:val="333333"/>
          <w:kern w:val="0"/>
          <w:sz w:val="20"/>
          <w:szCs w:val="20"/>
        </w:rPr>
        <w:t>第三十七条において準用する第二十条の規定により届け出たあへん又はけしがらの数量</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（届出）</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第四十条　</w:t>
      </w:r>
      <w:r w:rsidRPr="00E32C83">
        <w:rPr>
          <w:rFonts w:ascii="Yu Mincho" w:eastAsia="Yu Mincho" w:hAnsi="Yu Mincho" w:cs="굴림" w:hint="eastAsia"/>
          <w:snapToGrid/>
          <w:color w:val="333333"/>
          <w:kern w:val="0"/>
          <w:sz w:val="20"/>
          <w:szCs w:val="20"/>
        </w:rPr>
        <w:t>麻薬製造業者は、一月から六月まで及び七月から十二月までの期間ごとに、その期間の満了後十五日以内に、次に掲げる事項を厚生労働大臣に届け出なければならない。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期初にあへん又はけしがらを所有していたときは、その所有していたあへん又はけしがらの数量</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その期間中に麻薬の製造のためにあへんを使用したときは、その使用したあへんの数量</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三　</w:t>
      </w:r>
      <w:r w:rsidRPr="00E32C83">
        <w:rPr>
          <w:rFonts w:ascii="Yu Mincho" w:eastAsia="Yu Mincho" w:hAnsi="Yu Mincho" w:cs="굴림" w:hint="eastAsia"/>
          <w:snapToGrid/>
          <w:color w:val="333333"/>
          <w:kern w:val="0"/>
          <w:sz w:val="20"/>
          <w:szCs w:val="20"/>
        </w:rPr>
        <w:t>その期間中にけしがらを譲り渡し、譲り受け、若しくは廃棄し、又は麻薬の製造のためにけしがらを使用したときは、その譲り渡し、譲り受け、若しくは廃棄し、又は使用したけしがらの数量並びにその譲渡し又は譲受けの相手方の氏名又は名称及び住所</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四　</w:t>
      </w:r>
      <w:r w:rsidRPr="00E32C83">
        <w:rPr>
          <w:rFonts w:ascii="Yu Mincho" w:eastAsia="Yu Mincho" w:hAnsi="Yu Mincho" w:cs="굴림" w:hint="eastAsia"/>
          <w:snapToGrid/>
          <w:color w:val="333333"/>
          <w:kern w:val="0"/>
          <w:sz w:val="20"/>
          <w:szCs w:val="20"/>
        </w:rPr>
        <w:t>期末にあへん又はけしがらを所有していたときは、その所有していたあへん又はけしがらの数量</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麻薬研究者は、毎年十一月三十日までに、左に掲げる事項を都道府県知事に届け出なければならない。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前年の十月一日にあへん又はけしがらを管理していたときは、その管理していたあへん又はけしがらの数量</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前年の十月一日からその年の九月三十日までの間に新たに管理に属したあへん若しくはけしがらがあるとき、又は同期間内に研究のためにあへん若しくはけしがらを使用したときは、その新たに管理に属し、又は使用したあへん又はけしがらの数量</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三　</w:t>
      </w:r>
      <w:r w:rsidRPr="00E32C83">
        <w:rPr>
          <w:rFonts w:ascii="Yu Mincho" w:eastAsia="Yu Mincho" w:hAnsi="Yu Mincho" w:cs="굴림" w:hint="eastAsia"/>
          <w:snapToGrid/>
          <w:color w:val="333333"/>
          <w:kern w:val="0"/>
          <w:sz w:val="20"/>
          <w:szCs w:val="20"/>
        </w:rPr>
        <w:t>その年の九月三十日にあへん又はけしがらを管理していたときは、その管理していたあへん又はけしがらの数量</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（免許が失効した場合等の措置）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第四十一条　</w:t>
      </w:r>
      <w:r w:rsidRPr="00E32C83">
        <w:rPr>
          <w:rFonts w:ascii="Yu Mincho" w:eastAsia="Yu Mincho" w:hAnsi="Yu Mincho" w:cs="굴림" w:hint="eastAsia"/>
          <w:snapToGrid/>
          <w:color w:val="333333"/>
          <w:kern w:val="0"/>
          <w:sz w:val="20"/>
          <w:szCs w:val="20"/>
        </w:rPr>
        <w:t>麻薬製造業者又は麻薬研究施設の設置者は、麻薬製造業者の免許が効力を失い、又は麻薬研究施設が麻薬研究施設でなくなつたとき（麻薬製造業者の免許が効力を失つた場合において、引き続きその者が麻薬製造業者となつたときを除く。）は、十五日以内に、麻薬製造業者にあつては厚生労働大臣に、麻薬研究施設の設置者にあつては都道府県知事に、現に所有するあへん又はけしがらの数量を届け出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前項の者であつてあへんを所有するものについては、そのあへんに関する限り、その届出事由が生じた日から起算して五十日間は、第八条第一項の規定を適用しない。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第一項の者であつてけしがらを所有するものについては、その者が届出事由が生じた日から起算して五十日以内に、そのけしがらをけし栽培者、麻薬製造業者又は麻薬研究施設の設置者に譲り渡す場合に限り、その譲渡については、第七条第二項の規定を適用せず、また、その者のそのけしがらの所持については、同期間内に限り、第八条第五項の規定を適用し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lastRenderedPageBreak/>
        <w:t xml:space="preserve">４　</w:t>
      </w:r>
      <w:r w:rsidRPr="00E32C83">
        <w:rPr>
          <w:rFonts w:ascii="Yu Mincho" w:eastAsia="Yu Mincho" w:hAnsi="Yu Mincho" w:cs="굴림" w:hint="eastAsia"/>
          <w:snapToGrid/>
          <w:color w:val="333333"/>
          <w:kern w:val="0"/>
          <w:sz w:val="20"/>
          <w:szCs w:val="20"/>
        </w:rPr>
        <w:t>第二十一条の規定は、前項の者が同項の期間内に同項のけしがらを譲り渡し、又は廃棄する場合について準用する。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５　</w:t>
      </w:r>
      <w:r w:rsidRPr="00E32C83">
        <w:rPr>
          <w:rFonts w:ascii="Yu Mincho" w:eastAsia="Yu Mincho" w:hAnsi="Yu Mincho" w:cs="굴림" w:hint="eastAsia"/>
          <w:snapToGrid/>
          <w:color w:val="333333"/>
          <w:kern w:val="0"/>
          <w:sz w:val="20"/>
          <w:szCs w:val="20"/>
        </w:rPr>
        <w:t>前各項の規定は、麻薬製造業者若しくは麻薬研究施設の設置者が死亡し、又は法人たるこれらの者が解散した場合に、その相続人若しくは相続人に代つて相続財産を管理する者又は清算人、破産管財人若しくは合併後存続し、若しくは合併により設立された法人の代表者について準用す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第六章　監督</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（許可の取消し）</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第四十二条　</w:t>
      </w:r>
      <w:r w:rsidRPr="00E32C83">
        <w:rPr>
          <w:rFonts w:ascii="Yu Mincho" w:eastAsia="Yu Mincho" w:hAnsi="Yu Mincho" w:cs="굴림" w:hint="eastAsia"/>
          <w:snapToGrid/>
          <w:color w:val="333333"/>
          <w:kern w:val="0"/>
          <w:sz w:val="20"/>
          <w:szCs w:val="20"/>
        </w:rPr>
        <w:t>厚生労働大臣は、けし栽培者が第十三条第二号又は第三号に該当するに至つたときは、その許可を取り消さなければならない。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厚生労働大臣は、けし栽培者がこの法律の規定若しくはこの法律の規定に基づく命令若しくは厚生労働大臣の処分に違反したとき、又は</w:t>
      </w:r>
      <w:hyperlink r:id="rId18" w:anchor="113" w:history="1">
        <w:r w:rsidRPr="00E32C83">
          <w:rPr>
            <w:rFonts w:ascii="Yu Mincho" w:eastAsia="Yu Mincho" w:hAnsi="Yu Mincho" w:cs="굴림" w:hint="eastAsia"/>
            <w:snapToGrid/>
            <w:color w:val="3333FF"/>
            <w:kern w:val="0"/>
            <w:sz w:val="20"/>
            <w:szCs w:val="20"/>
            <w:u w:val="single"/>
          </w:rPr>
          <w:t>第十四条</w:t>
        </w:r>
      </w:hyperlink>
      <w:r w:rsidRPr="00E32C83">
        <w:rPr>
          <w:rFonts w:ascii="Yu Mincho" w:eastAsia="Yu Mincho" w:hAnsi="Yu Mincho" w:cs="굴림" w:hint="eastAsia"/>
          <w:snapToGrid/>
          <w:color w:val="333333"/>
          <w:kern w:val="0"/>
          <w:sz w:val="20"/>
          <w:szCs w:val="20"/>
        </w:rPr>
        <w:t>第一号、第三号若しくは第七号に該当するに至つたときは、その許可を取り消すことができる。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（聴聞の方法の特例）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第四十三条　</w:t>
      </w:r>
      <w:r w:rsidRPr="00E32C83">
        <w:rPr>
          <w:rFonts w:ascii="Yu Mincho" w:eastAsia="Yu Mincho" w:hAnsi="Yu Mincho" w:cs="굴림" w:hint="eastAsia"/>
          <w:snapToGrid/>
          <w:color w:val="333333"/>
          <w:kern w:val="0"/>
          <w:sz w:val="20"/>
          <w:szCs w:val="20"/>
        </w:rPr>
        <w:t>厚生労働大臣は、前条の規定による許可の取消しに係る聴聞を行うに当たつては、その期日の一週間前までに、行政</w:t>
      </w:r>
      <w:hyperlink r:id="rId19" w:history="1">
        <w:r w:rsidRPr="00E32C83">
          <w:rPr>
            <w:rFonts w:ascii="Yu Mincho" w:eastAsia="Yu Mincho" w:hAnsi="Yu Mincho" w:cs="굴림" w:hint="eastAsia"/>
            <w:snapToGrid/>
            <w:color w:val="3333FF"/>
            <w:kern w:val="0"/>
            <w:sz w:val="20"/>
            <w:szCs w:val="20"/>
            <w:u w:val="single"/>
          </w:rPr>
          <w:t>手続法</w:t>
        </w:r>
      </w:hyperlink>
      <w:r w:rsidRPr="00E32C83">
        <w:rPr>
          <w:rFonts w:ascii="Yu Mincho" w:eastAsia="Yu Mincho" w:hAnsi="Yu Mincho" w:cs="굴림" w:hint="eastAsia"/>
          <w:snapToGrid/>
          <w:color w:val="333333"/>
          <w:kern w:val="0"/>
          <w:sz w:val="20"/>
          <w:szCs w:val="20"/>
        </w:rPr>
        <w:t>（平成五年法律第八十八号）</w:t>
      </w:r>
      <w:hyperlink r:id="rId20" w:anchor="128" w:history="1">
        <w:r w:rsidRPr="00E32C83">
          <w:rPr>
            <w:rFonts w:ascii="Yu Mincho" w:eastAsia="Yu Mincho" w:hAnsi="Yu Mincho" w:cs="굴림" w:hint="eastAsia"/>
            <w:snapToGrid/>
            <w:color w:val="3333FF"/>
            <w:kern w:val="0"/>
            <w:sz w:val="20"/>
            <w:szCs w:val="20"/>
            <w:u w:val="single"/>
          </w:rPr>
          <w:t>第十五条第一項</w:t>
        </w:r>
      </w:hyperlink>
      <w:r w:rsidRPr="00E32C83">
        <w:rPr>
          <w:rFonts w:ascii="Yu Mincho" w:eastAsia="Yu Mincho" w:hAnsi="Yu Mincho" w:cs="굴림" w:hint="eastAsia"/>
          <w:snapToGrid/>
          <w:color w:val="333333"/>
          <w:kern w:val="0"/>
          <w:sz w:val="20"/>
          <w:szCs w:val="20"/>
        </w:rPr>
        <w:t>の規定による通知をし、かつ、聴聞の期日及び場所を公示しなければならない。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前条の規定による許可の取消しに係る聴聞の期日における審理は、公開により行わなければならない。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（報告の徴収等）</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第四十四条　</w:t>
      </w:r>
      <w:r w:rsidRPr="00E32C83">
        <w:rPr>
          <w:rFonts w:ascii="Yu Mincho" w:eastAsia="Yu Mincho" w:hAnsi="Yu Mincho" w:cs="굴림" w:hint="eastAsia"/>
          <w:snapToGrid/>
          <w:color w:val="333333"/>
          <w:kern w:val="0"/>
          <w:sz w:val="20"/>
          <w:szCs w:val="20"/>
        </w:rPr>
        <w:t>厚生労働大臣は、あへん又はけしがらの取締り上必要があると認めるときは、けし栽培者、麻薬製造業者、麻薬研究者その他の関係者から必要な報告を徴し、又は麻薬取締官若しくは薬事監視員のうちからあらかじめ指定する者をして、けしの栽培地、あへんの乾燥若しくは保管の場所、けしがらの保管の場所、麻薬の製造所若しくは研究施設その他あへん若しくはけしがらに関係ある場所に立ち入り、帳簿その他の物件を検査させ、関係者に質問させ、若しくは試験のため必要な最小分量に限り、あへん、けしがら若しくはこれらの疑いのある物を収去させることができ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都道府県知事は、あへん又はけしがらの取締り上必要があると認めるときは、けし栽培者、麻薬研究者その他の関係者から必要な報告を徴し、又は麻薬取締員若しくは薬事監視員のうちからあらかじめ指定する者をして、けしの栽培地、あへんの乾燥若しくは保管の場所、けしがらの保管の場所、麻薬の研究施設その他あへん若しくはけしがらに関係ある場所に立ち入り、帳簿その他の物件を検査させ、関係者に質問させ、若しくは試験のため必要な最小分量に限り、あへん、けしがら若しくはこれらの疑いのある物を収去させることができ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前二項の規定により指定された者は、あへん監視員と称する。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lastRenderedPageBreak/>
        <w:t xml:space="preserve">４　</w:t>
      </w:r>
      <w:r w:rsidRPr="00E32C83">
        <w:rPr>
          <w:rFonts w:ascii="Yu Mincho" w:eastAsia="Yu Mincho" w:hAnsi="Yu Mincho" w:cs="굴림" w:hint="eastAsia"/>
          <w:snapToGrid/>
          <w:color w:val="333333"/>
          <w:kern w:val="0"/>
          <w:sz w:val="20"/>
          <w:szCs w:val="20"/>
        </w:rPr>
        <w:t>あへん監視員は、その身分を示す証票を携帯し、関係者の請求があるときは、これを呈示しなければならない。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５　</w:t>
      </w:r>
      <w:r w:rsidRPr="00E32C83">
        <w:rPr>
          <w:rFonts w:ascii="Yu Mincho" w:eastAsia="Yu Mincho" w:hAnsi="Yu Mincho" w:cs="굴림" w:hint="eastAsia"/>
          <w:snapToGrid/>
          <w:color w:val="333333"/>
          <w:kern w:val="0"/>
          <w:sz w:val="20"/>
          <w:szCs w:val="20"/>
        </w:rPr>
        <w:t>第一項又は第二項に規定する権限は、犯罪捜査のために認められたものと解してはならない。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６　</w:t>
      </w:r>
      <w:r w:rsidRPr="00E32C83">
        <w:rPr>
          <w:rFonts w:ascii="Yu Mincho" w:eastAsia="Yu Mincho" w:hAnsi="Yu Mincho" w:cs="굴림" w:hint="eastAsia"/>
          <w:snapToGrid/>
          <w:color w:val="333333"/>
          <w:kern w:val="0"/>
          <w:sz w:val="20"/>
          <w:szCs w:val="20"/>
        </w:rPr>
        <w:t>都道府県知事は、けし栽培者について、第四十二条の処分をすることを必要と認めるときは、その旨を厚生労働大臣に具申しなければならない。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（麻薬取締官及び麻薬取締員のあへん等の譲受）</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第四十五条　</w:t>
      </w:r>
      <w:r w:rsidRPr="00E32C83">
        <w:rPr>
          <w:rFonts w:ascii="Yu Mincho" w:eastAsia="Yu Mincho" w:hAnsi="Yu Mincho" w:cs="굴림" w:hint="eastAsia"/>
          <w:snapToGrid/>
          <w:color w:val="333333"/>
          <w:kern w:val="0"/>
          <w:sz w:val="20"/>
          <w:szCs w:val="20"/>
        </w:rPr>
        <w:t>麻薬取締官及び麻薬取締員は、あへん又はけしがらに関する犯罪の捜査にあたり、厚生労働大臣の許可を受けて、この法律の規定にかかわらず、何人からもあへん又はけしがらを譲り受けることができる。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第七章　雑則</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（手数料）</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第四十六条　</w:t>
      </w:r>
      <w:r w:rsidRPr="00E32C83">
        <w:rPr>
          <w:rFonts w:ascii="Yu Mincho" w:eastAsia="Yu Mincho" w:hAnsi="Yu Mincho" w:cs="굴림" w:hint="eastAsia"/>
          <w:snapToGrid/>
          <w:color w:val="333333"/>
          <w:kern w:val="0"/>
          <w:sz w:val="20"/>
          <w:szCs w:val="20"/>
        </w:rPr>
        <w:t>次に掲げる者は、実費を勘案して政令で定める額の手数料を国庫に納めなければならない。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けし栽培の許可を申請する者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けし栽培の許可の変更を申請する者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三　</w:t>
      </w:r>
      <w:r w:rsidRPr="00E32C83">
        <w:rPr>
          <w:rFonts w:ascii="Yu Mincho" w:eastAsia="Yu Mincho" w:hAnsi="Yu Mincho" w:cs="굴림" w:hint="eastAsia"/>
          <w:snapToGrid/>
          <w:color w:val="333333"/>
          <w:kern w:val="0"/>
          <w:sz w:val="20"/>
          <w:szCs w:val="20"/>
        </w:rPr>
        <w:t>栽培許可証の再交付を申請する者</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（交付金）</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第四十七条　</w:t>
      </w:r>
      <w:r w:rsidRPr="00E32C83">
        <w:rPr>
          <w:rFonts w:ascii="Yu Mincho" w:eastAsia="Yu Mincho" w:hAnsi="Yu Mincho" w:cs="굴림" w:hint="eastAsia"/>
          <w:snapToGrid/>
          <w:color w:val="333333"/>
          <w:kern w:val="0"/>
          <w:sz w:val="20"/>
          <w:szCs w:val="20"/>
        </w:rPr>
        <w:t>国は、政令の定めるところにより、この法律に基き都道府県知事が行う事務に要する費用を都道府県に交付する。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（国庫に帰属したあへん等の処分）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第四十八条　</w:t>
      </w:r>
      <w:r w:rsidRPr="00E32C83">
        <w:rPr>
          <w:rFonts w:ascii="Yu Mincho" w:eastAsia="Yu Mincho" w:hAnsi="Yu Mincho" w:cs="굴림" w:hint="eastAsia"/>
          <w:snapToGrid/>
          <w:color w:val="333333"/>
          <w:kern w:val="0"/>
          <w:sz w:val="20"/>
          <w:szCs w:val="20"/>
        </w:rPr>
        <w:t>厚生労働大臣は、法令の規定により国庫に帰属したあへん又はけしがら（この法律の規定により収納したあへんを除く。）について必要な処分をすることができる。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（同一人が二以上の資格を有する場合の取扱）</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第四十九条　</w:t>
      </w:r>
      <w:r w:rsidRPr="00E32C83">
        <w:rPr>
          <w:rFonts w:ascii="Yu Mincho" w:eastAsia="Yu Mincho" w:hAnsi="Yu Mincho" w:cs="굴림" w:hint="eastAsia"/>
          <w:snapToGrid/>
          <w:color w:val="333333"/>
          <w:kern w:val="0"/>
          <w:sz w:val="20"/>
          <w:szCs w:val="20"/>
        </w:rPr>
        <w:t>けし栽培者が同時に麻薬製造業者若しくは麻薬研究施設の設置者を兼ねる場合又は麻薬製造業者が同時に麻薬研究施設の設置者を兼ねる場合には、この法律中あへん又はけしがらの譲渡及び譲受に関する規定の適用については、その資格ごとに、それぞれ別個の者とみなす。同一人が二以上の麻薬製造業者の免許を有し、又は二以上の麻薬研究施設を設置する場合も、同様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（実施命令）</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第五十条　</w:t>
      </w:r>
      <w:r w:rsidRPr="00E32C83">
        <w:rPr>
          <w:rFonts w:ascii="Yu Mincho" w:eastAsia="Yu Mincho" w:hAnsi="Yu Mincho" w:cs="굴림" w:hint="eastAsia"/>
          <w:snapToGrid/>
          <w:color w:val="333333"/>
          <w:kern w:val="0"/>
          <w:sz w:val="20"/>
          <w:szCs w:val="20"/>
        </w:rPr>
        <w:t>この法律で政令に委任するものを除くほか、この法律の実施のための手続その他その執行について必要な細則は、厚生労働省令で定める。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（事務の区分）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第五十条の二　</w:t>
      </w:r>
      <w:r w:rsidRPr="00E32C83">
        <w:rPr>
          <w:rFonts w:ascii="Yu Mincho" w:eastAsia="Yu Mincho" w:hAnsi="Yu Mincho" w:cs="굴림" w:hint="eastAsia"/>
          <w:snapToGrid/>
          <w:color w:val="333333"/>
          <w:kern w:val="0"/>
          <w:sz w:val="20"/>
          <w:szCs w:val="20"/>
        </w:rPr>
        <w:t>この法律（第十二条第四項及び第四十四条第六項を除く。）の規定により都道府県が処理することと</w:t>
      </w:r>
      <w:r w:rsidRPr="00E32C83">
        <w:rPr>
          <w:rFonts w:ascii="Yu Mincho" w:eastAsia="Yu Mincho" w:hAnsi="Yu Mincho" w:cs="굴림" w:hint="eastAsia"/>
          <w:snapToGrid/>
          <w:color w:val="333333"/>
          <w:kern w:val="0"/>
          <w:sz w:val="20"/>
          <w:szCs w:val="20"/>
        </w:rPr>
        <w:lastRenderedPageBreak/>
        <w:t>されている事務は、地方自治法（昭和二十二年法律第六十七号）第二条第九項第一号に規定する第一号法定受託事務とする。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（権限の委任）</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第五十条の三　</w:t>
      </w:r>
      <w:r w:rsidRPr="00E32C83">
        <w:rPr>
          <w:rFonts w:ascii="Yu Mincho" w:eastAsia="Yu Mincho" w:hAnsi="Yu Mincho" w:cs="굴림" w:hint="eastAsia"/>
          <w:snapToGrid/>
          <w:color w:val="333333"/>
          <w:kern w:val="0"/>
          <w:sz w:val="20"/>
          <w:szCs w:val="20"/>
        </w:rPr>
        <w:t>この法律に規定する厚生労働大臣の権限は、厚生労働省令で定めるところにより、地方厚生局長に委任することができる。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前項の規定により地方厚生局長に委任された権限は、厚生労働省令で定めるところにより、地方厚生支局長又は地方麻薬取締支所の長に委任することができる。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第八章　罰則</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第五十一条　</w:t>
      </w:r>
      <w:r w:rsidRPr="00E32C83">
        <w:rPr>
          <w:rFonts w:ascii="Yu Mincho" w:eastAsia="Yu Mincho" w:hAnsi="Yu Mincho" w:cs="굴림" w:hint="eastAsia"/>
          <w:snapToGrid/>
          <w:color w:val="333333"/>
          <w:kern w:val="0"/>
          <w:sz w:val="20"/>
          <w:szCs w:val="20"/>
        </w:rPr>
        <w:t>次の各号の一に該当する者は、一年以上十年以下の懲役に処する。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けしをみだりに栽培した者（第五十五条第二号に該当する者を除く。）</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あへんをみだりに採取した者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三　</w:t>
      </w:r>
      <w:r w:rsidRPr="00E32C83">
        <w:rPr>
          <w:rFonts w:ascii="Yu Mincho" w:eastAsia="Yu Mincho" w:hAnsi="Yu Mincho" w:cs="굴림" w:hint="eastAsia"/>
          <w:snapToGrid/>
          <w:color w:val="333333"/>
          <w:kern w:val="0"/>
          <w:sz w:val="20"/>
          <w:szCs w:val="20"/>
        </w:rPr>
        <w:t>あへん又はけしがらを、みだりに、本邦若しくは外国に輸入し、又は本邦若しくは外国から輸出した者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営利の目的で前項の罪を犯した者は、一年以上の有期懲役に処し、又は情状により一年以上の有期懲役及び五百万円以下の罰金に処する。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前二項の未遂罪は、罰する。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第五十二条　</w:t>
      </w:r>
      <w:r w:rsidRPr="00E32C83">
        <w:rPr>
          <w:rFonts w:ascii="Yu Mincho" w:eastAsia="Yu Mincho" w:hAnsi="Yu Mincho" w:cs="굴림" w:hint="eastAsia"/>
          <w:snapToGrid/>
          <w:color w:val="333333"/>
          <w:kern w:val="0"/>
          <w:sz w:val="20"/>
          <w:szCs w:val="20"/>
        </w:rPr>
        <w:t>あへん又はけしがらを、みだりに、譲り渡し、譲り受け、又は所持した者（第五十五条第一号に該当する者を除く。）は、七年以下の懲役に処する。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営利の目的で前項の罪を犯した者は、一年以上十年以下の懲役に処し、又は情状により一年以上十年以下の懲役及び三百万円以下の罰金に処する。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前二項の未遂罪は、罰する。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第五十二条の二　</w:t>
      </w:r>
      <w:r w:rsidRPr="00E32C83">
        <w:rPr>
          <w:rFonts w:ascii="Yu Mincho" w:eastAsia="Yu Mincho" w:hAnsi="Yu Mincho" w:cs="굴림" w:hint="eastAsia"/>
          <w:snapToGrid/>
          <w:color w:val="333333"/>
          <w:kern w:val="0"/>
          <w:sz w:val="20"/>
          <w:szCs w:val="20"/>
        </w:rPr>
        <w:t>第九条の規定に違反した者は、七年以下の懲役に処する。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前項の未遂罪は、罰する。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第五十三条　</w:t>
      </w:r>
      <w:r w:rsidRPr="00E32C83">
        <w:rPr>
          <w:rFonts w:ascii="Yu Mincho" w:eastAsia="Yu Mincho" w:hAnsi="Yu Mincho" w:cs="굴림" w:hint="eastAsia"/>
          <w:snapToGrid/>
          <w:color w:val="333333"/>
          <w:kern w:val="0"/>
          <w:sz w:val="20"/>
          <w:szCs w:val="20"/>
        </w:rPr>
        <w:t>第五十一条第一項又は第二項の罪を犯す目的でその予備をした者は、五年以下の懲役に処する。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第五十四条　</w:t>
      </w:r>
      <w:r w:rsidRPr="00E32C83">
        <w:rPr>
          <w:rFonts w:ascii="Yu Mincho" w:eastAsia="Yu Mincho" w:hAnsi="Yu Mincho" w:cs="굴림" w:hint="eastAsia"/>
          <w:snapToGrid/>
          <w:color w:val="333333"/>
          <w:kern w:val="0"/>
          <w:sz w:val="20"/>
          <w:szCs w:val="20"/>
        </w:rPr>
        <w:t>第五十一条から前条までの罪に係るあへん又はけしがらで、犯人が所有し、又は所持するものは、没収する。ただし、犯人以外の者の所有に係るときは、没収しないことができる。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前項に規定する罪（第五十二条の二の罪を除く。）の実行に関し、あへん又はけしがらの運搬の用に供した艦船、航空機又は車両は、没収することができる。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第五十四条の二　</w:t>
      </w:r>
      <w:r w:rsidRPr="00E32C83">
        <w:rPr>
          <w:rFonts w:ascii="Yu Mincho" w:eastAsia="Yu Mincho" w:hAnsi="Yu Mincho" w:cs="굴림" w:hint="eastAsia"/>
          <w:snapToGrid/>
          <w:color w:val="333333"/>
          <w:kern w:val="0"/>
          <w:sz w:val="20"/>
          <w:szCs w:val="20"/>
        </w:rPr>
        <w:t>情を知つて、第五十一条第一項又は第二項の罪に当たる行為に要する資金、土地、建物、艦船、航空</w:t>
      </w:r>
      <w:r w:rsidRPr="00E32C83">
        <w:rPr>
          <w:rFonts w:ascii="Yu Mincho" w:eastAsia="Yu Mincho" w:hAnsi="Yu Mincho" w:cs="굴림" w:hint="eastAsia"/>
          <w:snapToGrid/>
          <w:color w:val="333333"/>
          <w:kern w:val="0"/>
          <w:sz w:val="20"/>
          <w:szCs w:val="20"/>
        </w:rPr>
        <w:lastRenderedPageBreak/>
        <w:t>機、車両、設備、機械、器具又は原材料（けしの種子を含む。）を提供し、又は運搬した者は、五年以下の懲役に処する。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第五十四条の三　</w:t>
      </w:r>
      <w:r w:rsidRPr="00E32C83">
        <w:rPr>
          <w:rFonts w:ascii="Yu Mincho" w:eastAsia="Yu Mincho" w:hAnsi="Yu Mincho" w:cs="굴림" w:hint="eastAsia"/>
          <w:snapToGrid/>
          <w:color w:val="333333"/>
          <w:kern w:val="0"/>
          <w:sz w:val="20"/>
          <w:szCs w:val="20"/>
        </w:rPr>
        <w:t>第五十二条第一項又は第二項の罪に当たるあへん又はけしがらの譲渡しと譲受けとの周旋をした者は、三年以下の懲役に処する。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第五十四条の四　</w:t>
      </w:r>
      <w:r w:rsidRPr="00E32C83">
        <w:rPr>
          <w:rFonts w:ascii="Yu Mincho" w:eastAsia="Yu Mincho" w:hAnsi="Yu Mincho" w:cs="굴림" w:hint="eastAsia"/>
          <w:snapToGrid/>
          <w:color w:val="333333"/>
          <w:kern w:val="0"/>
          <w:sz w:val="20"/>
          <w:szCs w:val="20"/>
        </w:rPr>
        <w:t>第五十一条、第五十二条、第五十三条、第五十四条の二及び前条の罪は、</w:t>
      </w:r>
      <w:hyperlink r:id="rId21" w:history="1">
        <w:r w:rsidRPr="00E32C83">
          <w:rPr>
            <w:rFonts w:ascii="Yu Mincho" w:eastAsia="Yu Mincho" w:hAnsi="Yu Mincho" w:cs="굴림" w:hint="eastAsia"/>
            <w:snapToGrid/>
            <w:color w:val="3333FF"/>
            <w:kern w:val="0"/>
            <w:sz w:val="20"/>
            <w:szCs w:val="20"/>
            <w:u w:val="single"/>
          </w:rPr>
          <w:t>刑法</w:t>
        </w:r>
      </w:hyperlink>
      <w:hyperlink r:id="rId22" w:anchor="6" w:history="1">
        <w:r w:rsidRPr="00E32C83">
          <w:rPr>
            <w:rFonts w:ascii="Yu Mincho" w:eastAsia="Yu Mincho" w:hAnsi="Yu Mincho" w:cs="굴림" w:hint="eastAsia"/>
            <w:snapToGrid/>
            <w:color w:val="3333FF"/>
            <w:kern w:val="0"/>
            <w:sz w:val="20"/>
            <w:szCs w:val="20"/>
            <w:u w:val="single"/>
          </w:rPr>
          <w:t>第二条</w:t>
        </w:r>
      </w:hyperlink>
      <w:r w:rsidRPr="00E32C83">
        <w:rPr>
          <w:rFonts w:ascii="Yu Mincho" w:eastAsia="Yu Mincho" w:hAnsi="Yu Mincho" w:cs="굴림" w:hint="eastAsia"/>
          <w:snapToGrid/>
          <w:color w:val="333333"/>
          <w:kern w:val="0"/>
          <w:sz w:val="20"/>
          <w:szCs w:val="20"/>
        </w:rPr>
        <w:t>の例に従う。</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第五十五条　</w:t>
      </w:r>
      <w:r w:rsidRPr="00E32C83">
        <w:rPr>
          <w:rFonts w:ascii="Yu Mincho" w:eastAsia="Yu Mincho" w:hAnsi="Yu Mincho" w:cs="굴림" w:hint="eastAsia"/>
          <w:snapToGrid/>
          <w:color w:val="333333"/>
          <w:kern w:val="0"/>
          <w:sz w:val="20"/>
          <w:szCs w:val="20"/>
        </w:rPr>
        <w:t>次の各号の一に該当する者は、三年以下の懲役若しくは五十万円以下の罰金に処し、又はこれを併科する。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第八条第三項の規定に違反した者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第十七条の規定に違反した者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第五十六条　</w:t>
      </w:r>
      <w:r w:rsidRPr="00E32C83">
        <w:rPr>
          <w:rFonts w:ascii="Yu Mincho" w:eastAsia="Yu Mincho" w:hAnsi="Yu Mincho" w:cs="굴림" w:hint="eastAsia"/>
          <w:snapToGrid/>
          <w:color w:val="333333"/>
          <w:kern w:val="0"/>
          <w:sz w:val="20"/>
          <w:szCs w:val="20"/>
        </w:rPr>
        <w:t>第五十一条、第五十二条、第五十二条の二又は前条の規定に当たる行為が</w:t>
      </w:r>
      <w:hyperlink r:id="rId23" w:history="1">
        <w:r w:rsidRPr="00E32C83">
          <w:rPr>
            <w:rFonts w:ascii="Yu Mincho" w:eastAsia="Yu Mincho" w:hAnsi="Yu Mincho" w:cs="굴림" w:hint="eastAsia"/>
            <w:snapToGrid/>
            <w:color w:val="3333FF"/>
            <w:kern w:val="0"/>
            <w:sz w:val="20"/>
            <w:szCs w:val="20"/>
            <w:u w:val="single"/>
          </w:rPr>
          <w:t>刑法</w:t>
        </w:r>
      </w:hyperlink>
      <w:r w:rsidRPr="00E32C83">
        <w:rPr>
          <w:rFonts w:ascii="Yu Mincho" w:eastAsia="Yu Mincho" w:hAnsi="Yu Mincho" w:cs="굴림" w:hint="eastAsia"/>
          <w:snapToGrid/>
          <w:color w:val="333333"/>
          <w:kern w:val="0"/>
          <w:sz w:val="20"/>
          <w:szCs w:val="20"/>
        </w:rPr>
        <w:t>第二編第十四章の罪に触れるときは、その行為者は、同法の罪と比較して、重きに従つて処断する。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第五十七条　</w:t>
      </w:r>
      <w:r w:rsidRPr="00E32C83">
        <w:rPr>
          <w:rFonts w:ascii="Yu Mincho" w:eastAsia="Yu Mincho" w:hAnsi="Yu Mincho" w:cs="굴림" w:hint="eastAsia"/>
          <w:snapToGrid/>
          <w:color w:val="333333"/>
          <w:kern w:val="0"/>
          <w:sz w:val="20"/>
          <w:szCs w:val="20"/>
        </w:rPr>
        <w:t>次の各号の一に該当する者は、一年以下の懲役若しくは二十万円以下の罰金に処し、又はこれを併科する。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第十条第一項の規定による許可を受けないであへんを廃棄した者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第十五条第四項、第十九条第一項又は第三十六条第一項の規定に違反した者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三　</w:t>
      </w:r>
      <w:r w:rsidRPr="00E32C83">
        <w:rPr>
          <w:rFonts w:ascii="Yu Mincho" w:eastAsia="Yu Mincho" w:hAnsi="Yu Mincho" w:cs="굴림" w:hint="eastAsia"/>
          <w:snapToGrid/>
          <w:color w:val="333333"/>
          <w:kern w:val="0"/>
          <w:sz w:val="20"/>
          <w:szCs w:val="20"/>
        </w:rPr>
        <w:t>第二十条（第三十七条において準用する場合を含む。）、第二十八条第一項（同条第五項において準用する場合を含む。）又は第四十一条第一項（同条第五項において準用する場合を含む。）の規定による届出に当たり、虚偽の届出をした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四　</w:t>
      </w:r>
      <w:r w:rsidRPr="00E32C83">
        <w:rPr>
          <w:rFonts w:ascii="Yu Mincho" w:eastAsia="Yu Mincho" w:hAnsi="Yu Mincho" w:cs="굴림" w:hint="eastAsia"/>
          <w:snapToGrid/>
          <w:color w:val="333333"/>
          <w:kern w:val="0"/>
          <w:sz w:val="20"/>
          <w:szCs w:val="20"/>
        </w:rPr>
        <w:t>第三十九条第一項又は第二項の規定に違反して、帳簿に記載をせず、又は虚偽の記載をした者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第五十八条　</w:t>
      </w:r>
      <w:r w:rsidRPr="00E32C83">
        <w:rPr>
          <w:rFonts w:ascii="Yu Mincho" w:eastAsia="Yu Mincho" w:hAnsi="Yu Mincho" w:cs="굴림" w:hint="eastAsia"/>
          <w:snapToGrid/>
          <w:color w:val="333333"/>
          <w:kern w:val="0"/>
          <w:sz w:val="20"/>
          <w:szCs w:val="20"/>
        </w:rPr>
        <w:t>第二十条（第三十七条において準用する場合を含む。）、第二十八条第一項（同条第五項において準用する場合を含む。）、第三十六条第二項又は第四十一条第一項（同条第五項において準用する場合を含む。）の規定に違反した者は、六月以下の懲役若しくは十万円以下の罰金に処し、又はこれを併科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第五十九条　</w:t>
      </w:r>
      <w:r w:rsidRPr="00E32C83">
        <w:rPr>
          <w:rFonts w:ascii="Yu Mincho" w:eastAsia="Yu Mincho" w:hAnsi="Yu Mincho" w:cs="굴림" w:hint="eastAsia"/>
          <w:snapToGrid/>
          <w:color w:val="333333"/>
          <w:kern w:val="0"/>
          <w:sz w:val="20"/>
          <w:szCs w:val="20"/>
        </w:rPr>
        <w:t>次の各号の一に該当する者は、三十万円以下の罰金に処する。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第二十一条第一項（第二十八条第四項又は第四十一条第四項において準用する場合を含む。）又は第四十条第一項若しくは第二項の規定に違反して、届出をせず、又は虚偽の届出をした者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第四十四条第一項若しくは第二項の規定による報告をせず、若しくは虚偽の報告をし、又は立入り、検査若しくは収去を拒み、妨げ、若しくは忌避した者</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第六十条　</w:t>
      </w:r>
      <w:r w:rsidRPr="00E32C83">
        <w:rPr>
          <w:rFonts w:ascii="Yu Mincho" w:eastAsia="Yu Mincho" w:hAnsi="Yu Mincho" w:cs="굴림" w:hint="eastAsia"/>
          <w:snapToGrid/>
          <w:color w:val="333333"/>
          <w:kern w:val="0"/>
          <w:sz w:val="20"/>
          <w:szCs w:val="20"/>
        </w:rPr>
        <w:t>第二十四条第一項又は第二十五条第一項の規定に違反した者は、十万円以下の罰金に処する。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lastRenderedPageBreak/>
        <w:t xml:space="preserve">第六十一条　</w:t>
      </w:r>
      <w:r w:rsidRPr="00E32C83">
        <w:rPr>
          <w:rFonts w:ascii="Yu Mincho" w:eastAsia="Yu Mincho" w:hAnsi="Yu Mincho" w:cs="굴림" w:hint="eastAsia"/>
          <w:snapToGrid/>
          <w:color w:val="333333"/>
          <w:kern w:val="0"/>
          <w:sz w:val="20"/>
          <w:szCs w:val="20"/>
        </w:rPr>
        <w:t>法人の代表者又は法人若しくは人の代理人、使用人その他の従業者が、その法人又は人の業務に関して第五十一条第二項若しくは第三項若しくは第五十二条第二項若しくは第三項の罪を犯し、又は第五十五条若しくは第五十七条から前条までの違反行為をしたときは、行為者を罰するほか、その法人又は人に対しても、各本条の罰金刑を科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第六十二条　</w:t>
      </w:r>
      <w:r w:rsidRPr="00E32C83">
        <w:rPr>
          <w:rFonts w:ascii="Yu Mincho" w:eastAsia="Yu Mincho" w:hAnsi="Yu Mincho" w:cs="굴림" w:hint="eastAsia"/>
          <w:snapToGrid/>
          <w:color w:val="333333"/>
          <w:kern w:val="0"/>
          <w:sz w:val="20"/>
          <w:szCs w:val="20"/>
        </w:rPr>
        <w:t>第二十三条第一項若しくは第三項又は第二十七条の規定に違反した者は、十万円以下の過料に処する。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１　</w:t>
      </w:r>
      <w:r w:rsidRPr="00E32C83">
        <w:rPr>
          <w:rFonts w:ascii="Yu Mincho" w:eastAsia="Yu Mincho" w:hAnsi="Yu Mincho" w:cs="굴림" w:hint="eastAsia"/>
          <w:snapToGrid/>
          <w:color w:val="333333"/>
          <w:kern w:val="0"/>
          <w:sz w:val="20"/>
          <w:szCs w:val="20"/>
        </w:rPr>
        <w:t>この法律は、昭和二十九年五月一日から施行する。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（経過規定）</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この法律の施行の際現にあへんを所持している麻薬製造業者又は麻薬研究者については、その現に所持しているあへんに関する限り、第八条第四項の規定を適用しない。</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６　</w:t>
      </w:r>
      <w:r w:rsidRPr="00E32C83">
        <w:rPr>
          <w:rFonts w:ascii="Yu Mincho" w:eastAsia="Yu Mincho" w:hAnsi="Yu Mincho" w:cs="굴림" w:hint="eastAsia"/>
          <w:snapToGrid/>
          <w:color w:val="333333"/>
          <w:kern w:val="0"/>
          <w:sz w:val="20"/>
          <w:szCs w:val="20"/>
        </w:rPr>
        <w:t>第三十五条の規定は、この法律の施行の際現に国が所有しているあへんについては、適用しない。</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（昭和三八年六月二一日法律第一〇八号）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１　</w:t>
      </w:r>
      <w:r w:rsidRPr="00E32C83">
        <w:rPr>
          <w:rFonts w:ascii="Yu Mincho" w:eastAsia="Yu Mincho" w:hAnsi="Yu Mincho" w:cs="굴림" w:hint="eastAsia"/>
          <w:snapToGrid/>
          <w:color w:val="333333"/>
          <w:kern w:val="0"/>
          <w:sz w:val="20"/>
          <w:szCs w:val="20"/>
        </w:rPr>
        <w:t>この法律は、公布の日から起算して二十日を経過した日から施行する。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（経過規定）</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（昭和四五年六月一日法律第一一一号）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１　</w:t>
      </w:r>
      <w:r w:rsidRPr="00E32C83">
        <w:rPr>
          <w:rFonts w:ascii="Yu Mincho" w:eastAsia="Yu Mincho" w:hAnsi="Yu Mincho" w:cs="굴림" w:hint="eastAsia"/>
          <w:snapToGrid/>
          <w:color w:val="333333"/>
          <w:kern w:val="0"/>
          <w:sz w:val="20"/>
          <w:szCs w:val="20"/>
        </w:rPr>
        <w:t>この法律は、公布の日から施行する。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（昭和五九年五月一日法律第二三号）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１　</w:t>
      </w:r>
      <w:r w:rsidRPr="00E32C83">
        <w:rPr>
          <w:rFonts w:ascii="Yu Mincho" w:eastAsia="Yu Mincho" w:hAnsi="Yu Mincho" w:cs="굴림" w:hint="eastAsia"/>
          <w:snapToGrid/>
          <w:color w:val="333333"/>
          <w:kern w:val="0"/>
          <w:sz w:val="20"/>
          <w:szCs w:val="20"/>
        </w:rPr>
        <w:t>この法律は、公布の日から起算して二十日を経過した日から施行する。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（平成二年六月一九日法律第三三号）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第一条　</w:t>
      </w:r>
      <w:r w:rsidRPr="00E32C83">
        <w:rPr>
          <w:rFonts w:ascii="Yu Mincho" w:eastAsia="Yu Mincho" w:hAnsi="Yu Mincho" w:cs="굴림" w:hint="eastAsia"/>
          <w:snapToGrid/>
          <w:color w:val="333333"/>
          <w:kern w:val="0"/>
          <w:sz w:val="20"/>
          <w:szCs w:val="20"/>
        </w:rPr>
        <w:t>この法律は、公布の日から起算して六月を超えない範囲内において政令で定める日から施行する。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（平成三年一〇月五日法律第九三号）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１　</w:t>
      </w:r>
      <w:r w:rsidRPr="00E32C83">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３　</w:t>
      </w:r>
      <w:r w:rsidRPr="00E32C83">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（平成五年六月一八日法律第七四号）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第一条　</w:t>
      </w:r>
      <w:r w:rsidRPr="00E32C83">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lastRenderedPageBreak/>
        <w:t>附　則　（平成五年一一月一二日法律第八九号）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第一条　</w:t>
      </w:r>
      <w:r w:rsidRPr="00E32C83">
        <w:rPr>
          <w:rFonts w:ascii="Yu Mincho" w:eastAsia="Yu Mincho" w:hAnsi="Yu Mincho" w:cs="굴림" w:hint="eastAsia"/>
          <w:snapToGrid/>
          <w:color w:val="333333"/>
          <w:kern w:val="0"/>
          <w:sz w:val="20"/>
          <w:szCs w:val="20"/>
        </w:rPr>
        <w:t>この法律は、行政手続法（平成五年法律第八十八号）の施行の日から施行する。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（聴聞に関する規定の整理に伴う経過措置）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第十四条　</w:t>
      </w:r>
      <w:r w:rsidRPr="00E32C83">
        <w:rPr>
          <w:rFonts w:ascii="Yu Mincho" w:eastAsia="Yu Mincho" w:hAnsi="Yu Mincho" w:cs="굴림" w:hint="eastAsia"/>
          <w:snapToGrid/>
          <w:color w:val="333333"/>
          <w:kern w:val="0"/>
          <w:sz w:val="20"/>
          <w:szCs w:val="20"/>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（政令への委任）</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第十五条　</w:t>
      </w:r>
      <w:r w:rsidRPr="00E32C83">
        <w:rPr>
          <w:rFonts w:ascii="Yu Mincho" w:eastAsia="Yu Mincho" w:hAnsi="Yu Mincho" w:cs="굴림" w:hint="eastAsia"/>
          <w:snapToGrid/>
          <w:color w:val="333333"/>
          <w:kern w:val="0"/>
          <w:sz w:val="20"/>
          <w:szCs w:val="20"/>
        </w:rPr>
        <w:t>附則第二条から前条までに定めるもののほか、この法律の施行に関して必要な経過措置は、政令で定める。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（平成六年一一月一一日法律第九七号）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第一条　</w:t>
      </w:r>
      <w:r w:rsidRPr="00E32C83">
        <w:rPr>
          <w:rFonts w:ascii="Yu Mincho" w:eastAsia="Yu Mincho" w:hAnsi="Yu Mincho" w:cs="굴림" w:hint="eastAsia"/>
          <w:snapToGrid/>
          <w:color w:val="333333"/>
          <w:kern w:val="0"/>
          <w:sz w:val="20"/>
          <w:szCs w:val="20"/>
        </w:rPr>
        <w:t>この法律は、公布の日から施行する。ただし、次の各号に掲げる規定は、それぞれ当該各号に定める日から施行する。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二　</w:t>
      </w:r>
      <w:r w:rsidRPr="00E32C83">
        <w:rPr>
          <w:rFonts w:ascii="Yu Mincho" w:eastAsia="Yu Mincho" w:hAnsi="Yu Mincho" w:cs="굴림" w:hint="eastAsia"/>
          <w:snapToGrid/>
          <w:color w:val="333333"/>
          <w:kern w:val="0"/>
          <w:sz w:val="20"/>
          <w:szCs w:val="20"/>
        </w:rPr>
        <w:t>第八条及び第九条並びに附則第七条第二項及び第八条の規定　平成七年七月一日</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（あへん法の一部改正に伴う経過措置）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第八条　</w:t>
      </w:r>
      <w:r w:rsidRPr="00E32C83">
        <w:rPr>
          <w:rFonts w:ascii="Yu Mincho" w:eastAsia="Yu Mincho" w:hAnsi="Yu Mincho" w:cs="굴림" w:hint="eastAsia"/>
          <w:snapToGrid/>
          <w:color w:val="333333"/>
          <w:kern w:val="0"/>
          <w:sz w:val="20"/>
          <w:szCs w:val="20"/>
        </w:rPr>
        <w:t>平成七年四月から六月までの期間に係る麻薬製造業者の厚生大臣に対する届出については、第九条の規定による改正後のあへん法第四十条第一項の規定にかかわらず、なお従前の例による。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（罰則に関する経過措置）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第二十条　</w:t>
      </w:r>
      <w:r w:rsidRPr="00E32C83">
        <w:rPr>
          <w:rFonts w:ascii="Yu Mincho" w:eastAsia="Yu Mincho" w:hAnsi="Yu Mincho" w:cs="굴림" w:hint="eastAsia"/>
          <w:snapToGrid/>
          <w:color w:val="333333"/>
          <w:kern w:val="0"/>
          <w:sz w:val="20"/>
          <w:szCs w:val="20"/>
        </w:rPr>
        <w:t>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罰則の適用については、なお従前の例によ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（政令への委任）</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第二十一条　</w:t>
      </w:r>
      <w:r w:rsidRPr="00E32C83">
        <w:rPr>
          <w:rFonts w:ascii="Yu Mincho" w:eastAsia="Yu Mincho" w:hAnsi="Yu Mincho" w:cs="굴림" w:hint="eastAsia"/>
          <w:snapToGrid/>
          <w:color w:val="333333"/>
          <w:kern w:val="0"/>
          <w:sz w:val="20"/>
          <w:szCs w:val="20"/>
        </w:rPr>
        <w:t>附則第二条から前条までに定めるもののほか、この法律の施行に関して必要となる経過措置（罰則に関する経過措置を含む。）は、政令で定める。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（平成一一年七月一六日法律第八七号）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第一条　</w:t>
      </w:r>
      <w:r w:rsidRPr="00E32C83">
        <w:rPr>
          <w:rFonts w:ascii="Yu Mincho" w:eastAsia="Yu Mincho" w:hAnsi="Yu Mincho" w:cs="굴림" w:hint="eastAsia"/>
          <w:snapToGrid/>
          <w:color w:val="333333"/>
          <w:kern w:val="0"/>
          <w:sz w:val="20"/>
          <w:szCs w:val="20"/>
        </w:rPr>
        <w:t>この法律は、平成十二年四月一日から施行する。ただし、次の各号に掲げる規定は、当該各号に定める日から施行する。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lastRenderedPageBreak/>
        <w:t xml:space="preserve">一　</w:t>
      </w:r>
      <w:r w:rsidRPr="00E32C83">
        <w:rPr>
          <w:rFonts w:ascii="Yu Mincho" w:eastAsia="Yu Mincho" w:hAnsi="Yu Mincho" w:cs="굴림" w:hint="eastAsia"/>
          <w:snapToGrid/>
          <w:color w:val="333333"/>
          <w:kern w:val="0"/>
          <w:sz w:val="20"/>
          <w:szCs w:val="20"/>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（国等の事務）</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第百五十九条　</w:t>
      </w:r>
      <w:r w:rsidRPr="00E32C83">
        <w:rPr>
          <w:rFonts w:ascii="Yu Mincho" w:eastAsia="Yu Mincho" w:hAnsi="Yu Mincho" w:cs="굴림" w:hint="eastAsia"/>
          <w:snapToGrid/>
          <w:color w:val="333333"/>
          <w:kern w:val="0"/>
          <w:sz w:val="20"/>
          <w:szCs w:val="20"/>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（処分、申請等に関する経過措置）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第百六十条　</w:t>
      </w:r>
      <w:r w:rsidRPr="00E32C83">
        <w:rPr>
          <w:rFonts w:ascii="Yu Mincho" w:eastAsia="Yu Mincho" w:hAnsi="Yu Mincho" w:cs="굴림" w:hint="eastAsia"/>
          <w:snapToGrid/>
          <w:color w:val="333333"/>
          <w:kern w:val="0"/>
          <w:sz w:val="20"/>
          <w:szCs w:val="20"/>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（不服申立てに関する経過措置）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第百六十一条　</w:t>
      </w:r>
      <w:r w:rsidRPr="00E32C83">
        <w:rPr>
          <w:rFonts w:ascii="Yu Mincho" w:eastAsia="Yu Mincho" w:hAnsi="Yu Mincho" w:cs="굴림" w:hint="eastAsia"/>
          <w:snapToGrid/>
          <w:color w:val="333333"/>
          <w:kern w:val="0"/>
          <w:sz w:val="20"/>
          <w:szCs w:val="20"/>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w:t>
      </w:r>
      <w:r w:rsidRPr="00E32C83">
        <w:rPr>
          <w:rFonts w:ascii="Yu Mincho" w:eastAsia="Yu Mincho" w:hAnsi="Yu Mincho" w:cs="굴림" w:hint="eastAsia"/>
          <w:snapToGrid/>
          <w:color w:val="333333"/>
          <w:kern w:val="0"/>
          <w:sz w:val="20"/>
          <w:szCs w:val="20"/>
        </w:rPr>
        <w:lastRenderedPageBreak/>
        <w:t>場合において、当該処分庁の上級行政庁とみなされる行政庁は、施行日前に当該処分庁の上級行政庁であった行政庁とする。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２　</w:t>
      </w:r>
      <w:r w:rsidRPr="00E32C83">
        <w:rPr>
          <w:rFonts w:ascii="Yu Mincho" w:eastAsia="Yu Mincho" w:hAnsi="Yu Mincho" w:cs="굴림" w:hint="eastAsia"/>
          <w:snapToGrid/>
          <w:color w:val="333333"/>
          <w:kern w:val="0"/>
          <w:sz w:val="20"/>
          <w:szCs w:val="20"/>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（手数料に関する経過措置）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第百六十二条　</w:t>
      </w:r>
      <w:r w:rsidRPr="00E32C83">
        <w:rPr>
          <w:rFonts w:ascii="Yu Mincho" w:eastAsia="Yu Mincho" w:hAnsi="Yu Mincho" w:cs="굴림" w:hint="eastAsia"/>
          <w:snapToGrid/>
          <w:color w:val="333333"/>
          <w:kern w:val="0"/>
          <w:sz w:val="20"/>
          <w:szCs w:val="20"/>
        </w:rPr>
        <w:t>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（罰則に関する経過措置）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第百六十三条　</w:t>
      </w:r>
      <w:r w:rsidRPr="00E32C83">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（その他の経過措置の政令への委任）</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第百六十四条　</w:t>
      </w:r>
      <w:r w:rsidRPr="00E32C83">
        <w:rPr>
          <w:rFonts w:ascii="Yu Mincho" w:eastAsia="Yu Mincho" w:hAnsi="Yu Mincho" w:cs="굴림" w:hint="eastAsia"/>
          <w:snapToGrid/>
          <w:color w:val="333333"/>
          <w:kern w:val="0"/>
          <w:sz w:val="20"/>
          <w:szCs w:val="20"/>
        </w:rPr>
        <w:t>この附則に規定するもののほか、この法律の施行に伴い必要な経過措置（罰則に関する経過措置を含む。）は、政令で定める。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（検討）</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第二百五十条　</w:t>
      </w:r>
      <w:r w:rsidRPr="00E32C83">
        <w:rPr>
          <w:rFonts w:ascii="Yu Mincho" w:eastAsia="Yu Mincho" w:hAnsi="Yu Mincho" w:cs="굴림" w:hint="eastAsia"/>
          <w:snapToGrid/>
          <w:color w:val="333333"/>
          <w:kern w:val="0"/>
          <w:sz w:val="20"/>
          <w:szCs w:val="20"/>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第二百五十一条　</w:t>
      </w:r>
      <w:r w:rsidRPr="00E32C83">
        <w:rPr>
          <w:rFonts w:ascii="Yu Mincho" w:eastAsia="Yu Mincho" w:hAnsi="Yu Mincho" w:cs="굴림" w:hint="eastAsia"/>
          <w:snapToGrid/>
          <w:color w:val="333333"/>
          <w:kern w:val="0"/>
          <w:sz w:val="20"/>
          <w:szCs w:val="20"/>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（平成一一年一二月八日法律第一五一号）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第一条　</w:t>
      </w:r>
      <w:r w:rsidRPr="00E32C83">
        <w:rPr>
          <w:rFonts w:ascii="Yu Mincho" w:eastAsia="Yu Mincho" w:hAnsi="Yu Mincho" w:cs="굴림" w:hint="eastAsia"/>
          <w:snapToGrid/>
          <w:color w:val="333333"/>
          <w:kern w:val="0"/>
          <w:sz w:val="20"/>
          <w:szCs w:val="20"/>
        </w:rPr>
        <w:t>この法律は、平成十二年四月一日から施行する。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第三条　</w:t>
      </w:r>
      <w:r w:rsidRPr="00E32C83">
        <w:rPr>
          <w:rFonts w:ascii="Yu Mincho" w:eastAsia="Yu Mincho" w:hAnsi="Yu Mincho" w:cs="굴림" w:hint="eastAsia"/>
          <w:snapToGrid/>
          <w:color w:val="333333"/>
          <w:kern w:val="0"/>
          <w:sz w:val="20"/>
          <w:szCs w:val="20"/>
        </w:rPr>
        <w:t>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一～二十五　</w:t>
      </w:r>
      <w:r w:rsidRPr="00E32C83">
        <w:rPr>
          <w:rFonts w:ascii="Yu Mincho" w:eastAsia="Yu Mincho" w:hAnsi="Yu Mincho" w:cs="굴림" w:hint="eastAsia"/>
          <w:snapToGrid/>
          <w:color w:val="333333"/>
          <w:kern w:val="0"/>
          <w:sz w:val="20"/>
          <w:szCs w:val="20"/>
        </w:rPr>
        <w:t>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第四条　</w:t>
      </w:r>
      <w:r w:rsidRPr="00E32C83">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（平成一一年一二月二二日法律第一六〇号）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lastRenderedPageBreak/>
        <w:t xml:space="preserve">第一条　</w:t>
      </w:r>
      <w:r w:rsidRPr="00E32C83">
        <w:rPr>
          <w:rFonts w:ascii="Yu Mincho" w:eastAsia="Yu Mincho" w:hAnsi="Yu Mincho" w:cs="굴림" w:hint="eastAsia"/>
          <w:snapToGrid/>
          <w:color w:val="333333"/>
          <w:kern w:val="0"/>
          <w:sz w:val="20"/>
          <w:szCs w:val="20"/>
        </w:rPr>
        <w:t>この法律（第二条及び第三条を除く。）は、平成十三年一月六日から施行する。ただし、次の各号に掲げる規定は、当該各号に定める日から施行する。</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一　</w:t>
      </w:r>
      <w:r w:rsidRPr="00E32C83">
        <w:rPr>
          <w:rFonts w:ascii="Yu Mincho" w:eastAsia="Yu Mincho" w:hAnsi="Yu Mincho" w:cs="굴림" w:hint="eastAsia"/>
          <w:snapToGrid/>
          <w:color w:val="333333"/>
          <w:kern w:val="0"/>
          <w:sz w:val="20"/>
          <w:szCs w:val="20"/>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（平成一三年六月二九日法律第八七号）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第一条　</w:t>
      </w:r>
      <w:r w:rsidRPr="00E32C83">
        <w:rPr>
          <w:rFonts w:ascii="Yu Mincho" w:eastAsia="Yu Mincho" w:hAnsi="Yu Mincho" w:cs="굴림" w:hint="eastAsia"/>
          <w:snapToGrid/>
          <w:color w:val="333333"/>
          <w:kern w:val="0"/>
          <w:sz w:val="20"/>
          <w:szCs w:val="20"/>
        </w:rPr>
        <w:t>この法律は、公布の日から起算して一月を超えない範囲内において政令で定める日から施行する。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（検討）</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第二条　</w:t>
      </w:r>
      <w:r w:rsidRPr="00E32C83">
        <w:rPr>
          <w:rFonts w:ascii="Yu Mincho" w:eastAsia="Yu Mincho" w:hAnsi="Yu Mincho" w:cs="굴림" w:hint="eastAsia"/>
          <w:snapToGrid/>
          <w:color w:val="333333"/>
          <w:kern w:val="0"/>
          <w:sz w:val="20"/>
          <w:szCs w:val="20"/>
        </w:rPr>
        <w:t>政府は、この法律の施行後五年を目途として、この法律による改正後のそれぞれの法律における障害者に係る欠格事由の在り方について、当該欠格事由に関する規定の施行の状況を勘案して検討を加え、その結果に基づいて必要な措置を講ずるもの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（再免許に係る経過措置）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第三条　</w:t>
      </w:r>
      <w:r w:rsidRPr="00E32C83">
        <w:rPr>
          <w:rFonts w:ascii="Yu Mincho" w:eastAsia="Yu Mincho" w:hAnsi="Yu Mincho" w:cs="굴림" w:hint="eastAsia"/>
          <w:snapToGrid/>
          <w:color w:val="333333"/>
          <w:kern w:val="0"/>
          <w:sz w:val="20"/>
          <w:szCs w:val="20"/>
        </w:rPr>
        <w:t>この法律による改正前のそれぞれの法律に規定する免許の取消事由により免許を取り消された者に係る当該取消事由がこの法律による改正後のそれぞれの法律により再免許を与えることができる取消事由（以下この条において「再免許が与えられる免許の取消事由」という。）に相当するものであるときは、その者を再免許が与えられる免許の取消事由により免許が取り消された者とみなして、この法律による改正後のそれぞれの法律の再免許に関する規定を適用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（罰則に係る経過措置）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第四条　</w:t>
      </w:r>
      <w:r w:rsidRPr="00E32C83">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E32C83" w:rsidRPr="00E32C83" w:rsidRDefault="00E32C83" w:rsidP="00E32C83">
      <w:pPr>
        <w:shd w:val="clear" w:color="auto" w:fill="FFFFFF"/>
        <w:spacing w:after="0" w:line="240" w:lineRule="auto"/>
        <w:rPr>
          <w:rFonts w:ascii="Yu Mincho" w:eastAsia="Yu Mincho" w:hAnsi="Yu Mincho" w:cs="굴림" w:hint="eastAsia"/>
          <w:b/>
          <w:bCs/>
          <w:snapToGrid/>
          <w:color w:val="333333"/>
          <w:kern w:val="0"/>
          <w:sz w:val="20"/>
          <w:szCs w:val="20"/>
        </w:rPr>
      </w:pPr>
      <w:r w:rsidRPr="00E32C83">
        <w:rPr>
          <w:rFonts w:ascii="Yu Mincho" w:eastAsia="Yu Mincho" w:hAnsi="Yu Mincho" w:cs="굴림" w:hint="eastAsia"/>
          <w:b/>
          <w:bCs/>
          <w:snapToGrid/>
          <w:color w:val="333333"/>
          <w:kern w:val="0"/>
          <w:sz w:val="20"/>
          <w:szCs w:val="20"/>
        </w:rPr>
        <w:t>附　則　（平成二五年六月一四日法律第四四号）　抄</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（施行期日）</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第一条　</w:t>
      </w:r>
      <w:r w:rsidRPr="00E32C83">
        <w:rPr>
          <w:rFonts w:ascii="Yu Mincho" w:eastAsia="Yu Mincho" w:hAnsi="Yu Mincho" w:cs="굴림" w:hint="eastAsia"/>
          <w:snapToGrid/>
          <w:color w:val="333333"/>
          <w:kern w:val="0"/>
          <w:sz w:val="20"/>
          <w:szCs w:val="20"/>
        </w:rPr>
        <w:t>この法律は、公布の日から施行する。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（罰則に関する経過措置）</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第十条　</w:t>
      </w:r>
      <w:r w:rsidRPr="00E32C83">
        <w:rPr>
          <w:rFonts w:ascii="Yu Mincho" w:eastAsia="Yu Mincho" w:hAnsi="Yu Mincho" w:cs="굴림" w:hint="eastAsia"/>
          <w:snapToGrid/>
          <w:color w:val="333333"/>
          <w:kern w:val="0"/>
          <w:sz w:val="20"/>
          <w:szCs w:val="20"/>
        </w:rPr>
        <w:t>この法律（附則第一条各号に掲げる規定にあっては、当該規定）の施行前にした行為に対する罰則の適用については、なお従前の例による。</w:t>
      </w:r>
    </w:p>
    <w:p w:rsidR="00E32C83" w:rsidRPr="00E32C83" w:rsidRDefault="00E32C83" w:rsidP="00E32C83">
      <w:pPr>
        <w:shd w:val="clear" w:color="auto" w:fill="FFFFFF"/>
        <w:spacing w:after="0" w:line="240" w:lineRule="auto"/>
        <w:rPr>
          <w:rFonts w:ascii="Yu Mincho" w:eastAsia="Yu Mincho" w:hAnsi="Yu Mincho" w:cs="굴림" w:hint="eastAsia"/>
          <w:snapToGrid/>
          <w:color w:val="333333"/>
          <w:kern w:val="0"/>
          <w:sz w:val="20"/>
          <w:szCs w:val="20"/>
        </w:rPr>
      </w:pPr>
      <w:r w:rsidRPr="00E32C83">
        <w:rPr>
          <w:rFonts w:ascii="Yu Mincho" w:eastAsia="Yu Mincho" w:hAnsi="Yu Mincho" w:cs="굴림" w:hint="eastAsia"/>
          <w:snapToGrid/>
          <w:color w:val="333333"/>
          <w:kern w:val="0"/>
          <w:sz w:val="20"/>
          <w:szCs w:val="20"/>
        </w:rPr>
        <w:t>（政令への委任）</w:t>
      </w:r>
    </w:p>
    <w:p w:rsidR="00E32C83" w:rsidRPr="00E32C83" w:rsidRDefault="00E32C83" w:rsidP="00E32C83">
      <w:pPr>
        <w:shd w:val="clear" w:color="auto" w:fill="FFFFFF"/>
        <w:spacing w:after="0" w:line="240" w:lineRule="auto"/>
        <w:ind w:hanging="240"/>
        <w:rPr>
          <w:rFonts w:ascii="Yu Mincho" w:eastAsia="Yu Mincho" w:hAnsi="Yu Mincho" w:cs="굴림" w:hint="eastAsia"/>
          <w:snapToGrid/>
          <w:color w:val="333333"/>
          <w:kern w:val="0"/>
          <w:sz w:val="20"/>
          <w:szCs w:val="20"/>
        </w:rPr>
      </w:pPr>
      <w:r w:rsidRPr="00E32C83">
        <w:rPr>
          <w:rFonts w:ascii="Yu Mincho" w:eastAsia="Yu Mincho" w:hAnsi="Yu Mincho" w:cs="굴림" w:hint="eastAsia"/>
          <w:b/>
          <w:bCs/>
          <w:snapToGrid/>
          <w:color w:val="333333"/>
          <w:kern w:val="0"/>
          <w:sz w:val="20"/>
          <w:szCs w:val="20"/>
        </w:rPr>
        <w:t xml:space="preserve">第十一条　</w:t>
      </w:r>
      <w:r w:rsidRPr="00E32C83">
        <w:rPr>
          <w:rFonts w:ascii="Yu Mincho" w:eastAsia="Yu Mincho" w:hAnsi="Yu Mincho" w:cs="굴림" w:hint="eastAsia"/>
          <w:snapToGrid/>
          <w:color w:val="333333"/>
          <w:kern w:val="0"/>
          <w:sz w:val="20"/>
          <w:szCs w:val="20"/>
        </w:rPr>
        <w:t>この附則に規定するもののほか、この法律の施行に関し必要な経過措置（罰則に関する経過措置を含む。）は、政令で定める。</w:t>
      </w:r>
    </w:p>
    <w:p w:rsidR="0066124F" w:rsidRPr="00E32C83" w:rsidRDefault="0066124F">
      <w:pPr>
        <w:rPr>
          <w:rFonts w:ascii="Yu Mincho" w:eastAsia="Yu Mincho" w:hAnsi="Yu Mincho"/>
          <w:sz w:val="20"/>
          <w:szCs w:val="20"/>
        </w:rPr>
      </w:pPr>
    </w:p>
    <w:sectPr w:rsidR="0066124F" w:rsidRPr="00E32C8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83"/>
    <w:rsid w:val="005869E6"/>
    <w:rsid w:val="0066124F"/>
    <w:rsid w:val="0074656C"/>
    <w:rsid w:val="009D59CF"/>
    <w:rsid w:val="00E32C83"/>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9384"/>
  <w15:chartTrackingRefBased/>
  <w15:docId w15:val="{4074FA62-5FDF-4D5C-B8AA-9A7BF70B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32C83"/>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E32C83"/>
  </w:style>
  <w:style w:type="character" w:styleId="a3">
    <w:name w:val="Hyperlink"/>
    <w:basedOn w:val="a0"/>
    <w:uiPriority w:val="99"/>
    <w:semiHidden/>
    <w:unhideWhenUsed/>
    <w:rsid w:val="00E32C83"/>
    <w:rPr>
      <w:color w:val="0000FF"/>
      <w:u w:val="single"/>
    </w:rPr>
  </w:style>
  <w:style w:type="character" w:styleId="a4">
    <w:name w:val="FollowedHyperlink"/>
    <w:basedOn w:val="a0"/>
    <w:uiPriority w:val="99"/>
    <w:semiHidden/>
    <w:unhideWhenUsed/>
    <w:rsid w:val="00E32C83"/>
    <w:rPr>
      <w:color w:val="800080"/>
      <w:u w:val="single"/>
    </w:rPr>
  </w:style>
  <w:style w:type="character" w:customStyle="1" w:styleId="articletitle">
    <w:name w:val="articletitle"/>
    <w:basedOn w:val="a0"/>
    <w:rsid w:val="00E32C83"/>
  </w:style>
  <w:style w:type="character" w:customStyle="1" w:styleId="paragraphnum">
    <w:name w:val="paragraphnum"/>
    <w:basedOn w:val="a0"/>
    <w:rsid w:val="00E32C83"/>
  </w:style>
  <w:style w:type="character" w:customStyle="1" w:styleId="itemtitle">
    <w:name w:val="itemtitle"/>
    <w:basedOn w:val="a0"/>
    <w:rsid w:val="00E3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10917">
      <w:bodyDiv w:val="1"/>
      <w:marLeft w:val="0"/>
      <w:marRight w:val="0"/>
      <w:marTop w:val="0"/>
      <w:marBottom w:val="0"/>
      <w:divBdr>
        <w:top w:val="none" w:sz="0" w:space="0" w:color="auto"/>
        <w:left w:val="none" w:sz="0" w:space="0" w:color="auto"/>
        <w:bottom w:val="none" w:sz="0" w:space="0" w:color="auto"/>
        <w:right w:val="none" w:sz="0" w:space="0" w:color="auto"/>
      </w:divBdr>
      <w:divsChild>
        <w:div w:id="1494373399">
          <w:marLeft w:val="720"/>
          <w:marRight w:val="0"/>
          <w:marTop w:val="0"/>
          <w:marBottom w:val="0"/>
          <w:divBdr>
            <w:top w:val="none" w:sz="0" w:space="0" w:color="auto"/>
            <w:left w:val="none" w:sz="0" w:space="0" w:color="auto"/>
            <w:bottom w:val="none" w:sz="0" w:space="0" w:color="auto"/>
            <w:right w:val="none" w:sz="0" w:space="0" w:color="auto"/>
          </w:divBdr>
        </w:div>
        <w:div w:id="90054067">
          <w:marLeft w:val="0"/>
          <w:marRight w:val="0"/>
          <w:marTop w:val="0"/>
          <w:marBottom w:val="0"/>
          <w:divBdr>
            <w:top w:val="none" w:sz="0" w:space="0" w:color="auto"/>
            <w:left w:val="none" w:sz="0" w:space="0" w:color="auto"/>
            <w:bottom w:val="none" w:sz="0" w:space="0" w:color="auto"/>
            <w:right w:val="none" w:sz="0" w:space="0" w:color="auto"/>
          </w:divBdr>
        </w:div>
        <w:div w:id="165754401">
          <w:marLeft w:val="0"/>
          <w:marRight w:val="0"/>
          <w:marTop w:val="0"/>
          <w:marBottom w:val="0"/>
          <w:divBdr>
            <w:top w:val="none" w:sz="0" w:space="0" w:color="auto"/>
            <w:left w:val="none" w:sz="0" w:space="0" w:color="auto"/>
            <w:bottom w:val="none" w:sz="0" w:space="0" w:color="auto"/>
            <w:right w:val="none" w:sz="0" w:space="0" w:color="auto"/>
          </w:divBdr>
          <w:divsChild>
            <w:div w:id="2001469477">
              <w:marLeft w:val="240"/>
              <w:marRight w:val="0"/>
              <w:marTop w:val="0"/>
              <w:marBottom w:val="0"/>
              <w:divBdr>
                <w:top w:val="none" w:sz="0" w:space="0" w:color="auto"/>
                <w:left w:val="none" w:sz="0" w:space="0" w:color="auto"/>
                <w:bottom w:val="none" w:sz="0" w:space="0" w:color="auto"/>
                <w:right w:val="none" w:sz="0" w:space="0" w:color="auto"/>
              </w:divBdr>
              <w:divsChild>
                <w:div w:id="1607300190">
                  <w:marLeft w:val="0"/>
                  <w:marRight w:val="240"/>
                  <w:marTop w:val="0"/>
                  <w:marBottom w:val="0"/>
                  <w:divBdr>
                    <w:top w:val="none" w:sz="0" w:space="0" w:color="auto"/>
                    <w:left w:val="none" w:sz="0" w:space="0" w:color="auto"/>
                    <w:bottom w:val="none" w:sz="0" w:space="0" w:color="auto"/>
                    <w:right w:val="none" w:sz="0" w:space="0" w:color="auto"/>
                  </w:divBdr>
                </w:div>
                <w:div w:id="18967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1243">
          <w:marLeft w:val="0"/>
          <w:marRight w:val="240"/>
          <w:marTop w:val="0"/>
          <w:marBottom w:val="0"/>
          <w:divBdr>
            <w:top w:val="none" w:sz="0" w:space="0" w:color="auto"/>
            <w:left w:val="none" w:sz="0" w:space="0" w:color="auto"/>
            <w:bottom w:val="none" w:sz="0" w:space="0" w:color="auto"/>
            <w:right w:val="none" w:sz="0" w:space="0" w:color="auto"/>
          </w:divBdr>
        </w:div>
        <w:div w:id="256059503">
          <w:marLeft w:val="0"/>
          <w:marRight w:val="0"/>
          <w:marTop w:val="0"/>
          <w:marBottom w:val="0"/>
          <w:divBdr>
            <w:top w:val="none" w:sz="0" w:space="0" w:color="auto"/>
            <w:left w:val="none" w:sz="0" w:space="0" w:color="auto"/>
            <w:bottom w:val="none" w:sz="0" w:space="0" w:color="auto"/>
            <w:right w:val="none" w:sz="0" w:space="0" w:color="auto"/>
          </w:divBdr>
        </w:div>
        <w:div w:id="1243486214">
          <w:marLeft w:val="0"/>
          <w:marRight w:val="0"/>
          <w:marTop w:val="0"/>
          <w:marBottom w:val="0"/>
          <w:divBdr>
            <w:top w:val="none" w:sz="0" w:space="0" w:color="auto"/>
            <w:left w:val="none" w:sz="0" w:space="0" w:color="auto"/>
            <w:bottom w:val="none" w:sz="0" w:space="0" w:color="auto"/>
            <w:right w:val="none" w:sz="0" w:space="0" w:color="auto"/>
          </w:divBdr>
          <w:divsChild>
            <w:div w:id="2134403872">
              <w:marLeft w:val="240"/>
              <w:marRight w:val="0"/>
              <w:marTop w:val="0"/>
              <w:marBottom w:val="0"/>
              <w:divBdr>
                <w:top w:val="none" w:sz="0" w:space="0" w:color="auto"/>
                <w:left w:val="none" w:sz="0" w:space="0" w:color="auto"/>
                <w:bottom w:val="none" w:sz="0" w:space="0" w:color="auto"/>
                <w:right w:val="none" w:sz="0" w:space="0" w:color="auto"/>
              </w:divBdr>
              <w:divsChild>
                <w:div w:id="1879048642">
                  <w:marLeft w:val="0"/>
                  <w:marRight w:val="240"/>
                  <w:marTop w:val="0"/>
                  <w:marBottom w:val="0"/>
                  <w:divBdr>
                    <w:top w:val="none" w:sz="0" w:space="0" w:color="auto"/>
                    <w:left w:val="none" w:sz="0" w:space="0" w:color="auto"/>
                    <w:bottom w:val="none" w:sz="0" w:space="0" w:color="auto"/>
                    <w:right w:val="none" w:sz="0" w:space="0" w:color="auto"/>
                  </w:divBdr>
                </w:div>
                <w:div w:id="17292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6422">
          <w:marLeft w:val="0"/>
          <w:marRight w:val="240"/>
          <w:marTop w:val="0"/>
          <w:marBottom w:val="0"/>
          <w:divBdr>
            <w:top w:val="none" w:sz="0" w:space="0" w:color="auto"/>
            <w:left w:val="none" w:sz="0" w:space="0" w:color="auto"/>
            <w:bottom w:val="none" w:sz="0" w:space="0" w:color="auto"/>
            <w:right w:val="none" w:sz="0" w:space="0" w:color="auto"/>
          </w:divBdr>
        </w:div>
        <w:div w:id="1245602865">
          <w:marLeft w:val="0"/>
          <w:marRight w:val="0"/>
          <w:marTop w:val="0"/>
          <w:marBottom w:val="0"/>
          <w:divBdr>
            <w:top w:val="none" w:sz="0" w:space="0" w:color="auto"/>
            <w:left w:val="none" w:sz="0" w:space="0" w:color="auto"/>
            <w:bottom w:val="none" w:sz="0" w:space="0" w:color="auto"/>
            <w:right w:val="none" w:sz="0" w:space="0" w:color="auto"/>
          </w:divBdr>
        </w:div>
        <w:div w:id="890458673">
          <w:marLeft w:val="0"/>
          <w:marRight w:val="0"/>
          <w:marTop w:val="0"/>
          <w:marBottom w:val="0"/>
          <w:divBdr>
            <w:top w:val="none" w:sz="0" w:space="0" w:color="auto"/>
            <w:left w:val="none" w:sz="0" w:space="0" w:color="auto"/>
            <w:bottom w:val="none" w:sz="0" w:space="0" w:color="auto"/>
            <w:right w:val="none" w:sz="0" w:space="0" w:color="auto"/>
          </w:divBdr>
          <w:divsChild>
            <w:div w:id="1056244574">
              <w:marLeft w:val="240"/>
              <w:marRight w:val="0"/>
              <w:marTop w:val="0"/>
              <w:marBottom w:val="0"/>
              <w:divBdr>
                <w:top w:val="none" w:sz="0" w:space="0" w:color="auto"/>
                <w:left w:val="none" w:sz="0" w:space="0" w:color="auto"/>
                <w:bottom w:val="none" w:sz="0" w:space="0" w:color="auto"/>
                <w:right w:val="none" w:sz="0" w:space="0" w:color="auto"/>
              </w:divBdr>
              <w:divsChild>
                <w:div w:id="30619127">
                  <w:marLeft w:val="0"/>
                  <w:marRight w:val="240"/>
                  <w:marTop w:val="0"/>
                  <w:marBottom w:val="0"/>
                  <w:divBdr>
                    <w:top w:val="none" w:sz="0" w:space="0" w:color="auto"/>
                    <w:left w:val="none" w:sz="0" w:space="0" w:color="auto"/>
                    <w:bottom w:val="none" w:sz="0" w:space="0" w:color="auto"/>
                    <w:right w:val="none" w:sz="0" w:space="0" w:color="auto"/>
                  </w:divBdr>
                </w:div>
                <w:div w:id="13136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3328">
          <w:marLeft w:val="0"/>
          <w:marRight w:val="240"/>
          <w:marTop w:val="0"/>
          <w:marBottom w:val="0"/>
          <w:divBdr>
            <w:top w:val="none" w:sz="0" w:space="0" w:color="auto"/>
            <w:left w:val="none" w:sz="0" w:space="0" w:color="auto"/>
            <w:bottom w:val="none" w:sz="0" w:space="0" w:color="auto"/>
            <w:right w:val="none" w:sz="0" w:space="0" w:color="auto"/>
          </w:divBdr>
        </w:div>
        <w:div w:id="1160733844">
          <w:marLeft w:val="0"/>
          <w:marRight w:val="0"/>
          <w:marTop w:val="0"/>
          <w:marBottom w:val="0"/>
          <w:divBdr>
            <w:top w:val="none" w:sz="0" w:space="0" w:color="auto"/>
            <w:left w:val="none" w:sz="0" w:space="0" w:color="auto"/>
            <w:bottom w:val="none" w:sz="0" w:space="0" w:color="auto"/>
            <w:right w:val="none" w:sz="0" w:space="0" w:color="auto"/>
          </w:divBdr>
        </w:div>
        <w:div w:id="1597443163">
          <w:marLeft w:val="0"/>
          <w:marRight w:val="0"/>
          <w:marTop w:val="0"/>
          <w:marBottom w:val="0"/>
          <w:divBdr>
            <w:top w:val="none" w:sz="0" w:space="0" w:color="auto"/>
            <w:left w:val="none" w:sz="0" w:space="0" w:color="auto"/>
            <w:bottom w:val="none" w:sz="0" w:space="0" w:color="auto"/>
            <w:right w:val="none" w:sz="0" w:space="0" w:color="auto"/>
          </w:divBdr>
          <w:divsChild>
            <w:div w:id="1285161059">
              <w:marLeft w:val="240"/>
              <w:marRight w:val="0"/>
              <w:marTop w:val="0"/>
              <w:marBottom w:val="0"/>
              <w:divBdr>
                <w:top w:val="none" w:sz="0" w:space="0" w:color="auto"/>
                <w:left w:val="none" w:sz="0" w:space="0" w:color="auto"/>
                <w:bottom w:val="none" w:sz="0" w:space="0" w:color="auto"/>
                <w:right w:val="none" w:sz="0" w:space="0" w:color="auto"/>
              </w:divBdr>
              <w:divsChild>
                <w:div w:id="1373849631">
                  <w:marLeft w:val="0"/>
                  <w:marRight w:val="240"/>
                  <w:marTop w:val="0"/>
                  <w:marBottom w:val="0"/>
                  <w:divBdr>
                    <w:top w:val="none" w:sz="0" w:space="0" w:color="auto"/>
                    <w:left w:val="none" w:sz="0" w:space="0" w:color="auto"/>
                    <w:bottom w:val="none" w:sz="0" w:space="0" w:color="auto"/>
                    <w:right w:val="none" w:sz="0" w:space="0" w:color="auto"/>
                  </w:divBdr>
                </w:div>
                <w:div w:id="20063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6965">
          <w:marLeft w:val="0"/>
          <w:marRight w:val="240"/>
          <w:marTop w:val="0"/>
          <w:marBottom w:val="0"/>
          <w:divBdr>
            <w:top w:val="none" w:sz="0" w:space="0" w:color="auto"/>
            <w:left w:val="none" w:sz="0" w:space="0" w:color="auto"/>
            <w:bottom w:val="none" w:sz="0" w:space="0" w:color="auto"/>
            <w:right w:val="none" w:sz="0" w:space="0" w:color="auto"/>
          </w:divBdr>
        </w:div>
        <w:div w:id="1809123817">
          <w:marLeft w:val="0"/>
          <w:marRight w:val="0"/>
          <w:marTop w:val="0"/>
          <w:marBottom w:val="0"/>
          <w:divBdr>
            <w:top w:val="none" w:sz="0" w:space="0" w:color="auto"/>
            <w:left w:val="none" w:sz="0" w:space="0" w:color="auto"/>
            <w:bottom w:val="none" w:sz="0" w:space="0" w:color="auto"/>
            <w:right w:val="none" w:sz="0" w:space="0" w:color="auto"/>
          </w:divBdr>
        </w:div>
        <w:div w:id="2102868817">
          <w:marLeft w:val="240"/>
          <w:marRight w:val="0"/>
          <w:marTop w:val="0"/>
          <w:marBottom w:val="0"/>
          <w:divBdr>
            <w:top w:val="none" w:sz="0" w:space="0" w:color="auto"/>
            <w:left w:val="none" w:sz="0" w:space="0" w:color="auto"/>
            <w:bottom w:val="none" w:sz="0" w:space="0" w:color="auto"/>
            <w:right w:val="none" w:sz="0" w:space="0" w:color="auto"/>
          </w:divBdr>
        </w:div>
        <w:div w:id="983196261">
          <w:marLeft w:val="0"/>
          <w:marRight w:val="0"/>
          <w:marTop w:val="0"/>
          <w:marBottom w:val="0"/>
          <w:divBdr>
            <w:top w:val="none" w:sz="0" w:space="0" w:color="auto"/>
            <w:left w:val="none" w:sz="0" w:space="0" w:color="auto"/>
            <w:bottom w:val="none" w:sz="0" w:space="0" w:color="auto"/>
            <w:right w:val="none" w:sz="0" w:space="0" w:color="auto"/>
          </w:divBdr>
          <w:divsChild>
            <w:div w:id="942687479">
              <w:marLeft w:val="720"/>
              <w:marRight w:val="0"/>
              <w:marTop w:val="0"/>
              <w:marBottom w:val="0"/>
              <w:divBdr>
                <w:top w:val="none" w:sz="0" w:space="0" w:color="auto"/>
                <w:left w:val="none" w:sz="0" w:space="0" w:color="auto"/>
                <w:bottom w:val="none" w:sz="0" w:space="0" w:color="auto"/>
                <w:right w:val="none" w:sz="0" w:space="0" w:color="auto"/>
              </w:divBdr>
            </w:div>
            <w:div w:id="1399858752">
              <w:marLeft w:val="0"/>
              <w:marRight w:val="0"/>
              <w:marTop w:val="0"/>
              <w:marBottom w:val="0"/>
              <w:divBdr>
                <w:top w:val="none" w:sz="0" w:space="0" w:color="auto"/>
                <w:left w:val="none" w:sz="0" w:space="0" w:color="auto"/>
                <w:bottom w:val="none" w:sz="0" w:space="0" w:color="auto"/>
                <w:right w:val="none" w:sz="0" w:space="0" w:color="auto"/>
              </w:divBdr>
              <w:divsChild>
                <w:div w:id="1692878441">
                  <w:marLeft w:val="240"/>
                  <w:marRight w:val="0"/>
                  <w:marTop w:val="0"/>
                  <w:marBottom w:val="0"/>
                  <w:divBdr>
                    <w:top w:val="none" w:sz="0" w:space="0" w:color="auto"/>
                    <w:left w:val="none" w:sz="0" w:space="0" w:color="auto"/>
                    <w:bottom w:val="none" w:sz="0" w:space="0" w:color="auto"/>
                    <w:right w:val="none" w:sz="0" w:space="0" w:color="auto"/>
                  </w:divBdr>
                </w:div>
                <w:div w:id="307707410">
                  <w:marLeft w:val="0"/>
                  <w:marRight w:val="0"/>
                  <w:marTop w:val="0"/>
                  <w:marBottom w:val="0"/>
                  <w:divBdr>
                    <w:top w:val="none" w:sz="0" w:space="0" w:color="auto"/>
                    <w:left w:val="none" w:sz="0" w:space="0" w:color="auto"/>
                    <w:bottom w:val="none" w:sz="0" w:space="0" w:color="auto"/>
                    <w:right w:val="none" w:sz="0" w:space="0" w:color="auto"/>
                  </w:divBdr>
                  <w:divsChild>
                    <w:div w:id="1087657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4314295">
              <w:marLeft w:val="0"/>
              <w:marRight w:val="0"/>
              <w:marTop w:val="0"/>
              <w:marBottom w:val="0"/>
              <w:divBdr>
                <w:top w:val="none" w:sz="0" w:space="0" w:color="auto"/>
                <w:left w:val="none" w:sz="0" w:space="0" w:color="auto"/>
                <w:bottom w:val="none" w:sz="0" w:space="0" w:color="auto"/>
                <w:right w:val="none" w:sz="0" w:space="0" w:color="auto"/>
              </w:divBdr>
              <w:divsChild>
                <w:div w:id="1952279506">
                  <w:marLeft w:val="240"/>
                  <w:marRight w:val="0"/>
                  <w:marTop w:val="0"/>
                  <w:marBottom w:val="0"/>
                  <w:divBdr>
                    <w:top w:val="none" w:sz="0" w:space="0" w:color="auto"/>
                    <w:left w:val="none" w:sz="0" w:space="0" w:color="auto"/>
                    <w:bottom w:val="none" w:sz="0" w:space="0" w:color="auto"/>
                    <w:right w:val="none" w:sz="0" w:space="0" w:color="auto"/>
                  </w:divBdr>
                </w:div>
                <w:div w:id="1451168124">
                  <w:marLeft w:val="0"/>
                  <w:marRight w:val="0"/>
                  <w:marTop w:val="0"/>
                  <w:marBottom w:val="0"/>
                  <w:divBdr>
                    <w:top w:val="none" w:sz="0" w:space="0" w:color="auto"/>
                    <w:left w:val="none" w:sz="0" w:space="0" w:color="auto"/>
                    <w:bottom w:val="none" w:sz="0" w:space="0" w:color="auto"/>
                    <w:right w:val="none" w:sz="0" w:space="0" w:color="auto"/>
                  </w:divBdr>
                  <w:divsChild>
                    <w:div w:id="208610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986962">
              <w:marLeft w:val="0"/>
              <w:marRight w:val="0"/>
              <w:marTop w:val="0"/>
              <w:marBottom w:val="0"/>
              <w:divBdr>
                <w:top w:val="none" w:sz="0" w:space="0" w:color="auto"/>
                <w:left w:val="none" w:sz="0" w:space="0" w:color="auto"/>
                <w:bottom w:val="none" w:sz="0" w:space="0" w:color="auto"/>
                <w:right w:val="none" w:sz="0" w:space="0" w:color="auto"/>
              </w:divBdr>
              <w:divsChild>
                <w:div w:id="154534330">
                  <w:marLeft w:val="240"/>
                  <w:marRight w:val="0"/>
                  <w:marTop w:val="0"/>
                  <w:marBottom w:val="0"/>
                  <w:divBdr>
                    <w:top w:val="none" w:sz="0" w:space="0" w:color="auto"/>
                    <w:left w:val="none" w:sz="0" w:space="0" w:color="auto"/>
                    <w:bottom w:val="none" w:sz="0" w:space="0" w:color="auto"/>
                    <w:right w:val="none" w:sz="0" w:space="0" w:color="auto"/>
                  </w:divBdr>
                </w:div>
                <w:div w:id="1474253116">
                  <w:marLeft w:val="0"/>
                  <w:marRight w:val="0"/>
                  <w:marTop w:val="0"/>
                  <w:marBottom w:val="0"/>
                  <w:divBdr>
                    <w:top w:val="none" w:sz="0" w:space="0" w:color="auto"/>
                    <w:left w:val="none" w:sz="0" w:space="0" w:color="auto"/>
                    <w:bottom w:val="none" w:sz="0" w:space="0" w:color="auto"/>
                    <w:right w:val="none" w:sz="0" w:space="0" w:color="auto"/>
                  </w:divBdr>
                  <w:divsChild>
                    <w:div w:id="1106190806">
                      <w:marLeft w:val="240"/>
                      <w:marRight w:val="0"/>
                      <w:marTop w:val="0"/>
                      <w:marBottom w:val="0"/>
                      <w:divBdr>
                        <w:top w:val="none" w:sz="0" w:space="0" w:color="auto"/>
                        <w:left w:val="none" w:sz="0" w:space="0" w:color="auto"/>
                        <w:bottom w:val="none" w:sz="0" w:space="0" w:color="auto"/>
                        <w:right w:val="none" w:sz="0" w:space="0" w:color="auto"/>
                      </w:divBdr>
                    </w:div>
                    <w:div w:id="1236277695">
                      <w:marLeft w:val="240"/>
                      <w:marRight w:val="0"/>
                      <w:marTop w:val="0"/>
                      <w:marBottom w:val="0"/>
                      <w:divBdr>
                        <w:top w:val="none" w:sz="0" w:space="0" w:color="auto"/>
                        <w:left w:val="none" w:sz="0" w:space="0" w:color="auto"/>
                        <w:bottom w:val="none" w:sz="0" w:space="0" w:color="auto"/>
                        <w:right w:val="none" w:sz="0" w:space="0" w:color="auto"/>
                      </w:divBdr>
                      <w:divsChild>
                        <w:div w:id="276958177">
                          <w:marLeft w:val="240"/>
                          <w:marRight w:val="0"/>
                          <w:marTop w:val="0"/>
                          <w:marBottom w:val="0"/>
                          <w:divBdr>
                            <w:top w:val="none" w:sz="0" w:space="0" w:color="auto"/>
                            <w:left w:val="none" w:sz="0" w:space="0" w:color="auto"/>
                            <w:bottom w:val="none" w:sz="0" w:space="0" w:color="auto"/>
                            <w:right w:val="none" w:sz="0" w:space="0" w:color="auto"/>
                          </w:divBdr>
                        </w:div>
                      </w:divsChild>
                    </w:div>
                    <w:div w:id="1501501986">
                      <w:marLeft w:val="240"/>
                      <w:marRight w:val="0"/>
                      <w:marTop w:val="0"/>
                      <w:marBottom w:val="0"/>
                      <w:divBdr>
                        <w:top w:val="none" w:sz="0" w:space="0" w:color="auto"/>
                        <w:left w:val="none" w:sz="0" w:space="0" w:color="auto"/>
                        <w:bottom w:val="none" w:sz="0" w:space="0" w:color="auto"/>
                        <w:right w:val="none" w:sz="0" w:space="0" w:color="auto"/>
                      </w:divBdr>
                      <w:divsChild>
                        <w:div w:id="958342749">
                          <w:marLeft w:val="240"/>
                          <w:marRight w:val="0"/>
                          <w:marTop w:val="0"/>
                          <w:marBottom w:val="0"/>
                          <w:divBdr>
                            <w:top w:val="none" w:sz="0" w:space="0" w:color="auto"/>
                            <w:left w:val="none" w:sz="0" w:space="0" w:color="auto"/>
                            <w:bottom w:val="none" w:sz="0" w:space="0" w:color="auto"/>
                            <w:right w:val="none" w:sz="0" w:space="0" w:color="auto"/>
                          </w:divBdr>
                        </w:div>
                      </w:divsChild>
                    </w:div>
                    <w:div w:id="2135825157">
                      <w:marLeft w:val="240"/>
                      <w:marRight w:val="0"/>
                      <w:marTop w:val="0"/>
                      <w:marBottom w:val="0"/>
                      <w:divBdr>
                        <w:top w:val="none" w:sz="0" w:space="0" w:color="auto"/>
                        <w:left w:val="none" w:sz="0" w:space="0" w:color="auto"/>
                        <w:bottom w:val="none" w:sz="0" w:space="0" w:color="auto"/>
                        <w:right w:val="none" w:sz="0" w:space="0" w:color="auto"/>
                      </w:divBdr>
                      <w:divsChild>
                        <w:div w:id="719133611">
                          <w:marLeft w:val="240"/>
                          <w:marRight w:val="0"/>
                          <w:marTop w:val="0"/>
                          <w:marBottom w:val="0"/>
                          <w:divBdr>
                            <w:top w:val="none" w:sz="0" w:space="0" w:color="auto"/>
                            <w:left w:val="none" w:sz="0" w:space="0" w:color="auto"/>
                            <w:bottom w:val="none" w:sz="0" w:space="0" w:color="auto"/>
                            <w:right w:val="none" w:sz="0" w:space="0" w:color="auto"/>
                          </w:divBdr>
                        </w:div>
                      </w:divsChild>
                    </w:div>
                    <w:div w:id="1823614266">
                      <w:marLeft w:val="240"/>
                      <w:marRight w:val="0"/>
                      <w:marTop w:val="0"/>
                      <w:marBottom w:val="0"/>
                      <w:divBdr>
                        <w:top w:val="none" w:sz="0" w:space="0" w:color="auto"/>
                        <w:left w:val="none" w:sz="0" w:space="0" w:color="auto"/>
                        <w:bottom w:val="none" w:sz="0" w:space="0" w:color="auto"/>
                        <w:right w:val="none" w:sz="0" w:space="0" w:color="auto"/>
                      </w:divBdr>
                      <w:divsChild>
                        <w:div w:id="428088935">
                          <w:marLeft w:val="240"/>
                          <w:marRight w:val="0"/>
                          <w:marTop w:val="0"/>
                          <w:marBottom w:val="0"/>
                          <w:divBdr>
                            <w:top w:val="none" w:sz="0" w:space="0" w:color="auto"/>
                            <w:left w:val="none" w:sz="0" w:space="0" w:color="auto"/>
                            <w:bottom w:val="none" w:sz="0" w:space="0" w:color="auto"/>
                            <w:right w:val="none" w:sz="0" w:space="0" w:color="auto"/>
                          </w:divBdr>
                        </w:div>
                      </w:divsChild>
                    </w:div>
                    <w:div w:id="1707948086">
                      <w:marLeft w:val="240"/>
                      <w:marRight w:val="0"/>
                      <w:marTop w:val="0"/>
                      <w:marBottom w:val="0"/>
                      <w:divBdr>
                        <w:top w:val="none" w:sz="0" w:space="0" w:color="auto"/>
                        <w:left w:val="none" w:sz="0" w:space="0" w:color="auto"/>
                        <w:bottom w:val="none" w:sz="0" w:space="0" w:color="auto"/>
                        <w:right w:val="none" w:sz="0" w:space="0" w:color="auto"/>
                      </w:divBdr>
                      <w:divsChild>
                        <w:div w:id="1132601976">
                          <w:marLeft w:val="240"/>
                          <w:marRight w:val="0"/>
                          <w:marTop w:val="0"/>
                          <w:marBottom w:val="0"/>
                          <w:divBdr>
                            <w:top w:val="none" w:sz="0" w:space="0" w:color="auto"/>
                            <w:left w:val="none" w:sz="0" w:space="0" w:color="auto"/>
                            <w:bottom w:val="none" w:sz="0" w:space="0" w:color="auto"/>
                            <w:right w:val="none" w:sz="0" w:space="0" w:color="auto"/>
                          </w:divBdr>
                        </w:div>
                      </w:divsChild>
                    </w:div>
                    <w:div w:id="1323898625">
                      <w:marLeft w:val="240"/>
                      <w:marRight w:val="0"/>
                      <w:marTop w:val="0"/>
                      <w:marBottom w:val="0"/>
                      <w:divBdr>
                        <w:top w:val="none" w:sz="0" w:space="0" w:color="auto"/>
                        <w:left w:val="none" w:sz="0" w:space="0" w:color="auto"/>
                        <w:bottom w:val="none" w:sz="0" w:space="0" w:color="auto"/>
                        <w:right w:val="none" w:sz="0" w:space="0" w:color="auto"/>
                      </w:divBdr>
                      <w:divsChild>
                        <w:div w:id="114907391">
                          <w:marLeft w:val="240"/>
                          <w:marRight w:val="0"/>
                          <w:marTop w:val="0"/>
                          <w:marBottom w:val="0"/>
                          <w:divBdr>
                            <w:top w:val="none" w:sz="0" w:space="0" w:color="auto"/>
                            <w:left w:val="none" w:sz="0" w:space="0" w:color="auto"/>
                            <w:bottom w:val="none" w:sz="0" w:space="0" w:color="auto"/>
                            <w:right w:val="none" w:sz="0" w:space="0" w:color="auto"/>
                          </w:divBdr>
                        </w:div>
                      </w:divsChild>
                    </w:div>
                    <w:div w:id="584846735">
                      <w:marLeft w:val="240"/>
                      <w:marRight w:val="0"/>
                      <w:marTop w:val="0"/>
                      <w:marBottom w:val="0"/>
                      <w:divBdr>
                        <w:top w:val="none" w:sz="0" w:space="0" w:color="auto"/>
                        <w:left w:val="none" w:sz="0" w:space="0" w:color="auto"/>
                        <w:bottom w:val="none" w:sz="0" w:space="0" w:color="auto"/>
                        <w:right w:val="none" w:sz="0" w:space="0" w:color="auto"/>
                      </w:divBdr>
                      <w:divsChild>
                        <w:div w:id="501630748">
                          <w:marLeft w:val="240"/>
                          <w:marRight w:val="0"/>
                          <w:marTop w:val="0"/>
                          <w:marBottom w:val="0"/>
                          <w:divBdr>
                            <w:top w:val="none" w:sz="0" w:space="0" w:color="auto"/>
                            <w:left w:val="none" w:sz="0" w:space="0" w:color="auto"/>
                            <w:bottom w:val="none" w:sz="0" w:space="0" w:color="auto"/>
                            <w:right w:val="none" w:sz="0" w:space="0" w:color="auto"/>
                          </w:divBdr>
                        </w:div>
                      </w:divsChild>
                    </w:div>
                    <w:div w:id="943150652">
                      <w:marLeft w:val="240"/>
                      <w:marRight w:val="0"/>
                      <w:marTop w:val="0"/>
                      <w:marBottom w:val="0"/>
                      <w:divBdr>
                        <w:top w:val="none" w:sz="0" w:space="0" w:color="auto"/>
                        <w:left w:val="none" w:sz="0" w:space="0" w:color="auto"/>
                        <w:bottom w:val="none" w:sz="0" w:space="0" w:color="auto"/>
                        <w:right w:val="none" w:sz="0" w:space="0" w:color="auto"/>
                      </w:divBdr>
                      <w:divsChild>
                        <w:div w:id="792945085">
                          <w:marLeft w:val="240"/>
                          <w:marRight w:val="0"/>
                          <w:marTop w:val="0"/>
                          <w:marBottom w:val="0"/>
                          <w:divBdr>
                            <w:top w:val="none" w:sz="0" w:space="0" w:color="auto"/>
                            <w:left w:val="none" w:sz="0" w:space="0" w:color="auto"/>
                            <w:bottom w:val="none" w:sz="0" w:space="0" w:color="auto"/>
                            <w:right w:val="none" w:sz="0" w:space="0" w:color="auto"/>
                          </w:divBdr>
                        </w:div>
                      </w:divsChild>
                    </w:div>
                    <w:div w:id="744497138">
                      <w:marLeft w:val="240"/>
                      <w:marRight w:val="0"/>
                      <w:marTop w:val="0"/>
                      <w:marBottom w:val="0"/>
                      <w:divBdr>
                        <w:top w:val="none" w:sz="0" w:space="0" w:color="auto"/>
                        <w:left w:val="none" w:sz="0" w:space="0" w:color="auto"/>
                        <w:bottom w:val="none" w:sz="0" w:space="0" w:color="auto"/>
                        <w:right w:val="none" w:sz="0" w:space="0" w:color="auto"/>
                      </w:divBdr>
                      <w:divsChild>
                        <w:div w:id="1407679588">
                          <w:marLeft w:val="240"/>
                          <w:marRight w:val="0"/>
                          <w:marTop w:val="0"/>
                          <w:marBottom w:val="0"/>
                          <w:divBdr>
                            <w:top w:val="none" w:sz="0" w:space="0" w:color="auto"/>
                            <w:left w:val="none" w:sz="0" w:space="0" w:color="auto"/>
                            <w:bottom w:val="none" w:sz="0" w:space="0" w:color="auto"/>
                            <w:right w:val="none" w:sz="0" w:space="0" w:color="auto"/>
                          </w:divBdr>
                        </w:div>
                      </w:divsChild>
                    </w:div>
                    <w:div w:id="168720024">
                      <w:marLeft w:val="240"/>
                      <w:marRight w:val="0"/>
                      <w:marTop w:val="0"/>
                      <w:marBottom w:val="0"/>
                      <w:divBdr>
                        <w:top w:val="none" w:sz="0" w:space="0" w:color="auto"/>
                        <w:left w:val="none" w:sz="0" w:space="0" w:color="auto"/>
                        <w:bottom w:val="none" w:sz="0" w:space="0" w:color="auto"/>
                        <w:right w:val="none" w:sz="0" w:space="0" w:color="auto"/>
                      </w:divBdr>
                      <w:divsChild>
                        <w:div w:id="689142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1759">
          <w:marLeft w:val="0"/>
          <w:marRight w:val="0"/>
          <w:marTop w:val="0"/>
          <w:marBottom w:val="0"/>
          <w:divBdr>
            <w:top w:val="none" w:sz="0" w:space="0" w:color="auto"/>
            <w:left w:val="none" w:sz="0" w:space="0" w:color="auto"/>
            <w:bottom w:val="none" w:sz="0" w:space="0" w:color="auto"/>
            <w:right w:val="none" w:sz="0" w:space="0" w:color="auto"/>
          </w:divBdr>
          <w:divsChild>
            <w:div w:id="1739790283">
              <w:marLeft w:val="720"/>
              <w:marRight w:val="0"/>
              <w:marTop w:val="0"/>
              <w:marBottom w:val="0"/>
              <w:divBdr>
                <w:top w:val="none" w:sz="0" w:space="0" w:color="auto"/>
                <w:left w:val="none" w:sz="0" w:space="0" w:color="auto"/>
                <w:bottom w:val="none" w:sz="0" w:space="0" w:color="auto"/>
                <w:right w:val="none" w:sz="0" w:space="0" w:color="auto"/>
              </w:divBdr>
            </w:div>
            <w:div w:id="117652345">
              <w:marLeft w:val="0"/>
              <w:marRight w:val="0"/>
              <w:marTop w:val="0"/>
              <w:marBottom w:val="0"/>
              <w:divBdr>
                <w:top w:val="none" w:sz="0" w:space="0" w:color="auto"/>
                <w:left w:val="none" w:sz="0" w:space="0" w:color="auto"/>
                <w:bottom w:val="none" w:sz="0" w:space="0" w:color="auto"/>
                <w:right w:val="none" w:sz="0" w:space="0" w:color="auto"/>
              </w:divBdr>
              <w:divsChild>
                <w:div w:id="1464034831">
                  <w:marLeft w:val="240"/>
                  <w:marRight w:val="0"/>
                  <w:marTop w:val="0"/>
                  <w:marBottom w:val="0"/>
                  <w:divBdr>
                    <w:top w:val="none" w:sz="0" w:space="0" w:color="auto"/>
                    <w:left w:val="none" w:sz="0" w:space="0" w:color="auto"/>
                    <w:bottom w:val="none" w:sz="0" w:space="0" w:color="auto"/>
                    <w:right w:val="none" w:sz="0" w:space="0" w:color="auto"/>
                  </w:divBdr>
                </w:div>
                <w:div w:id="134687697">
                  <w:marLeft w:val="0"/>
                  <w:marRight w:val="0"/>
                  <w:marTop w:val="0"/>
                  <w:marBottom w:val="0"/>
                  <w:divBdr>
                    <w:top w:val="none" w:sz="0" w:space="0" w:color="auto"/>
                    <w:left w:val="none" w:sz="0" w:space="0" w:color="auto"/>
                    <w:bottom w:val="none" w:sz="0" w:space="0" w:color="auto"/>
                    <w:right w:val="none" w:sz="0" w:space="0" w:color="auto"/>
                  </w:divBdr>
                  <w:divsChild>
                    <w:div w:id="1947812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600330">
              <w:marLeft w:val="0"/>
              <w:marRight w:val="0"/>
              <w:marTop w:val="0"/>
              <w:marBottom w:val="0"/>
              <w:divBdr>
                <w:top w:val="none" w:sz="0" w:space="0" w:color="auto"/>
                <w:left w:val="none" w:sz="0" w:space="0" w:color="auto"/>
                <w:bottom w:val="none" w:sz="0" w:space="0" w:color="auto"/>
                <w:right w:val="none" w:sz="0" w:space="0" w:color="auto"/>
              </w:divBdr>
              <w:divsChild>
                <w:div w:id="936645131">
                  <w:marLeft w:val="240"/>
                  <w:marRight w:val="0"/>
                  <w:marTop w:val="0"/>
                  <w:marBottom w:val="0"/>
                  <w:divBdr>
                    <w:top w:val="none" w:sz="0" w:space="0" w:color="auto"/>
                    <w:left w:val="none" w:sz="0" w:space="0" w:color="auto"/>
                    <w:bottom w:val="none" w:sz="0" w:space="0" w:color="auto"/>
                    <w:right w:val="none" w:sz="0" w:space="0" w:color="auto"/>
                  </w:divBdr>
                </w:div>
                <w:div w:id="1206483754">
                  <w:marLeft w:val="0"/>
                  <w:marRight w:val="0"/>
                  <w:marTop w:val="0"/>
                  <w:marBottom w:val="0"/>
                  <w:divBdr>
                    <w:top w:val="none" w:sz="0" w:space="0" w:color="auto"/>
                    <w:left w:val="none" w:sz="0" w:space="0" w:color="auto"/>
                    <w:bottom w:val="none" w:sz="0" w:space="0" w:color="auto"/>
                    <w:right w:val="none" w:sz="0" w:space="0" w:color="auto"/>
                  </w:divBdr>
                  <w:divsChild>
                    <w:div w:id="955060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62092">
              <w:marLeft w:val="0"/>
              <w:marRight w:val="0"/>
              <w:marTop w:val="0"/>
              <w:marBottom w:val="0"/>
              <w:divBdr>
                <w:top w:val="none" w:sz="0" w:space="0" w:color="auto"/>
                <w:left w:val="none" w:sz="0" w:space="0" w:color="auto"/>
                <w:bottom w:val="none" w:sz="0" w:space="0" w:color="auto"/>
                <w:right w:val="none" w:sz="0" w:space="0" w:color="auto"/>
              </w:divBdr>
              <w:divsChild>
                <w:div w:id="992099398">
                  <w:marLeft w:val="240"/>
                  <w:marRight w:val="0"/>
                  <w:marTop w:val="0"/>
                  <w:marBottom w:val="0"/>
                  <w:divBdr>
                    <w:top w:val="none" w:sz="0" w:space="0" w:color="auto"/>
                    <w:left w:val="none" w:sz="0" w:space="0" w:color="auto"/>
                    <w:bottom w:val="none" w:sz="0" w:space="0" w:color="auto"/>
                    <w:right w:val="none" w:sz="0" w:space="0" w:color="auto"/>
                  </w:divBdr>
                </w:div>
                <w:div w:id="319314695">
                  <w:marLeft w:val="0"/>
                  <w:marRight w:val="0"/>
                  <w:marTop w:val="0"/>
                  <w:marBottom w:val="0"/>
                  <w:divBdr>
                    <w:top w:val="none" w:sz="0" w:space="0" w:color="auto"/>
                    <w:left w:val="none" w:sz="0" w:space="0" w:color="auto"/>
                    <w:bottom w:val="none" w:sz="0" w:space="0" w:color="auto"/>
                    <w:right w:val="none" w:sz="0" w:space="0" w:color="auto"/>
                  </w:divBdr>
                  <w:divsChild>
                    <w:div w:id="1475951754">
                      <w:marLeft w:val="240"/>
                      <w:marRight w:val="0"/>
                      <w:marTop w:val="0"/>
                      <w:marBottom w:val="0"/>
                      <w:divBdr>
                        <w:top w:val="none" w:sz="0" w:space="0" w:color="auto"/>
                        <w:left w:val="none" w:sz="0" w:space="0" w:color="auto"/>
                        <w:bottom w:val="none" w:sz="0" w:space="0" w:color="auto"/>
                        <w:right w:val="none" w:sz="0" w:space="0" w:color="auto"/>
                      </w:divBdr>
                    </w:div>
                  </w:divsChild>
                </w:div>
                <w:div w:id="561719167">
                  <w:marLeft w:val="0"/>
                  <w:marRight w:val="0"/>
                  <w:marTop w:val="0"/>
                  <w:marBottom w:val="0"/>
                  <w:divBdr>
                    <w:top w:val="none" w:sz="0" w:space="0" w:color="auto"/>
                    <w:left w:val="none" w:sz="0" w:space="0" w:color="auto"/>
                    <w:bottom w:val="none" w:sz="0" w:space="0" w:color="auto"/>
                    <w:right w:val="none" w:sz="0" w:space="0" w:color="auto"/>
                  </w:divBdr>
                  <w:divsChild>
                    <w:div w:id="786267923">
                      <w:marLeft w:val="240"/>
                      <w:marRight w:val="0"/>
                      <w:marTop w:val="0"/>
                      <w:marBottom w:val="0"/>
                      <w:divBdr>
                        <w:top w:val="none" w:sz="0" w:space="0" w:color="auto"/>
                        <w:left w:val="none" w:sz="0" w:space="0" w:color="auto"/>
                        <w:bottom w:val="none" w:sz="0" w:space="0" w:color="auto"/>
                        <w:right w:val="none" w:sz="0" w:space="0" w:color="auto"/>
                      </w:divBdr>
                    </w:div>
                  </w:divsChild>
                </w:div>
                <w:div w:id="1726903694">
                  <w:marLeft w:val="0"/>
                  <w:marRight w:val="0"/>
                  <w:marTop w:val="0"/>
                  <w:marBottom w:val="0"/>
                  <w:divBdr>
                    <w:top w:val="none" w:sz="0" w:space="0" w:color="auto"/>
                    <w:left w:val="none" w:sz="0" w:space="0" w:color="auto"/>
                    <w:bottom w:val="none" w:sz="0" w:space="0" w:color="auto"/>
                    <w:right w:val="none" w:sz="0" w:space="0" w:color="auto"/>
                  </w:divBdr>
                  <w:divsChild>
                    <w:div w:id="1283731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134917">
              <w:marLeft w:val="0"/>
              <w:marRight w:val="0"/>
              <w:marTop w:val="0"/>
              <w:marBottom w:val="0"/>
              <w:divBdr>
                <w:top w:val="none" w:sz="0" w:space="0" w:color="auto"/>
                <w:left w:val="none" w:sz="0" w:space="0" w:color="auto"/>
                <w:bottom w:val="none" w:sz="0" w:space="0" w:color="auto"/>
                <w:right w:val="none" w:sz="0" w:space="0" w:color="auto"/>
              </w:divBdr>
              <w:divsChild>
                <w:div w:id="2059474853">
                  <w:marLeft w:val="240"/>
                  <w:marRight w:val="0"/>
                  <w:marTop w:val="0"/>
                  <w:marBottom w:val="0"/>
                  <w:divBdr>
                    <w:top w:val="none" w:sz="0" w:space="0" w:color="auto"/>
                    <w:left w:val="none" w:sz="0" w:space="0" w:color="auto"/>
                    <w:bottom w:val="none" w:sz="0" w:space="0" w:color="auto"/>
                    <w:right w:val="none" w:sz="0" w:space="0" w:color="auto"/>
                  </w:divBdr>
                </w:div>
                <w:div w:id="182206618">
                  <w:marLeft w:val="0"/>
                  <w:marRight w:val="0"/>
                  <w:marTop w:val="0"/>
                  <w:marBottom w:val="0"/>
                  <w:divBdr>
                    <w:top w:val="none" w:sz="0" w:space="0" w:color="auto"/>
                    <w:left w:val="none" w:sz="0" w:space="0" w:color="auto"/>
                    <w:bottom w:val="none" w:sz="0" w:space="0" w:color="auto"/>
                    <w:right w:val="none" w:sz="0" w:space="0" w:color="auto"/>
                  </w:divBdr>
                  <w:divsChild>
                    <w:div w:id="898173085">
                      <w:marLeft w:val="240"/>
                      <w:marRight w:val="0"/>
                      <w:marTop w:val="0"/>
                      <w:marBottom w:val="0"/>
                      <w:divBdr>
                        <w:top w:val="none" w:sz="0" w:space="0" w:color="auto"/>
                        <w:left w:val="none" w:sz="0" w:space="0" w:color="auto"/>
                        <w:bottom w:val="none" w:sz="0" w:space="0" w:color="auto"/>
                        <w:right w:val="none" w:sz="0" w:space="0" w:color="auto"/>
                      </w:divBdr>
                    </w:div>
                  </w:divsChild>
                </w:div>
                <w:div w:id="1667392584">
                  <w:marLeft w:val="0"/>
                  <w:marRight w:val="0"/>
                  <w:marTop w:val="0"/>
                  <w:marBottom w:val="0"/>
                  <w:divBdr>
                    <w:top w:val="none" w:sz="0" w:space="0" w:color="auto"/>
                    <w:left w:val="none" w:sz="0" w:space="0" w:color="auto"/>
                    <w:bottom w:val="none" w:sz="0" w:space="0" w:color="auto"/>
                    <w:right w:val="none" w:sz="0" w:space="0" w:color="auto"/>
                  </w:divBdr>
                  <w:divsChild>
                    <w:div w:id="2082632581">
                      <w:marLeft w:val="240"/>
                      <w:marRight w:val="0"/>
                      <w:marTop w:val="0"/>
                      <w:marBottom w:val="0"/>
                      <w:divBdr>
                        <w:top w:val="none" w:sz="0" w:space="0" w:color="auto"/>
                        <w:left w:val="none" w:sz="0" w:space="0" w:color="auto"/>
                        <w:bottom w:val="none" w:sz="0" w:space="0" w:color="auto"/>
                        <w:right w:val="none" w:sz="0" w:space="0" w:color="auto"/>
                      </w:divBdr>
                    </w:div>
                  </w:divsChild>
                </w:div>
                <w:div w:id="450588141">
                  <w:marLeft w:val="0"/>
                  <w:marRight w:val="0"/>
                  <w:marTop w:val="0"/>
                  <w:marBottom w:val="0"/>
                  <w:divBdr>
                    <w:top w:val="none" w:sz="0" w:space="0" w:color="auto"/>
                    <w:left w:val="none" w:sz="0" w:space="0" w:color="auto"/>
                    <w:bottom w:val="none" w:sz="0" w:space="0" w:color="auto"/>
                    <w:right w:val="none" w:sz="0" w:space="0" w:color="auto"/>
                  </w:divBdr>
                  <w:divsChild>
                    <w:div w:id="1223561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2609157">
              <w:marLeft w:val="0"/>
              <w:marRight w:val="0"/>
              <w:marTop w:val="0"/>
              <w:marBottom w:val="0"/>
              <w:divBdr>
                <w:top w:val="none" w:sz="0" w:space="0" w:color="auto"/>
                <w:left w:val="none" w:sz="0" w:space="0" w:color="auto"/>
                <w:bottom w:val="none" w:sz="0" w:space="0" w:color="auto"/>
                <w:right w:val="none" w:sz="0" w:space="0" w:color="auto"/>
              </w:divBdr>
              <w:divsChild>
                <w:div w:id="680737259">
                  <w:marLeft w:val="240"/>
                  <w:marRight w:val="0"/>
                  <w:marTop w:val="0"/>
                  <w:marBottom w:val="0"/>
                  <w:divBdr>
                    <w:top w:val="none" w:sz="0" w:space="0" w:color="auto"/>
                    <w:left w:val="none" w:sz="0" w:space="0" w:color="auto"/>
                    <w:bottom w:val="none" w:sz="0" w:space="0" w:color="auto"/>
                    <w:right w:val="none" w:sz="0" w:space="0" w:color="auto"/>
                  </w:divBdr>
                </w:div>
                <w:div w:id="315692740">
                  <w:marLeft w:val="0"/>
                  <w:marRight w:val="0"/>
                  <w:marTop w:val="0"/>
                  <w:marBottom w:val="0"/>
                  <w:divBdr>
                    <w:top w:val="none" w:sz="0" w:space="0" w:color="auto"/>
                    <w:left w:val="none" w:sz="0" w:space="0" w:color="auto"/>
                    <w:bottom w:val="none" w:sz="0" w:space="0" w:color="auto"/>
                    <w:right w:val="none" w:sz="0" w:space="0" w:color="auto"/>
                  </w:divBdr>
                  <w:divsChild>
                    <w:div w:id="1971275975">
                      <w:marLeft w:val="240"/>
                      <w:marRight w:val="0"/>
                      <w:marTop w:val="0"/>
                      <w:marBottom w:val="0"/>
                      <w:divBdr>
                        <w:top w:val="none" w:sz="0" w:space="0" w:color="auto"/>
                        <w:left w:val="none" w:sz="0" w:space="0" w:color="auto"/>
                        <w:bottom w:val="none" w:sz="0" w:space="0" w:color="auto"/>
                        <w:right w:val="none" w:sz="0" w:space="0" w:color="auto"/>
                      </w:divBdr>
                    </w:div>
                  </w:divsChild>
                </w:div>
                <w:div w:id="1922905650">
                  <w:marLeft w:val="0"/>
                  <w:marRight w:val="0"/>
                  <w:marTop w:val="0"/>
                  <w:marBottom w:val="0"/>
                  <w:divBdr>
                    <w:top w:val="none" w:sz="0" w:space="0" w:color="auto"/>
                    <w:left w:val="none" w:sz="0" w:space="0" w:color="auto"/>
                    <w:bottom w:val="none" w:sz="0" w:space="0" w:color="auto"/>
                    <w:right w:val="none" w:sz="0" w:space="0" w:color="auto"/>
                  </w:divBdr>
                  <w:divsChild>
                    <w:div w:id="1954166687">
                      <w:marLeft w:val="240"/>
                      <w:marRight w:val="0"/>
                      <w:marTop w:val="0"/>
                      <w:marBottom w:val="0"/>
                      <w:divBdr>
                        <w:top w:val="none" w:sz="0" w:space="0" w:color="auto"/>
                        <w:left w:val="none" w:sz="0" w:space="0" w:color="auto"/>
                        <w:bottom w:val="none" w:sz="0" w:space="0" w:color="auto"/>
                        <w:right w:val="none" w:sz="0" w:space="0" w:color="auto"/>
                      </w:divBdr>
                    </w:div>
                  </w:divsChild>
                </w:div>
                <w:div w:id="1669013824">
                  <w:marLeft w:val="0"/>
                  <w:marRight w:val="0"/>
                  <w:marTop w:val="0"/>
                  <w:marBottom w:val="0"/>
                  <w:divBdr>
                    <w:top w:val="none" w:sz="0" w:space="0" w:color="auto"/>
                    <w:left w:val="none" w:sz="0" w:space="0" w:color="auto"/>
                    <w:bottom w:val="none" w:sz="0" w:space="0" w:color="auto"/>
                    <w:right w:val="none" w:sz="0" w:space="0" w:color="auto"/>
                  </w:divBdr>
                  <w:divsChild>
                    <w:div w:id="637272283">
                      <w:marLeft w:val="240"/>
                      <w:marRight w:val="0"/>
                      <w:marTop w:val="0"/>
                      <w:marBottom w:val="0"/>
                      <w:divBdr>
                        <w:top w:val="none" w:sz="0" w:space="0" w:color="auto"/>
                        <w:left w:val="none" w:sz="0" w:space="0" w:color="auto"/>
                        <w:bottom w:val="none" w:sz="0" w:space="0" w:color="auto"/>
                        <w:right w:val="none" w:sz="0" w:space="0" w:color="auto"/>
                      </w:divBdr>
                    </w:div>
                  </w:divsChild>
                </w:div>
                <w:div w:id="1251087331">
                  <w:marLeft w:val="0"/>
                  <w:marRight w:val="0"/>
                  <w:marTop w:val="0"/>
                  <w:marBottom w:val="0"/>
                  <w:divBdr>
                    <w:top w:val="none" w:sz="0" w:space="0" w:color="auto"/>
                    <w:left w:val="none" w:sz="0" w:space="0" w:color="auto"/>
                    <w:bottom w:val="none" w:sz="0" w:space="0" w:color="auto"/>
                    <w:right w:val="none" w:sz="0" w:space="0" w:color="auto"/>
                  </w:divBdr>
                  <w:divsChild>
                    <w:div w:id="504633394">
                      <w:marLeft w:val="240"/>
                      <w:marRight w:val="0"/>
                      <w:marTop w:val="0"/>
                      <w:marBottom w:val="0"/>
                      <w:divBdr>
                        <w:top w:val="none" w:sz="0" w:space="0" w:color="auto"/>
                        <w:left w:val="none" w:sz="0" w:space="0" w:color="auto"/>
                        <w:bottom w:val="none" w:sz="0" w:space="0" w:color="auto"/>
                        <w:right w:val="none" w:sz="0" w:space="0" w:color="auto"/>
                      </w:divBdr>
                    </w:div>
                  </w:divsChild>
                </w:div>
                <w:div w:id="508565017">
                  <w:marLeft w:val="0"/>
                  <w:marRight w:val="0"/>
                  <w:marTop w:val="0"/>
                  <w:marBottom w:val="0"/>
                  <w:divBdr>
                    <w:top w:val="none" w:sz="0" w:space="0" w:color="auto"/>
                    <w:left w:val="none" w:sz="0" w:space="0" w:color="auto"/>
                    <w:bottom w:val="none" w:sz="0" w:space="0" w:color="auto"/>
                    <w:right w:val="none" w:sz="0" w:space="0" w:color="auto"/>
                  </w:divBdr>
                  <w:divsChild>
                    <w:div w:id="1764767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6560833">
              <w:marLeft w:val="0"/>
              <w:marRight w:val="0"/>
              <w:marTop w:val="0"/>
              <w:marBottom w:val="0"/>
              <w:divBdr>
                <w:top w:val="none" w:sz="0" w:space="0" w:color="auto"/>
                <w:left w:val="none" w:sz="0" w:space="0" w:color="auto"/>
                <w:bottom w:val="none" w:sz="0" w:space="0" w:color="auto"/>
                <w:right w:val="none" w:sz="0" w:space="0" w:color="auto"/>
              </w:divBdr>
              <w:divsChild>
                <w:div w:id="1915435221">
                  <w:marLeft w:val="240"/>
                  <w:marRight w:val="0"/>
                  <w:marTop w:val="0"/>
                  <w:marBottom w:val="0"/>
                  <w:divBdr>
                    <w:top w:val="none" w:sz="0" w:space="0" w:color="auto"/>
                    <w:left w:val="none" w:sz="0" w:space="0" w:color="auto"/>
                    <w:bottom w:val="none" w:sz="0" w:space="0" w:color="auto"/>
                    <w:right w:val="none" w:sz="0" w:space="0" w:color="auto"/>
                  </w:divBdr>
                </w:div>
                <w:div w:id="2007980354">
                  <w:marLeft w:val="0"/>
                  <w:marRight w:val="0"/>
                  <w:marTop w:val="0"/>
                  <w:marBottom w:val="0"/>
                  <w:divBdr>
                    <w:top w:val="none" w:sz="0" w:space="0" w:color="auto"/>
                    <w:left w:val="none" w:sz="0" w:space="0" w:color="auto"/>
                    <w:bottom w:val="none" w:sz="0" w:space="0" w:color="auto"/>
                    <w:right w:val="none" w:sz="0" w:space="0" w:color="auto"/>
                  </w:divBdr>
                  <w:divsChild>
                    <w:div w:id="1436632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6882293">
              <w:marLeft w:val="0"/>
              <w:marRight w:val="0"/>
              <w:marTop w:val="0"/>
              <w:marBottom w:val="0"/>
              <w:divBdr>
                <w:top w:val="none" w:sz="0" w:space="0" w:color="auto"/>
                <w:left w:val="none" w:sz="0" w:space="0" w:color="auto"/>
                <w:bottom w:val="none" w:sz="0" w:space="0" w:color="auto"/>
                <w:right w:val="none" w:sz="0" w:space="0" w:color="auto"/>
              </w:divBdr>
              <w:divsChild>
                <w:div w:id="191189113">
                  <w:marLeft w:val="240"/>
                  <w:marRight w:val="0"/>
                  <w:marTop w:val="0"/>
                  <w:marBottom w:val="0"/>
                  <w:divBdr>
                    <w:top w:val="none" w:sz="0" w:space="0" w:color="auto"/>
                    <w:left w:val="none" w:sz="0" w:space="0" w:color="auto"/>
                    <w:bottom w:val="none" w:sz="0" w:space="0" w:color="auto"/>
                    <w:right w:val="none" w:sz="0" w:space="0" w:color="auto"/>
                  </w:divBdr>
                </w:div>
                <w:div w:id="22556508">
                  <w:marLeft w:val="0"/>
                  <w:marRight w:val="0"/>
                  <w:marTop w:val="0"/>
                  <w:marBottom w:val="0"/>
                  <w:divBdr>
                    <w:top w:val="none" w:sz="0" w:space="0" w:color="auto"/>
                    <w:left w:val="none" w:sz="0" w:space="0" w:color="auto"/>
                    <w:bottom w:val="none" w:sz="0" w:space="0" w:color="auto"/>
                    <w:right w:val="none" w:sz="0" w:space="0" w:color="auto"/>
                  </w:divBdr>
                  <w:divsChild>
                    <w:div w:id="1305352017">
                      <w:marLeft w:val="240"/>
                      <w:marRight w:val="0"/>
                      <w:marTop w:val="0"/>
                      <w:marBottom w:val="0"/>
                      <w:divBdr>
                        <w:top w:val="none" w:sz="0" w:space="0" w:color="auto"/>
                        <w:left w:val="none" w:sz="0" w:space="0" w:color="auto"/>
                        <w:bottom w:val="none" w:sz="0" w:space="0" w:color="auto"/>
                        <w:right w:val="none" w:sz="0" w:space="0" w:color="auto"/>
                      </w:divBdr>
                    </w:div>
                  </w:divsChild>
                </w:div>
                <w:div w:id="1079328511">
                  <w:marLeft w:val="0"/>
                  <w:marRight w:val="0"/>
                  <w:marTop w:val="0"/>
                  <w:marBottom w:val="0"/>
                  <w:divBdr>
                    <w:top w:val="none" w:sz="0" w:space="0" w:color="auto"/>
                    <w:left w:val="none" w:sz="0" w:space="0" w:color="auto"/>
                    <w:bottom w:val="none" w:sz="0" w:space="0" w:color="auto"/>
                    <w:right w:val="none" w:sz="0" w:space="0" w:color="auto"/>
                  </w:divBdr>
                  <w:divsChild>
                    <w:div w:id="1831679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7895">
          <w:marLeft w:val="0"/>
          <w:marRight w:val="0"/>
          <w:marTop w:val="0"/>
          <w:marBottom w:val="0"/>
          <w:divBdr>
            <w:top w:val="none" w:sz="0" w:space="0" w:color="auto"/>
            <w:left w:val="none" w:sz="0" w:space="0" w:color="auto"/>
            <w:bottom w:val="none" w:sz="0" w:space="0" w:color="auto"/>
            <w:right w:val="none" w:sz="0" w:space="0" w:color="auto"/>
          </w:divBdr>
          <w:divsChild>
            <w:div w:id="1020081788">
              <w:marLeft w:val="720"/>
              <w:marRight w:val="0"/>
              <w:marTop w:val="0"/>
              <w:marBottom w:val="0"/>
              <w:divBdr>
                <w:top w:val="none" w:sz="0" w:space="0" w:color="auto"/>
                <w:left w:val="none" w:sz="0" w:space="0" w:color="auto"/>
                <w:bottom w:val="none" w:sz="0" w:space="0" w:color="auto"/>
                <w:right w:val="none" w:sz="0" w:space="0" w:color="auto"/>
              </w:divBdr>
            </w:div>
            <w:div w:id="1675375458">
              <w:marLeft w:val="0"/>
              <w:marRight w:val="0"/>
              <w:marTop w:val="0"/>
              <w:marBottom w:val="0"/>
              <w:divBdr>
                <w:top w:val="none" w:sz="0" w:space="0" w:color="auto"/>
                <w:left w:val="none" w:sz="0" w:space="0" w:color="auto"/>
                <w:bottom w:val="none" w:sz="0" w:space="0" w:color="auto"/>
                <w:right w:val="none" w:sz="0" w:space="0" w:color="auto"/>
              </w:divBdr>
              <w:divsChild>
                <w:div w:id="1099371963">
                  <w:marLeft w:val="240"/>
                  <w:marRight w:val="0"/>
                  <w:marTop w:val="0"/>
                  <w:marBottom w:val="0"/>
                  <w:divBdr>
                    <w:top w:val="none" w:sz="0" w:space="0" w:color="auto"/>
                    <w:left w:val="none" w:sz="0" w:space="0" w:color="auto"/>
                    <w:bottom w:val="none" w:sz="0" w:space="0" w:color="auto"/>
                    <w:right w:val="none" w:sz="0" w:space="0" w:color="auto"/>
                  </w:divBdr>
                </w:div>
                <w:div w:id="1575503793">
                  <w:marLeft w:val="0"/>
                  <w:marRight w:val="0"/>
                  <w:marTop w:val="0"/>
                  <w:marBottom w:val="0"/>
                  <w:divBdr>
                    <w:top w:val="none" w:sz="0" w:space="0" w:color="auto"/>
                    <w:left w:val="none" w:sz="0" w:space="0" w:color="auto"/>
                    <w:bottom w:val="none" w:sz="0" w:space="0" w:color="auto"/>
                    <w:right w:val="none" w:sz="0" w:space="0" w:color="auto"/>
                  </w:divBdr>
                  <w:divsChild>
                    <w:div w:id="82223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277757">
              <w:marLeft w:val="0"/>
              <w:marRight w:val="0"/>
              <w:marTop w:val="0"/>
              <w:marBottom w:val="0"/>
              <w:divBdr>
                <w:top w:val="none" w:sz="0" w:space="0" w:color="auto"/>
                <w:left w:val="none" w:sz="0" w:space="0" w:color="auto"/>
                <w:bottom w:val="none" w:sz="0" w:space="0" w:color="auto"/>
                <w:right w:val="none" w:sz="0" w:space="0" w:color="auto"/>
              </w:divBdr>
              <w:divsChild>
                <w:div w:id="1089041482">
                  <w:marLeft w:val="240"/>
                  <w:marRight w:val="0"/>
                  <w:marTop w:val="0"/>
                  <w:marBottom w:val="0"/>
                  <w:divBdr>
                    <w:top w:val="none" w:sz="0" w:space="0" w:color="auto"/>
                    <w:left w:val="none" w:sz="0" w:space="0" w:color="auto"/>
                    <w:bottom w:val="none" w:sz="0" w:space="0" w:color="auto"/>
                    <w:right w:val="none" w:sz="0" w:space="0" w:color="auto"/>
                  </w:divBdr>
                </w:div>
                <w:div w:id="1476097656">
                  <w:marLeft w:val="0"/>
                  <w:marRight w:val="0"/>
                  <w:marTop w:val="0"/>
                  <w:marBottom w:val="0"/>
                  <w:divBdr>
                    <w:top w:val="none" w:sz="0" w:space="0" w:color="auto"/>
                    <w:left w:val="none" w:sz="0" w:space="0" w:color="auto"/>
                    <w:bottom w:val="none" w:sz="0" w:space="0" w:color="auto"/>
                    <w:right w:val="none" w:sz="0" w:space="0" w:color="auto"/>
                  </w:divBdr>
                  <w:divsChild>
                    <w:div w:id="1687826261">
                      <w:marLeft w:val="240"/>
                      <w:marRight w:val="0"/>
                      <w:marTop w:val="0"/>
                      <w:marBottom w:val="0"/>
                      <w:divBdr>
                        <w:top w:val="none" w:sz="0" w:space="0" w:color="auto"/>
                        <w:left w:val="none" w:sz="0" w:space="0" w:color="auto"/>
                        <w:bottom w:val="none" w:sz="0" w:space="0" w:color="auto"/>
                        <w:right w:val="none" w:sz="0" w:space="0" w:color="auto"/>
                      </w:divBdr>
                    </w:div>
                  </w:divsChild>
                </w:div>
                <w:div w:id="2004624526">
                  <w:marLeft w:val="0"/>
                  <w:marRight w:val="0"/>
                  <w:marTop w:val="0"/>
                  <w:marBottom w:val="0"/>
                  <w:divBdr>
                    <w:top w:val="none" w:sz="0" w:space="0" w:color="auto"/>
                    <w:left w:val="none" w:sz="0" w:space="0" w:color="auto"/>
                    <w:bottom w:val="none" w:sz="0" w:space="0" w:color="auto"/>
                    <w:right w:val="none" w:sz="0" w:space="0" w:color="auto"/>
                  </w:divBdr>
                  <w:divsChild>
                    <w:div w:id="1928537954">
                      <w:marLeft w:val="240"/>
                      <w:marRight w:val="0"/>
                      <w:marTop w:val="0"/>
                      <w:marBottom w:val="0"/>
                      <w:divBdr>
                        <w:top w:val="none" w:sz="0" w:space="0" w:color="auto"/>
                        <w:left w:val="none" w:sz="0" w:space="0" w:color="auto"/>
                        <w:bottom w:val="none" w:sz="0" w:space="0" w:color="auto"/>
                        <w:right w:val="none" w:sz="0" w:space="0" w:color="auto"/>
                      </w:divBdr>
                    </w:div>
                  </w:divsChild>
                </w:div>
                <w:div w:id="905608313">
                  <w:marLeft w:val="0"/>
                  <w:marRight w:val="0"/>
                  <w:marTop w:val="0"/>
                  <w:marBottom w:val="0"/>
                  <w:divBdr>
                    <w:top w:val="none" w:sz="0" w:space="0" w:color="auto"/>
                    <w:left w:val="none" w:sz="0" w:space="0" w:color="auto"/>
                    <w:bottom w:val="none" w:sz="0" w:space="0" w:color="auto"/>
                    <w:right w:val="none" w:sz="0" w:space="0" w:color="auto"/>
                  </w:divBdr>
                  <w:divsChild>
                    <w:div w:id="2013557579">
                      <w:marLeft w:val="240"/>
                      <w:marRight w:val="0"/>
                      <w:marTop w:val="0"/>
                      <w:marBottom w:val="0"/>
                      <w:divBdr>
                        <w:top w:val="none" w:sz="0" w:space="0" w:color="auto"/>
                        <w:left w:val="none" w:sz="0" w:space="0" w:color="auto"/>
                        <w:bottom w:val="none" w:sz="0" w:space="0" w:color="auto"/>
                        <w:right w:val="none" w:sz="0" w:space="0" w:color="auto"/>
                      </w:divBdr>
                    </w:div>
                  </w:divsChild>
                </w:div>
                <w:div w:id="2096515484">
                  <w:marLeft w:val="0"/>
                  <w:marRight w:val="0"/>
                  <w:marTop w:val="0"/>
                  <w:marBottom w:val="0"/>
                  <w:divBdr>
                    <w:top w:val="none" w:sz="0" w:space="0" w:color="auto"/>
                    <w:left w:val="none" w:sz="0" w:space="0" w:color="auto"/>
                    <w:bottom w:val="none" w:sz="0" w:space="0" w:color="auto"/>
                    <w:right w:val="none" w:sz="0" w:space="0" w:color="auto"/>
                  </w:divBdr>
                  <w:divsChild>
                    <w:div w:id="1297301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057698">
              <w:marLeft w:val="0"/>
              <w:marRight w:val="0"/>
              <w:marTop w:val="0"/>
              <w:marBottom w:val="0"/>
              <w:divBdr>
                <w:top w:val="none" w:sz="0" w:space="0" w:color="auto"/>
                <w:left w:val="none" w:sz="0" w:space="0" w:color="auto"/>
                <w:bottom w:val="none" w:sz="0" w:space="0" w:color="auto"/>
                <w:right w:val="none" w:sz="0" w:space="0" w:color="auto"/>
              </w:divBdr>
              <w:divsChild>
                <w:div w:id="1150243507">
                  <w:marLeft w:val="240"/>
                  <w:marRight w:val="0"/>
                  <w:marTop w:val="0"/>
                  <w:marBottom w:val="0"/>
                  <w:divBdr>
                    <w:top w:val="none" w:sz="0" w:space="0" w:color="auto"/>
                    <w:left w:val="none" w:sz="0" w:space="0" w:color="auto"/>
                    <w:bottom w:val="none" w:sz="0" w:space="0" w:color="auto"/>
                    <w:right w:val="none" w:sz="0" w:space="0" w:color="auto"/>
                  </w:divBdr>
                </w:div>
                <w:div w:id="1307974971">
                  <w:marLeft w:val="0"/>
                  <w:marRight w:val="0"/>
                  <w:marTop w:val="0"/>
                  <w:marBottom w:val="0"/>
                  <w:divBdr>
                    <w:top w:val="none" w:sz="0" w:space="0" w:color="auto"/>
                    <w:left w:val="none" w:sz="0" w:space="0" w:color="auto"/>
                    <w:bottom w:val="none" w:sz="0" w:space="0" w:color="auto"/>
                    <w:right w:val="none" w:sz="0" w:space="0" w:color="auto"/>
                  </w:divBdr>
                  <w:divsChild>
                    <w:div w:id="885529954">
                      <w:marLeft w:val="240"/>
                      <w:marRight w:val="0"/>
                      <w:marTop w:val="0"/>
                      <w:marBottom w:val="0"/>
                      <w:divBdr>
                        <w:top w:val="none" w:sz="0" w:space="0" w:color="auto"/>
                        <w:left w:val="none" w:sz="0" w:space="0" w:color="auto"/>
                        <w:bottom w:val="none" w:sz="0" w:space="0" w:color="auto"/>
                        <w:right w:val="none" w:sz="0" w:space="0" w:color="auto"/>
                      </w:divBdr>
                    </w:div>
                    <w:div w:id="246378517">
                      <w:marLeft w:val="240"/>
                      <w:marRight w:val="0"/>
                      <w:marTop w:val="0"/>
                      <w:marBottom w:val="0"/>
                      <w:divBdr>
                        <w:top w:val="none" w:sz="0" w:space="0" w:color="auto"/>
                        <w:left w:val="none" w:sz="0" w:space="0" w:color="auto"/>
                        <w:bottom w:val="none" w:sz="0" w:space="0" w:color="auto"/>
                        <w:right w:val="none" w:sz="0" w:space="0" w:color="auto"/>
                      </w:divBdr>
                      <w:divsChild>
                        <w:div w:id="1344092708">
                          <w:marLeft w:val="240"/>
                          <w:marRight w:val="0"/>
                          <w:marTop w:val="0"/>
                          <w:marBottom w:val="0"/>
                          <w:divBdr>
                            <w:top w:val="none" w:sz="0" w:space="0" w:color="auto"/>
                            <w:left w:val="none" w:sz="0" w:space="0" w:color="auto"/>
                            <w:bottom w:val="none" w:sz="0" w:space="0" w:color="auto"/>
                            <w:right w:val="none" w:sz="0" w:space="0" w:color="auto"/>
                          </w:divBdr>
                        </w:div>
                      </w:divsChild>
                    </w:div>
                    <w:div w:id="2025281603">
                      <w:marLeft w:val="240"/>
                      <w:marRight w:val="0"/>
                      <w:marTop w:val="0"/>
                      <w:marBottom w:val="0"/>
                      <w:divBdr>
                        <w:top w:val="none" w:sz="0" w:space="0" w:color="auto"/>
                        <w:left w:val="none" w:sz="0" w:space="0" w:color="auto"/>
                        <w:bottom w:val="none" w:sz="0" w:space="0" w:color="auto"/>
                        <w:right w:val="none" w:sz="0" w:space="0" w:color="auto"/>
                      </w:divBdr>
                      <w:divsChild>
                        <w:div w:id="29428399">
                          <w:marLeft w:val="240"/>
                          <w:marRight w:val="0"/>
                          <w:marTop w:val="0"/>
                          <w:marBottom w:val="0"/>
                          <w:divBdr>
                            <w:top w:val="none" w:sz="0" w:space="0" w:color="auto"/>
                            <w:left w:val="none" w:sz="0" w:space="0" w:color="auto"/>
                            <w:bottom w:val="none" w:sz="0" w:space="0" w:color="auto"/>
                            <w:right w:val="none" w:sz="0" w:space="0" w:color="auto"/>
                          </w:divBdr>
                        </w:div>
                      </w:divsChild>
                    </w:div>
                    <w:div w:id="2016877081">
                      <w:marLeft w:val="240"/>
                      <w:marRight w:val="0"/>
                      <w:marTop w:val="0"/>
                      <w:marBottom w:val="0"/>
                      <w:divBdr>
                        <w:top w:val="none" w:sz="0" w:space="0" w:color="auto"/>
                        <w:left w:val="none" w:sz="0" w:space="0" w:color="auto"/>
                        <w:bottom w:val="none" w:sz="0" w:space="0" w:color="auto"/>
                        <w:right w:val="none" w:sz="0" w:space="0" w:color="auto"/>
                      </w:divBdr>
                      <w:divsChild>
                        <w:div w:id="729839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0430">
              <w:marLeft w:val="0"/>
              <w:marRight w:val="0"/>
              <w:marTop w:val="0"/>
              <w:marBottom w:val="0"/>
              <w:divBdr>
                <w:top w:val="none" w:sz="0" w:space="0" w:color="auto"/>
                <w:left w:val="none" w:sz="0" w:space="0" w:color="auto"/>
                <w:bottom w:val="none" w:sz="0" w:space="0" w:color="auto"/>
                <w:right w:val="none" w:sz="0" w:space="0" w:color="auto"/>
              </w:divBdr>
              <w:divsChild>
                <w:div w:id="44064623">
                  <w:marLeft w:val="240"/>
                  <w:marRight w:val="0"/>
                  <w:marTop w:val="0"/>
                  <w:marBottom w:val="0"/>
                  <w:divBdr>
                    <w:top w:val="none" w:sz="0" w:space="0" w:color="auto"/>
                    <w:left w:val="none" w:sz="0" w:space="0" w:color="auto"/>
                    <w:bottom w:val="none" w:sz="0" w:space="0" w:color="auto"/>
                    <w:right w:val="none" w:sz="0" w:space="0" w:color="auto"/>
                  </w:divBdr>
                </w:div>
                <w:div w:id="312176308">
                  <w:marLeft w:val="0"/>
                  <w:marRight w:val="0"/>
                  <w:marTop w:val="0"/>
                  <w:marBottom w:val="0"/>
                  <w:divBdr>
                    <w:top w:val="none" w:sz="0" w:space="0" w:color="auto"/>
                    <w:left w:val="none" w:sz="0" w:space="0" w:color="auto"/>
                    <w:bottom w:val="none" w:sz="0" w:space="0" w:color="auto"/>
                    <w:right w:val="none" w:sz="0" w:space="0" w:color="auto"/>
                  </w:divBdr>
                  <w:divsChild>
                    <w:div w:id="1175462953">
                      <w:marLeft w:val="240"/>
                      <w:marRight w:val="0"/>
                      <w:marTop w:val="0"/>
                      <w:marBottom w:val="0"/>
                      <w:divBdr>
                        <w:top w:val="none" w:sz="0" w:space="0" w:color="auto"/>
                        <w:left w:val="none" w:sz="0" w:space="0" w:color="auto"/>
                        <w:bottom w:val="none" w:sz="0" w:space="0" w:color="auto"/>
                        <w:right w:val="none" w:sz="0" w:space="0" w:color="auto"/>
                      </w:divBdr>
                    </w:div>
                    <w:div w:id="1651209592">
                      <w:marLeft w:val="240"/>
                      <w:marRight w:val="0"/>
                      <w:marTop w:val="0"/>
                      <w:marBottom w:val="0"/>
                      <w:divBdr>
                        <w:top w:val="none" w:sz="0" w:space="0" w:color="auto"/>
                        <w:left w:val="none" w:sz="0" w:space="0" w:color="auto"/>
                        <w:bottom w:val="none" w:sz="0" w:space="0" w:color="auto"/>
                        <w:right w:val="none" w:sz="0" w:space="0" w:color="auto"/>
                      </w:divBdr>
                      <w:divsChild>
                        <w:div w:id="1412001542">
                          <w:marLeft w:val="240"/>
                          <w:marRight w:val="0"/>
                          <w:marTop w:val="0"/>
                          <w:marBottom w:val="0"/>
                          <w:divBdr>
                            <w:top w:val="none" w:sz="0" w:space="0" w:color="auto"/>
                            <w:left w:val="none" w:sz="0" w:space="0" w:color="auto"/>
                            <w:bottom w:val="none" w:sz="0" w:space="0" w:color="auto"/>
                            <w:right w:val="none" w:sz="0" w:space="0" w:color="auto"/>
                          </w:divBdr>
                        </w:div>
                      </w:divsChild>
                    </w:div>
                    <w:div w:id="823817093">
                      <w:marLeft w:val="240"/>
                      <w:marRight w:val="0"/>
                      <w:marTop w:val="0"/>
                      <w:marBottom w:val="0"/>
                      <w:divBdr>
                        <w:top w:val="none" w:sz="0" w:space="0" w:color="auto"/>
                        <w:left w:val="none" w:sz="0" w:space="0" w:color="auto"/>
                        <w:bottom w:val="none" w:sz="0" w:space="0" w:color="auto"/>
                        <w:right w:val="none" w:sz="0" w:space="0" w:color="auto"/>
                      </w:divBdr>
                      <w:divsChild>
                        <w:div w:id="830222040">
                          <w:marLeft w:val="240"/>
                          <w:marRight w:val="0"/>
                          <w:marTop w:val="0"/>
                          <w:marBottom w:val="0"/>
                          <w:divBdr>
                            <w:top w:val="none" w:sz="0" w:space="0" w:color="auto"/>
                            <w:left w:val="none" w:sz="0" w:space="0" w:color="auto"/>
                            <w:bottom w:val="none" w:sz="0" w:space="0" w:color="auto"/>
                            <w:right w:val="none" w:sz="0" w:space="0" w:color="auto"/>
                          </w:divBdr>
                        </w:div>
                      </w:divsChild>
                    </w:div>
                    <w:div w:id="231088779">
                      <w:marLeft w:val="240"/>
                      <w:marRight w:val="0"/>
                      <w:marTop w:val="0"/>
                      <w:marBottom w:val="0"/>
                      <w:divBdr>
                        <w:top w:val="none" w:sz="0" w:space="0" w:color="auto"/>
                        <w:left w:val="none" w:sz="0" w:space="0" w:color="auto"/>
                        <w:bottom w:val="none" w:sz="0" w:space="0" w:color="auto"/>
                        <w:right w:val="none" w:sz="0" w:space="0" w:color="auto"/>
                      </w:divBdr>
                      <w:divsChild>
                        <w:div w:id="1669408441">
                          <w:marLeft w:val="240"/>
                          <w:marRight w:val="0"/>
                          <w:marTop w:val="0"/>
                          <w:marBottom w:val="0"/>
                          <w:divBdr>
                            <w:top w:val="none" w:sz="0" w:space="0" w:color="auto"/>
                            <w:left w:val="none" w:sz="0" w:space="0" w:color="auto"/>
                            <w:bottom w:val="none" w:sz="0" w:space="0" w:color="auto"/>
                            <w:right w:val="none" w:sz="0" w:space="0" w:color="auto"/>
                          </w:divBdr>
                        </w:div>
                      </w:divsChild>
                    </w:div>
                    <w:div w:id="1783646962">
                      <w:marLeft w:val="240"/>
                      <w:marRight w:val="0"/>
                      <w:marTop w:val="0"/>
                      <w:marBottom w:val="0"/>
                      <w:divBdr>
                        <w:top w:val="none" w:sz="0" w:space="0" w:color="auto"/>
                        <w:left w:val="none" w:sz="0" w:space="0" w:color="auto"/>
                        <w:bottom w:val="none" w:sz="0" w:space="0" w:color="auto"/>
                        <w:right w:val="none" w:sz="0" w:space="0" w:color="auto"/>
                      </w:divBdr>
                      <w:divsChild>
                        <w:div w:id="784925115">
                          <w:marLeft w:val="240"/>
                          <w:marRight w:val="0"/>
                          <w:marTop w:val="0"/>
                          <w:marBottom w:val="0"/>
                          <w:divBdr>
                            <w:top w:val="none" w:sz="0" w:space="0" w:color="auto"/>
                            <w:left w:val="none" w:sz="0" w:space="0" w:color="auto"/>
                            <w:bottom w:val="none" w:sz="0" w:space="0" w:color="auto"/>
                            <w:right w:val="none" w:sz="0" w:space="0" w:color="auto"/>
                          </w:divBdr>
                        </w:div>
                      </w:divsChild>
                    </w:div>
                    <w:div w:id="1437483696">
                      <w:marLeft w:val="240"/>
                      <w:marRight w:val="0"/>
                      <w:marTop w:val="0"/>
                      <w:marBottom w:val="0"/>
                      <w:divBdr>
                        <w:top w:val="none" w:sz="0" w:space="0" w:color="auto"/>
                        <w:left w:val="none" w:sz="0" w:space="0" w:color="auto"/>
                        <w:bottom w:val="none" w:sz="0" w:space="0" w:color="auto"/>
                        <w:right w:val="none" w:sz="0" w:space="0" w:color="auto"/>
                      </w:divBdr>
                      <w:divsChild>
                        <w:div w:id="1188526975">
                          <w:marLeft w:val="240"/>
                          <w:marRight w:val="0"/>
                          <w:marTop w:val="0"/>
                          <w:marBottom w:val="0"/>
                          <w:divBdr>
                            <w:top w:val="none" w:sz="0" w:space="0" w:color="auto"/>
                            <w:left w:val="none" w:sz="0" w:space="0" w:color="auto"/>
                            <w:bottom w:val="none" w:sz="0" w:space="0" w:color="auto"/>
                            <w:right w:val="none" w:sz="0" w:space="0" w:color="auto"/>
                          </w:divBdr>
                        </w:div>
                      </w:divsChild>
                    </w:div>
                    <w:div w:id="1550262375">
                      <w:marLeft w:val="240"/>
                      <w:marRight w:val="0"/>
                      <w:marTop w:val="0"/>
                      <w:marBottom w:val="0"/>
                      <w:divBdr>
                        <w:top w:val="none" w:sz="0" w:space="0" w:color="auto"/>
                        <w:left w:val="none" w:sz="0" w:space="0" w:color="auto"/>
                        <w:bottom w:val="none" w:sz="0" w:space="0" w:color="auto"/>
                        <w:right w:val="none" w:sz="0" w:space="0" w:color="auto"/>
                      </w:divBdr>
                      <w:divsChild>
                        <w:div w:id="1968925182">
                          <w:marLeft w:val="240"/>
                          <w:marRight w:val="0"/>
                          <w:marTop w:val="0"/>
                          <w:marBottom w:val="0"/>
                          <w:divBdr>
                            <w:top w:val="none" w:sz="0" w:space="0" w:color="auto"/>
                            <w:left w:val="none" w:sz="0" w:space="0" w:color="auto"/>
                            <w:bottom w:val="none" w:sz="0" w:space="0" w:color="auto"/>
                            <w:right w:val="none" w:sz="0" w:space="0" w:color="auto"/>
                          </w:divBdr>
                        </w:div>
                      </w:divsChild>
                    </w:div>
                    <w:div w:id="1795363395">
                      <w:marLeft w:val="240"/>
                      <w:marRight w:val="0"/>
                      <w:marTop w:val="0"/>
                      <w:marBottom w:val="0"/>
                      <w:divBdr>
                        <w:top w:val="none" w:sz="0" w:space="0" w:color="auto"/>
                        <w:left w:val="none" w:sz="0" w:space="0" w:color="auto"/>
                        <w:bottom w:val="none" w:sz="0" w:space="0" w:color="auto"/>
                        <w:right w:val="none" w:sz="0" w:space="0" w:color="auto"/>
                      </w:divBdr>
                      <w:divsChild>
                        <w:div w:id="357708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0415">
              <w:marLeft w:val="0"/>
              <w:marRight w:val="0"/>
              <w:marTop w:val="0"/>
              <w:marBottom w:val="0"/>
              <w:divBdr>
                <w:top w:val="none" w:sz="0" w:space="0" w:color="auto"/>
                <w:left w:val="none" w:sz="0" w:space="0" w:color="auto"/>
                <w:bottom w:val="none" w:sz="0" w:space="0" w:color="auto"/>
                <w:right w:val="none" w:sz="0" w:space="0" w:color="auto"/>
              </w:divBdr>
              <w:divsChild>
                <w:div w:id="1348142057">
                  <w:marLeft w:val="240"/>
                  <w:marRight w:val="0"/>
                  <w:marTop w:val="0"/>
                  <w:marBottom w:val="0"/>
                  <w:divBdr>
                    <w:top w:val="none" w:sz="0" w:space="0" w:color="auto"/>
                    <w:left w:val="none" w:sz="0" w:space="0" w:color="auto"/>
                    <w:bottom w:val="none" w:sz="0" w:space="0" w:color="auto"/>
                    <w:right w:val="none" w:sz="0" w:space="0" w:color="auto"/>
                  </w:divBdr>
                </w:div>
                <w:div w:id="566191403">
                  <w:marLeft w:val="0"/>
                  <w:marRight w:val="0"/>
                  <w:marTop w:val="0"/>
                  <w:marBottom w:val="0"/>
                  <w:divBdr>
                    <w:top w:val="none" w:sz="0" w:space="0" w:color="auto"/>
                    <w:left w:val="none" w:sz="0" w:space="0" w:color="auto"/>
                    <w:bottom w:val="none" w:sz="0" w:space="0" w:color="auto"/>
                    <w:right w:val="none" w:sz="0" w:space="0" w:color="auto"/>
                  </w:divBdr>
                  <w:divsChild>
                    <w:div w:id="105009909">
                      <w:marLeft w:val="240"/>
                      <w:marRight w:val="0"/>
                      <w:marTop w:val="0"/>
                      <w:marBottom w:val="0"/>
                      <w:divBdr>
                        <w:top w:val="none" w:sz="0" w:space="0" w:color="auto"/>
                        <w:left w:val="none" w:sz="0" w:space="0" w:color="auto"/>
                        <w:bottom w:val="none" w:sz="0" w:space="0" w:color="auto"/>
                        <w:right w:val="none" w:sz="0" w:space="0" w:color="auto"/>
                      </w:divBdr>
                    </w:div>
                  </w:divsChild>
                </w:div>
                <w:div w:id="1945264178">
                  <w:marLeft w:val="0"/>
                  <w:marRight w:val="0"/>
                  <w:marTop w:val="0"/>
                  <w:marBottom w:val="0"/>
                  <w:divBdr>
                    <w:top w:val="none" w:sz="0" w:space="0" w:color="auto"/>
                    <w:left w:val="none" w:sz="0" w:space="0" w:color="auto"/>
                    <w:bottom w:val="none" w:sz="0" w:space="0" w:color="auto"/>
                    <w:right w:val="none" w:sz="0" w:space="0" w:color="auto"/>
                  </w:divBdr>
                  <w:divsChild>
                    <w:div w:id="1456292267">
                      <w:marLeft w:val="240"/>
                      <w:marRight w:val="0"/>
                      <w:marTop w:val="0"/>
                      <w:marBottom w:val="0"/>
                      <w:divBdr>
                        <w:top w:val="none" w:sz="0" w:space="0" w:color="auto"/>
                        <w:left w:val="none" w:sz="0" w:space="0" w:color="auto"/>
                        <w:bottom w:val="none" w:sz="0" w:space="0" w:color="auto"/>
                        <w:right w:val="none" w:sz="0" w:space="0" w:color="auto"/>
                      </w:divBdr>
                    </w:div>
                    <w:div w:id="2116948274">
                      <w:marLeft w:val="240"/>
                      <w:marRight w:val="0"/>
                      <w:marTop w:val="0"/>
                      <w:marBottom w:val="0"/>
                      <w:divBdr>
                        <w:top w:val="none" w:sz="0" w:space="0" w:color="auto"/>
                        <w:left w:val="none" w:sz="0" w:space="0" w:color="auto"/>
                        <w:bottom w:val="none" w:sz="0" w:space="0" w:color="auto"/>
                        <w:right w:val="none" w:sz="0" w:space="0" w:color="auto"/>
                      </w:divBdr>
                      <w:divsChild>
                        <w:div w:id="1314482787">
                          <w:marLeft w:val="240"/>
                          <w:marRight w:val="0"/>
                          <w:marTop w:val="0"/>
                          <w:marBottom w:val="0"/>
                          <w:divBdr>
                            <w:top w:val="none" w:sz="0" w:space="0" w:color="auto"/>
                            <w:left w:val="none" w:sz="0" w:space="0" w:color="auto"/>
                            <w:bottom w:val="none" w:sz="0" w:space="0" w:color="auto"/>
                            <w:right w:val="none" w:sz="0" w:space="0" w:color="auto"/>
                          </w:divBdr>
                        </w:div>
                      </w:divsChild>
                    </w:div>
                    <w:div w:id="371617381">
                      <w:marLeft w:val="240"/>
                      <w:marRight w:val="0"/>
                      <w:marTop w:val="0"/>
                      <w:marBottom w:val="0"/>
                      <w:divBdr>
                        <w:top w:val="none" w:sz="0" w:space="0" w:color="auto"/>
                        <w:left w:val="none" w:sz="0" w:space="0" w:color="auto"/>
                        <w:bottom w:val="none" w:sz="0" w:space="0" w:color="auto"/>
                        <w:right w:val="none" w:sz="0" w:space="0" w:color="auto"/>
                      </w:divBdr>
                      <w:divsChild>
                        <w:div w:id="823667622">
                          <w:marLeft w:val="240"/>
                          <w:marRight w:val="0"/>
                          <w:marTop w:val="0"/>
                          <w:marBottom w:val="0"/>
                          <w:divBdr>
                            <w:top w:val="none" w:sz="0" w:space="0" w:color="auto"/>
                            <w:left w:val="none" w:sz="0" w:space="0" w:color="auto"/>
                            <w:bottom w:val="none" w:sz="0" w:space="0" w:color="auto"/>
                            <w:right w:val="none" w:sz="0" w:space="0" w:color="auto"/>
                          </w:divBdr>
                        </w:div>
                      </w:divsChild>
                    </w:div>
                    <w:div w:id="1504736802">
                      <w:marLeft w:val="240"/>
                      <w:marRight w:val="0"/>
                      <w:marTop w:val="0"/>
                      <w:marBottom w:val="0"/>
                      <w:divBdr>
                        <w:top w:val="none" w:sz="0" w:space="0" w:color="auto"/>
                        <w:left w:val="none" w:sz="0" w:space="0" w:color="auto"/>
                        <w:bottom w:val="none" w:sz="0" w:space="0" w:color="auto"/>
                        <w:right w:val="none" w:sz="0" w:space="0" w:color="auto"/>
                      </w:divBdr>
                      <w:divsChild>
                        <w:div w:id="1132479482">
                          <w:marLeft w:val="240"/>
                          <w:marRight w:val="0"/>
                          <w:marTop w:val="0"/>
                          <w:marBottom w:val="0"/>
                          <w:divBdr>
                            <w:top w:val="none" w:sz="0" w:space="0" w:color="auto"/>
                            <w:left w:val="none" w:sz="0" w:space="0" w:color="auto"/>
                            <w:bottom w:val="none" w:sz="0" w:space="0" w:color="auto"/>
                            <w:right w:val="none" w:sz="0" w:space="0" w:color="auto"/>
                          </w:divBdr>
                        </w:div>
                      </w:divsChild>
                    </w:div>
                    <w:div w:id="344552982">
                      <w:marLeft w:val="240"/>
                      <w:marRight w:val="0"/>
                      <w:marTop w:val="0"/>
                      <w:marBottom w:val="0"/>
                      <w:divBdr>
                        <w:top w:val="none" w:sz="0" w:space="0" w:color="auto"/>
                        <w:left w:val="none" w:sz="0" w:space="0" w:color="auto"/>
                        <w:bottom w:val="none" w:sz="0" w:space="0" w:color="auto"/>
                        <w:right w:val="none" w:sz="0" w:space="0" w:color="auto"/>
                      </w:divBdr>
                      <w:divsChild>
                        <w:div w:id="430661476">
                          <w:marLeft w:val="240"/>
                          <w:marRight w:val="0"/>
                          <w:marTop w:val="0"/>
                          <w:marBottom w:val="0"/>
                          <w:divBdr>
                            <w:top w:val="none" w:sz="0" w:space="0" w:color="auto"/>
                            <w:left w:val="none" w:sz="0" w:space="0" w:color="auto"/>
                            <w:bottom w:val="none" w:sz="0" w:space="0" w:color="auto"/>
                            <w:right w:val="none" w:sz="0" w:space="0" w:color="auto"/>
                          </w:divBdr>
                        </w:div>
                      </w:divsChild>
                    </w:div>
                    <w:div w:id="294262095">
                      <w:marLeft w:val="240"/>
                      <w:marRight w:val="0"/>
                      <w:marTop w:val="0"/>
                      <w:marBottom w:val="0"/>
                      <w:divBdr>
                        <w:top w:val="none" w:sz="0" w:space="0" w:color="auto"/>
                        <w:left w:val="none" w:sz="0" w:space="0" w:color="auto"/>
                        <w:bottom w:val="none" w:sz="0" w:space="0" w:color="auto"/>
                        <w:right w:val="none" w:sz="0" w:space="0" w:color="auto"/>
                      </w:divBdr>
                      <w:divsChild>
                        <w:div w:id="157018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55267">
                  <w:marLeft w:val="0"/>
                  <w:marRight w:val="0"/>
                  <w:marTop w:val="0"/>
                  <w:marBottom w:val="0"/>
                  <w:divBdr>
                    <w:top w:val="none" w:sz="0" w:space="0" w:color="auto"/>
                    <w:left w:val="none" w:sz="0" w:space="0" w:color="auto"/>
                    <w:bottom w:val="none" w:sz="0" w:space="0" w:color="auto"/>
                    <w:right w:val="none" w:sz="0" w:space="0" w:color="auto"/>
                  </w:divBdr>
                  <w:divsChild>
                    <w:div w:id="2076775092">
                      <w:marLeft w:val="240"/>
                      <w:marRight w:val="0"/>
                      <w:marTop w:val="0"/>
                      <w:marBottom w:val="0"/>
                      <w:divBdr>
                        <w:top w:val="none" w:sz="0" w:space="0" w:color="auto"/>
                        <w:left w:val="none" w:sz="0" w:space="0" w:color="auto"/>
                        <w:bottom w:val="none" w:sz="0" w:space="0" w:color="auto"/>
                        <w:right w:val="none" w:sz="0" w:space="0" w:color="auto"/>
                      </w:divBdr>
                    </w:div>
                  </w:divsChild>
                </w:div>
                <w:div w:id="1160190983">
                  <w:marLeft w:val="0"/>
                  <w:marRight w:val="0"/>
                  <w:marTop w:val="0"/>
                  <w:marBottom w:val="0"/>
                  <w:divBdr>
                    <w:top w:val="none" w:sz="0" w:space="0" w:color="auto"/>
                    <w:left w:val="none" w:sz="0" w:space="0" w:color="auto"/>
                    <w:bottom w:val="none" w:sz="0" w:space="0" w:color="auto"/>
                    <w:right w:val="none" w:sz="0" w:space="0" w:color="auto"/>
                  </w:divBdr>
                  <w:divsChild>
                    <w:div w:id="142561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915945">
              <w:marLeft w:val="0"/>
              <w:marRight w:val="0"/>
              <w:marTop w:val="0"/>
              <w:marBottom w:val="0"/>
              <w:divBdr>
                <w:top w:val="none" w:sz="0" w:space="0" w:color="auto"/>
                <w:left w:val="none" w:sz="0" w:space="0" w:color="auto"/>
                <w:bottom w:val="none" w:sz="0" w:space="0" w:color="auto"/>
                <w:right w:val="none" w:sz="0" w:space="0" w:color="auto"/>
              </w:divBdr>
              <w:divsChild>
                <w:div w:id="27072339">
                  <w:marLeft w:val="240"/>
                  <w:marRight w:val="0"/>
                  <w:marTop w:val="0"/>
                  <w:marBottom w:val="0"/>
                  <w:divBdr>
                    <w:top w:val="none" w:sz="0" w:space="0" w:color="auto"/>
                    <w:left w:val="none" w:sz="0" w:space="0" w:color="auto"/>
                    <w:bottom w:val="none" w:sz="0" w:space="0" w:color="auto"/>
                    <w:right w:val="none" w:sz="0" w:space="0" w:color="auto"/>
                  </w:divBdr>
                </w:div>
                <w:div w:id="1762752696">
                  <w:marLeft w:val="0"/>
                  <w:marRight w:val="0"/>
                  <w:marTop w:val="0"/>
                  <w:marBottom w:val="0"/>
                  <w:divBdr>
                    <w:top w:val="none" w:sz="0" w:space="0" w:color="auto"/>
                    <w:left w:val="none" w:sz="0" w:space="0" w:color="auto"/>
                    <w:bottom w:val="none" w:sz="0" w:space="0" w:color="auto"/>
                    <w:right w:val="none" w:sz="0" w:space="0" w:color="auto"/>
                  </w:divBdr>
                  <w:divsChild>
                    <w:div w:id="1246064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511817">
              <w:marLeft w:val="0"/>
              <w:marRight w:val="0"/>
              <w:marTop w:val="0"/>
              <w:marBottom w:val="0"/>
              <w:divBdr>
                <w:top w:val="none" w:sz="0" w:space="0" w:color="auto"/>
                <w:left w:val="none" w:sz="0" w:space="0" w:color="auto"/>
                <w:bottom w:val="none" w:sz="0" w:space="0" w:color="auto"/>
                <w:right w:val="none" w:sz="0" w:space="0" w:color="auto"/>
              </w:divBdr>
              <w:divsChild>
                <w:div w:id="436632671">
                  <w:marLeft w:val="240"/>
                  <w:marRight w:val="0"/>
                  <w:marTop w:val="0"/>
                  <w:marBottom w:val="0"/>
                  <w:divBdr>
                    <w:top w:val="none" w:sz="0" w:space="0" w:color="auto"/>
                    <w:left w:val="none" w:sz="0" w:space="0" w:color="auto"/>
                    <w:bottom w:val="none" w:sz="0" w:space="0" w:color="auto"/>
                    <w:right w:val="none" w:sz="0" w:space="0" w:color="auto"/>
                  </w:divBdr>
                </w:div>
                <w:div w:id="2126194569">
                  <w:marLeft w:val="0"/>
                  <w:marRight w:val="0"/>
                  <w:marTop w:val="0"/>
                  <w:marBottom w:val="0"/>
                  <w:divBdr>
                    <w:top w:val="none" w:sz="0" w:space="0" w:color="auto"/>
                    <w:left w:val="none" w:sz="0" w:space="0" w:color="auto"/>
                    <w:bottom w:val="none" w:sz="0" w:space="0" w:color="auto"/>
                    <w:right w:val="none" w:sz="0" w:space="0" w:color="auto"/>
                  </w:divBdr>
                  <w:divsChild>
                    <w:div w:id="1927226280">
                      <w:marLeft w:val="240"/>
                      <w:marRight w:val="0"/>
                      <w:marTop w:val="0"/>
                      <w:marBottom w:val="0"/>
                      <w:divBdr>
                        <w:top w:val="none" w:sz="0" w:space="0" w:color="auto"/>
                        <w:left w:val="none" w:sz="0" w:space="0" w:color="auto"/>
                        <w:bottom w:val="none" w:sz="0" w:space="0" w:color="auto"/>
                        <w:right w:val="none" w:sz="0" w:space="0" w:color="auto"/>
                      </w:divBdr>
                    </w:div>
                  </w:divsChild>
                </w:div>
                <w:div w:id="1752847901">
                  <w:marLeft w:val="0"/>
                  <w:marRight w:val="0"/>
                  <w:marTop w:val="0"/>
                  <w:marBottom w:val="0"/>
                  <w:divBdr>
                    <w:top w:val="none" w:sz="0" w:space="0" w:color="auto"/>
                    <w:left w:val="none" w:sz="0" w:space="0" w:color="auto"/>
                    <w:bottom w:val="none" w:sz="0" w:space="0" w:color="auto"/>
                    <w:right w:val="none" w:sz="0" w:space="0" w:color="auto"/>
                  </w:divBdr>
                  <w:divsChild>
                    <w:div w:id="1014847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216388">
              <w:marLeft w:val="0"/>
              <w:marRight w:val="0"/>
              <w:marTop w:val="0"/>
              <w:marBottom w:val="0"/>
              <w:divBdr>
                <w:top w:val="none" w:sz="0" w:space="0" w:color="auto"/>
                <w:left w:val="none" w:sz="0" w:space="0" w:color="auto"/>
                <w:bottom w:val="none" w:sz="0" w:space="0" w:color="auto"/>
                <w:right w:val="none" w:sz="0" w:space="0" w:color="auto"/>
              </w:divBdr>
              <w:divsChild>
                <w:div w:id="1273587046">
                  <w:marLeft w:val="240"/>
                  <w:marRight w:val="0"/>
                  <w:marTop w:val="0"/>
                  <w:marBottom w:val="0"/>
                  <w:divBdr>
                    <w:top w:val="none" w:sz="0" w:space="0" w:color="auto"/>
                    <w:left w:val="none" w:sz="0" w:space="0" w:color="auto"/>
                    <w:bottom w:val="none" w:sz="0" w:space="0" w:color="auto"/>
                    <w:right w:val="none" w:sz="0" w:space="0" w:color="auto"/>
                  </w:divBdr>
                </w:div>
                <w:div w:id="1653487849">
                  <w:marLeft w:val="0"/>
                  <w:marRight w:val="0"/>
                  <w:marTop w:val="0"/>
                  <w:marBottom w:val="0"/>
                  <w:divBdr>
                    <w:top w:val="none" w:sz="0" w:space="0" w:color="auto"/>
                    <w:left w:val="none" w:sz="0" w:space="0" w:color="auto"/>
                    <w:bottom w:val="none" w:sz="0" w:space="0" w:color="auto"/>
                    <w:right w:val="none" w:sz="0" w:space="0" w:color="auto"/>
                  </w:divBdr>
                  <w:divsChild>
                    <w:div w:id="257910250">
                      <w:marLeft w:val="240"/>
                      <w:marRight w:val="0"/>
                      <w:marTop w:val="0"/>
                      <w:marBottom w:val="0"/>
                      <w:divBdr>
                        <w:top w:val="none" w:sz="0" w:space="0" w:color="auto"/>
                        <w:left w:val="none" w:sz="0" w:space="0" w:color="auto"/>
                        <w:bottom w:val="none" w:sz="0" w:space="0" w:color="auto"/>
                        <w:right w:val="none" w:sz="0" w:space="0" w:color="auto"/>
                      </w:divBdr>
                    </w:div>
                  </w:divsChild>
                </w:div>
                <w:div w:id="950473250">
                  <w:marLeft w:val="0"/>
                  <w:marRight w:val="0"/>
                  <w:marTop w:val="0"/>
                  <w:marBottom w:val="0"/>
                  <w:divBdr>
                    <w:top w:val="none" w:sz="0" w:space="0" w:color="auto"/>
                    <w:left w:val="none" w:sz="0" w:space="0" w:color="auto"/>
                    <w:bottom w:val="none" w:sz="0" w:space="0" w:color="auto"/>
                    <w:right w:val="none" w:sz="0" w:space="0" w:color="auto"/>
                  </w:divBdr>
                  <w:divsChild>
                    <w:div w:id="1684940674">
                      <w:marLeft w:val="240"/>
                      <w:marRight w:val="0"/>
                      <w:marTop w:val="0"/>
                      <w:marBottom w:val="0"/>
                      <w:divBdr>
                        <w:top w:val="none" w:sz="0" w:space="0" w:color="auto"/>
                        <w:left w:val="none" w:sz="0" w:space="0" w:color="auto"/>
                        <w:bottom w:val="none" w:sz="0" w:space="0" w:color="auto"/>
                        <w:right w:val="none" w:sz="0" w:space="0" w:color="auto"/>
                      </w:divBdr>
                    </w:div>
                  </w:divsChild>
                </w:div>
                <w:div w:id="832523078">
                  <w:marLeft w:val="0"/>
                  <w:marRight w:val="0"/>
                  <w:marTop w:val="0"/>
                  <w:marBottom w:val="0"/>
                  <w:divBdr>
                    <w:top w:val="none" w:sz="0" w:space="0" w:color="auto"/>
                    <w:left w:val="none" w:sz="0" w:space="0" w:color="auto"/>
                    <w:bottom w:val="none" w:sz="0" w:space="0" w:color="auto"/>
                    <w:right w:val="none" w:sz="0" w:space="0" w:color="auto"/>
                  </w:divBdr>
                  <w:divsChild>
                    <w:div w:id="877081408">
                      <w:marLeft w:val="240"/>
                      <w:marRight w:val="0"/>
                      <w:marTop w:val="0"/>
                      <w:marBottom w:val="0"/>
                      <w:divBdr>
                        <w:top w:val="none" w:sz="0" w:space="0" w:color="auto"/>
                        <w:left w:val="none" w:sz="0" w:space="0" w:color="auto"/>
                        <w:bottom w:val="none" w:sz="0" w:space="0" w:color="auto"/>
                        <w:right w:val="none" w:sz="0" w:space="0" w:color="auto"/>
                      </w:divBdr>
                    </w:div>
                  </w:divsChild>
                </w:div>
                <w:div w:id="831215991">
                  <w:marLeft w:val="0"/>
                  <w:marRight w:val="0"/>
                  <w:marTop w:val="0"/>
                  <w:marBottom w:val="0"/>
                  <w:divBdr>
                    <w:top w:val="none" w:sz="0" w:space="0" w:color="auto"/>
                    <w:left w:val="none" w:sz="0" w:space="0" w:color="auto"/>
                    <w:bottom w:val="none" w:sz="0" w:space="0" w:color="auto"/>
                    <w:right w:val="none" w:sz="0" w:space="0" w:color="auto"/>
                  </w:divBdr>
                  <w:divsChild>
                    <w:div w:id="1450902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60453">
              <w:marLeft w:val="0"/>
              <w:marRight w:val="0"/>
              <w:marTop w:val="0"/>
              <w:marBottom w:val="0"/>
              <w:divBdr>
                <w:top w:val="none" w:sz="0" w:space="0" w:color="auto"/>
                <w:left w:val="none" w:sz="0" w:space="0" w:color="auto"/>
                <w:bottom w:val="none" w:sz="0" w:space="0" w:color="auto"/>
                <w:right w:val="none" w:sz="0" w:space="0" w:color="auto"/>
              </w:divBdr>
              <w:divsChild>
                <w:div w:id="1058357358">
                  <w:marLeft w:val="240"/>
                  <w:marRight w:val="0"/>
                  <w:marTop w:val="0"/>
                  <w:marBottom w:val="0"/>
                  <w:divBdr>
                    <w:top w:val="none" w:sz="0" w:space="0" w:color="auto"/>
                    <w:left w:val="none" w:sz="0" w:space="0" w:color="auto"/>
                    <w:bottom w:val="none" w:sz="0" w:space="0" w:color="auto"/>
                    <w:right w:val="none" w:sz="0" w:space="0" w:color="auto"/>
                  </w:divBdr>
                </w:div>
                <w:div w:id="511919623">
                  <w:marLeft w:val="0"/>
                  <w:marRight w:val="0"/>
                  <w:marTop w:val="0"/>
                  <w:marBottom w:val="0"/>
                  <w:divBdr>
                    <w:top w:val="none" w:sz="0" w:space="0" w:color="auto"/>
                    <w:left w:val="none" w:sz="0" w:space="0" w:color="auto"/>
                    <w:bottom w:val="none" w:sz="0" w:space="0" w:color="auto"/>
                    <w:right w:val="none" w:sz="0" w:space="0" w:color="auto"/>
                  </w:divBdr>
                  <w:divsChild>
                    <w:div w:id="1370106173">
                      <w:marLeft w:val="240"/>
                      <w:marRight w:val="0"/>
                      <w:marTop w:val="0"/>
                      <w:marBottom w:val="0"/>
                      <w:divBdr>
                        <w:top w:val="none" w:sz="0" w:space="0" w:color="auto"/>
                        <w:left w:val="none" w:sz="0" w:space="0" w:color="auto"/>
                        <w:bottom w:val="none" w:sz="0" w:space="0" w:color="auto"/>
                        <w:right w:val="none" w:sz="0" w:space="0" w:color="auto"/>
                      </w:divBdr>
                    </w:div>
                  </w:divsChild>
                </w:div>
                <w:div w:id="1166088311">
                  <w:marLeft w:val="0"/>
                  <w:marRight w:val="0"/>
                  <w:marTop w:val="0"/>
                  <w:marBottom w:val="0"/>
                  <w:divBdr>
                    <w:top w:val="none" w:sz="0" w:space="0" w:color="auto"/>
                    <w:left w:val="none" w:sz="0" w:space="0" w:color="auto"/>
                    <w:bottom w:val="none" w:sz="0" w:space="0" w:color="auto"/>
                    <w:right w:val="none" w:sz="0" w:space="0" w:color="auto"/>
                  </w:divBdr>
                  <w:divsChild>
                    <w:div w:id="441416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964513">
              <w:marLeft w:val="0"/>
              <w:marRight w:val="0"/>
              <w:marTop w:val="0"/>
              <w:marBottom w:val="0"/>
              <w:divBdr>
                <w:top w:val="none" w:sz="0" w:space="0" w:color="auto"/>
                <w:left w:val="none" w:sz="0" w:space="0" w:color="auto"/>
                <w:bottom w:val="none" w:sz="0" w:space="0" w:color="auto"/>
                <w:right w:val="none" w:sz="0" w:space="0" w:color="auto"/>
              </w:divBdr>
              <w:divsChild>
                <w:div w:id="1850899949">
                  <w:marLeft w:val="240"/>
                  <w:marRight w:val="0"/>
                  <w:marTop w:val="0"/>
                  <w:marBottom w:val="0"/>
                  <w:divBdr>
                    <w:top w:val="none" w:sz="0" w:space="0" w:color="auto"/>
                    <w:left w:val="none" w:sz="0" w:space="0" w:color="auto"/>
                    <w:bottom w:val="none" w:sz="0" w:space="0" w:color="auto"/>
                    <w:right w:val="none" w:sz="0" w:space="0" w:color="auto"/>
                  </w:divBdr>
                </w:div>
                <w:div w:id="1098450407">
                  <w:marLeft w:val="0"/>
                  <w:marRight w:val="0"/>
                  <w:marTop w:val="0"/>
                  <w:marBottom w:val="0"/>
                  <w:divBdr>
                    <w:top w:val="none" w:sz="0" w:space="0" w:color="auto"/>
                    <w:left w:val="none" w:sz="0" w:space="0" w:color="auto"/>
                    <w:bottom w:val="none" w:sz="0" w:space="0" w:color="auto"/>
                    <w:right w:val="none" w:sz="0" w:space="0" w:color="auto"/>
                  </w:divBdr>
                  <w:divsChild>
                    <w:div w:id="718825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015859">
              <w:marLeft w:val="0"/>
              <w:marRight w:val="0"/>
              <w:marTop w:val="0"/>
              <w:marBottom w:val="0"/>
              <w:divBdr>
                <w:top w:val="none" w:sz="0" w:space="0" w:color="auto"/>
                <w:left w:val="none" w:sz="0" w:space="0" w:color="auto"/>
                <w:bottom w:val="none" w:sz="0" w:space="0" w:color="auto"/>
                <w:right w:val="none" w:sz="0" w:space="0" w:color="auto"/>
              </w:divBdr>
              <w:divsChild>
                <w:div w:id="1503085294">
                  <w:marLeft w:val="240"/>
                  <w:marRight w:val="0"/>
                  <w:marTop w:val="0"/>
                  <w:marBottom w:val="0"/>
                  <w:divBdr>
                    <w:top w:val="none" w:sz="0" w:space="0" w:color="auto"/>
                    <w:left w:val="none" w:sz="0" w:space="0" w:color="auto"/>
                    <w:bottom w:val="none" w:sz="0" w:space="0" w:color="auto"/>
                    <w:right w:val="none" w:sz="0" w:space="0" w:color="auto"/>
                  </w:divBdr>
                </w:div>
                <w:div w:id="1450933554">
                  <w:marLeft w:val="0"/>
                  <w:marRight w:val="0"/>
                  <w:marTop w:val="0"/>
                  <w:marBottom w:val="0"/>
                  <w:divBdr>
                    <w:top w:val="none" w:sz="0" w:space="0" w:color="auto"/>
                    <w:left w:val="none" w:sz="0" w:space="0" w:color="auto"/>
                    <w:bottom w:val="none" w:sz="0" w:space="0" w:color="auto"/>
                    <w:right w:val="none" w:sz="0" w:space="0" w:color="auto"/>
                  </w:divBdr>
                  <w:divsChild>
                    <w:div w:id="772672949">
                      <w:marLeft w:val="240"/>
                      <w:marRight w:val="0"/>
                      <w:marTop w:val="0"/>
                      <w:marBottom w:val="0"/>
                      <w:divBdr>
                        <w:top w:val="none" w:sz="0" w:space="0" w:color="auto"/>
                        <w:left w:val="none" w:sz="0" w:space="0" w:color="auto"/>
                        <w:bottom w:val="none" w:sz="0" w:space="0" w:color="auto"/>
                        <w:right w:val="none" w:sz="0" w:space="0" w:color="auto"/>
                      </w:divBdr>
                    </w:div>
                  </w:divsChild>
                </w:div>
                <w:div w:id="2124106024">
                  <w:marLeft w:val="0"/>
                  <w:marRight w:val="0"/>
                  <w:marTop w:val="0"/>
                  <w:marBottom w:val="0"/>
                  <w:divBdr>
                    <w:top w:val="none" w:sz="0" w:space="0" w:color="auto"/>
                    <w:left w:val="none" w:sz="0" w:space="0" w:color="auto"/>
                    <w:bottom w:val="none" w:sz="0" w:space="0" w:color="auto"/>
                    <w:right w:val="none" w:sz="0" w:space="0" w:color="auto"/>
                  </w:divBdr>
                  <w:divsChild>
                    <w:div w:id="522668037">
                      <w:marLeft w:val="240"/>
                      <w:marRight w:val="0"/>
                      <w:marTop w:val="0"/>
                      <w:marBottom w:val="0"/>
                      <w:divBdr>
                        <w:top w:val="none" w:sz="0" w:space="0" w:color="auto"/>
                        <w:left w:val="none" w:sz="0" w:space="0" w:color="auto"/>
                        <w:bottom w:val="none" w:sz="0" w:space="0" w:color="auto"/>
                        <w:right w:val="none" w:sz="0" w:space="0" w:color="auto"/>
                      </w:divBdr>
                    </w:div>
                  </w:divsChild>
                </w:div>
                <w:div w:id="2136363583">
                  <w:marLeft w:val="0"/>
                  <w:marRight w:val="0"/>
                  <w:marTop w:val="0"/>
                  <w:marBottom w:val="0"/>
                  <w:divBdr>
                    <w:top w:val="none" w:sz="0" w:space="0" w:color="auto"/>
                    <w:left w:val="none" w:sz="0" w:space="0" w:color="auto"/>
                    <w:bottom w:val="none" w:sz="0" w:space="0" w:color="auto"/>
                    <w:right w:val="none" w:sz="0" w:space="0" w:color="auto"/>
                  </w:divBdr>
                  <w:divsChild>
                    <w:div w:id="505556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7421072">
              <w:marLeft w:val="0"/>
              <w:marRight w:val="0"/>
              <w:marTop w:val="0"/>
              <w:marBottom w:val="0"/>
              <w:divBdr>
                <w:top w:val="none" w:sz="0" w:space="0" w:color="auto"/>
                <w:left w:val="none" w:sz="0" w:space="0" w:color="auto"/>
                <w:bottom w:val="none" w:sz="0" w:space="0" w:color="auto"/>
                <w:right w:val="none" w:sz="0" w:space="0" w:color="auto"/>
              </w:divBdr>
              <w:divsChild>
                <w:div w:id="1602955355">
                  <w:marLeft w:val="240"/>
                  <w:marRight w:val="0"/>
                  <w:marTop w:val="0"/>
                  <w:marBottom w:val="0"/>
                  <w:divBdr>
                    <w:top w:val="none" w:sz="0" w:space="0" w:color="auto"/>
                    <w:left w:val="none" w:sz="0" w:space="0" w:color="auto"/>
                    <w:bottom w:val="none" w:sz="0" w:space="0" w:color="auto"/>
                    <w:right w:val="none" w:sz="0" w:space="0" w:color="auto"/>
                  </w:divBdr>
                </w:div>
                <w:div w:id="1400326672">
                  <w:marLeft w:val="0"/>
                  <w:marRight w:val="0"/>
                  <w:marTop w:val="0"/>
                  <w:marBottom w:val="0"/>
                  <w:divBdr>
                    <w:top w:val="none" w:sz="0" w:space="0" w:color="auto"/>
                    <w:left w:val="none" w:sz="0" w:space="0" w:color="auto"/>
                    <w:bottom w:val="none" w:sz="0" w:space="0" w:color="auto"/>
                    <w:right w:val="none" w:sz="0" w:space="0" w:color="auto"/>
                  </w:divBdr>
                  <w:divsChild>
                    <w:div w:id="1193880511">
                      <w:marLeft w:val="240"/>
                      <w:marRight w:val="0"/>
                      <w:marTop w:val="0"/>
                      <w:marBottom w:val="0"/>
                      <w:divBdr>
                        <w:top w:val="none" w:sz="0" w:space="0" w:color="auto"/>
                        <w:left w:val="none" w:sz="0" w:space="0" w:color="auto"/>
                        <w:bottom w:val="none" w:sz="0" w:space="0" w:color="auto"/>
                        <w:right w:val="none" w:sz="0" w:space="0" w:color="auto"/>
                      </w:divBdr>
                    </w:div>
                  </w:divsChild>
                </w:div>
                <w:div w:id="1024013195">
                  <w:marLeft w:val="0"/>
                  <w:marRight w:val="0"/>
                  <w:marTop w:val="0"/>
                  <w:marBottom w:val="0"/>
                  <w:divBdr>
                    <w:top w:val="none" w:sz="0" w:space="0" w:color="auto"/>
                    <w:left w:val="none" w:sz="0" w:space="0" w:color="auto"/>
                    <w:bottom w:val="none" w:sz="0" w:space="0" w:color="auto"/>
                    <w:right w:val="none" w:sz="0" w:space="0" w:color="auto"/>
                  </w:divBdr>
                  <w:divsChild>
                    <w:div w:id="1739084554">
                      <w:marLeft w:val="240"/>
                      <w:marRight w:val="0"/>
                      <w:marTop w:val="0"/>
                      <w:marBottom w:val="0"/>
                      <w:divBdr>
                        <w:top w:val="none" w:sz="0" w:space="0" w:color="auto"/>
                        <w:left w:val="none" w:sz="0" w:space="0" w:color="auto"/>
                        <w:bottom w:val="none" w:sz="0" w:space="0" w:color="auto"/>
                        <w:right w:val="none" w:sz="0" w:space="0" w:color="auto"/>
                      </w:divBdr>
                    </w:div>
                  </w:divsChild>
                </w:div>
                <w:div w:id="1574660501">
                  <w:marLeft w:val="0"/>
                  <w:marRight w:val="0"/>
                  <w:marTop w:val="0"/>
                  <w:marBottom w:val="0"/>
                  <w:divBdr>
                    <w:top w:val="none" w:sz="0" w:space="0" w:color="auto"/>
                    <w:left w:val="none" w:sz="0" w:space="0" w:color="auto"/>
                    <w:bottom w:val="none" w:sz="0" w:space="0" w:color="auto"/>
                    <w:right w:val="none" w:sz="0" w:space="0" w:color="auto"/>
                  </w:divBdr>
                  <w:divsChild>
                    <w:div w:id="1858501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3978717">
              <w:marLeft w:val="0"/>
              <w:marRight w:val="0"/>
              <w:marTop w:val="0"/>
              <w:marBottom w:val="0"/>
              <w:divBdr>
                <w:top w:val="none" w:sz="0" w:space="0" w:color="auto"/>
                <w:left w:val="none" w:sz="0" w:space="0" w:color="auto"/>
                <w:bottom w:val="none" w:sz="0" w:space="0" w:color="auto"/>
                <w:right w:val="none" w:sz="0" w:space="0" w:color="auto"/>
              </w:divBdr>
              <w:divsChild>
                <w:div w:id="911113493">
                  <w:marLeft w:val="240"/>
                  <w:marRight w:val="0"/>
                  <w:marTop w:val="0"/>
                  <w:marBottom w:val="0"/>
                  <w:divBdr>
                    <w:top w:val="none" w:sz="0" w:space="0" w:color="auto"/>
                    <w:left w:val="none" w:sz="0" w:space="0" w:color="auto"/>
                    <w:bottom w:val="none" w:sz="0" w:space="0" w:color="auto"/>
                    <w:right w:val="none" w:sz="0" w:space="0" w:color="auto"/>
                  </w:divBdr>
                </w:div>
                <w:div w:id="2013020213">
                  <w:marLeft w:val="0"/>
                  <w:marRight w:val="0"/>
                  <w:marTop w:val="0"/>
                  <w:marBottom w:val="0"/>
                  <w:divBdr>
                    <w:top w:val="none" w:sz="0" w:space="0" w:color="auto"/>
                    <w:left w:val="none" w:sz="0" w:space="0" w:color="auto"/>
                    <w:bottom w:val="none" w:sz="0" w:space="0" w:color="auto"/>
                    <w:right w:val="none" w:sz="0" w:space="0" w:color="auto"/>
                  </w:divBdr>
                  <w:divsChild>
                    <w:div w:id="1243952615">
                      <w:marLeft w:val="240"/>
                      <w:marRight w:val="0"/>
                      <w:marTop w:val="0"/>
                      <w:marBottom w:val="0"/>
                      <w:divBdr>
                        <w:top w:val="none" w:sz="0" w:space="0" w:color="auto"/>
                        <w:left w:val="none" w:sz="0" w:space="0" w:color="auto"/>
                        <w:bottom w:val="none" w:sz="0" w:space="0" w:color="auto"/>
                        <w:right w:val="none" w:sz="0" w:space="0" w:color="auto"/>
                      </w:divBdr>
                    </w:div>
                  </w:divsChild>
                </w:div>
                <w:div w:id="1359967765">
                  <w:marLeft w:val="0"/>
                  <w:marRight w:val="0"/>
                  <w:marTop w:val="0"/>
                  <w:marBottom w:val="0"/>
                  <w:divBdr>
                    <w:top w:val="none" w:sz="0" w:space="0" w:color="auto"/>
                    <w:left w:val="none" w:sz="0" w:space="0" w:color="auto"/>
                    <w:bottom w:val="none" w:sz="0" w:space="0" w:color="auto"/>
                    <w:right w:val="none" w:sz="0" w:space="0" w:color="auto"/>
                  </w:divBdr>
                  <w:divsChild>
                    <w:div w:id="1477334581">
                      <w:marLeft w:val="240"/>
                      <w:marRight w:val="0"/>
                      <w:marTop w:val="0"/>
                      <w:marBottom w:val="0"/>
                      <w:divBdr>
                        <w:top w:val="none" w:sz="0" w:space="0" w:color="auto"/>
                        <w:left w:val="none" w:sz="0" w:space="0" w:color="auto"/>
                        <w:bottom w:val="none" w:sz="0" w:space="0" w:color="auto"/>
                        <w:right w:val="none" w:sz="0" w:space="0" w:color="auto"/>
                      </w:divBdr>
                    </w:div>
                  </w:divsChild>
                </w:div>
                <w:div w:id="1580603127">
                  <w:marLeft w:val="0"/>
                  <w:marRight w:val="0"/>
                  <w:marTop w:val="0"/>
                  <w:marBottom w:val="0"/>
                  <w:divBdr>
                    <w:top w:val="none" w:sz="0" w:space="0" w:color="auto"/>
                    <w:left w:val="none" w:sz="0" w:space="0" w:color="auto"/>
                    <w:bottom w:val="none" w:sz="0" w:space="0" w:color="auto"/>
                    <w:right w:val="none" w:sz="0" w:space="0" w:color="auto"/>
                  </w:divBdr>
                  <w:divsChild>
                    <w:div w:id="689188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682944">
              <w:marLeft w:val="0"/>
              <w:marRight w:val="0"/>
              <w:marTop w:val="0"/>
              <w:marBottom w:val="0"/>
              <w:divBdr>
                <w:top w:val="none" w:sz="0" w:space="0" w:color="auto"/>
                <w:left w:val="none" w:sz="0" w:space="0" w:color="auto"/>
                <w:bottom w:val="none" w:sz="0" w:space="0" w:color="auto"/>
                <w:right w:val="none" w:sz="0" w:space="0" w:color="auto"/>
              </w:divBdr>
              <w:divsChild>
                <w:div w:id="1652323755">
                  <w:marLeft w:val="240"/>
                  <w:marRight w:val="0"/>
                  <w:marTop w:val="0"/>
                  <w:marBottom w:val="0"/>
                  <w:divBdr>
                    <w:top w:val="none" w:sz="0" w:space="0" w:color="auto"/>
                    <w:left w:val="none" w:sz="0" w:space="0" w:color="auto"/>
                    <w:bottom w:val="none" w:sz="0" w:space="0" w:color="auto"/>
                    <w:right w:val="none" w:sz="0" w:space="0" w:color="auto"/>
                  </w:divBdr>
                </w:div>
                <w:div w:id="1733844967">
                  <w:marLeft w:val="0"/>
                  <w:marRight w:val="0"/>
                  <w:marTop w:val="0"/>
                  <w:marBottom w:val="0"/>
                  <w:divBdr>
                    <w:top w:val="none" w:sz="0" w:space="0" w:color="auto"/>
                    <w:left w:val="none" w:sz="0" w:space="0" w:color="auto"/>
                    <w:bottom w:val="none" w:sz="0" w:space="0" w:color="auto"/>
                    <w:right w:val="none" w:sz="0" w:space="0" w:color="auto"/>
                  </w:divBdr>
                  <w:divsChild>
                    <w:div w:id="1116174677">
                      <w:marLeft w:val="240"/>
                      <w:marRight w:val="0"/>
                      <w:marTop w:val="0"/>
                      <w:marBottom w:val="0"/>
                      <w:divBdr>
                        <w:top w:val="none" w:sz="0" w:space="0" w:color="auto"/>
                        <w:left w:val="none" w:sz="0" w:space="0" w:color="auto"/>
                        <w:bottom w:val="none" w:sz="0" w:space="0" w:color="auto"/>
                        <w:right w:val="none" w:sz="0" w:space="0" w:color="auto"/>
                      </w:divBdr>
                    </w:div>
                  </w:divsChild>
                </w:div>
                <w:div w:id="30232492">
                  <w:marLeft w:val="0"/>
                  <w:marRight w:val="0"/>
                  <w:marTop w:val="0"/>
                  <w:marBottom w:val="0"/>
                  <w:divBdr>
                    <w:top w:val="none" w:sz="0" w:space="0" w:color="auto"/>
                    <w:left w:val="none" w:sz="0" w:space="0" w:color="auto"/>
                    <w:bottom w:val="none" w:sz="0" w:space="0" w:color="auto"/>
                    <w:right w:val="none" w:sz="0" w:space="0" w:color="auto"/>
                  </w:divBdr>
                  <w:divsChild>
                    <w:div w:id="1117943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3826889">
              <w:marLeft w:val="0"/>
              <w:marRight w:val="0"/>
              <w:marTop w:val="0"/>
              <w:marBottom w:val="0"/>
              <w:divBdr>
                <w:top w:val="none" w:sz="0" w:space="0" w:color="auto"/>
                <w:left w:val="none" w:sz="0" w:space="0" w:color="auto"/>
                <w:bottom w:val="none" w:sz="0" w:space="0" w:color="auto"/>
                <w:right w:val="none" w:sz="0" w:space="0" w:color="auto"/>
              </w:divBdr>
              <w:divsChild>
                <w:div w:id="481436017">
                  <w:marLeft w:val="240"/>
                  <w:marRight w:val="0"/>
                  <w:marTop w:val="0"/>
                  <w:marBottom w:val="0"/>
                  <w:divBdr>
                    <w:top w:val="none" w:sz="0" w:space="0" w:color="auto"/>
                    <w:left w:val="none" w:sz="0" w:space="0" w:color="auto"/>
                    <w:bottom w:val="none" w:sz="0" w:space="0" w:color="auto"/>
                    <w:right w:val="none" w:sz="0" w:space="0" w:color="auto"/>
                  </w:divBdr>
                </w:div>
                <w:div w:id="397021995">
                  <w:marLeft w:val="0"/>
                  <w:marRight w:val="0"/>
                  <w:marTop w:val="0"/>
                  <w:marBottom w:val="0"/>
                  <w:divBdr>
                    <w:top w:val="none" w:sz="0" w:space="0" w:color="auto"/>
                    <w:left w:val="none" w:sz="0" w:space="0" w:color="auto"/>
                    <w:bottom w:val="none" w:sz="0" w:space="0" w:color="auto"/>
                    <w:right w:val="none" w:sz="0" w:space="0" w:color="auto"/>
                  </w:divBdr>
                  <w:divsChild>
                    <w:div w:id="1981374094">
                      <w:marLeft w:val="240"/>
                      <w:marRight w:val="0"/>
                      <w:marTop w:val="0"/>
                      <w:marBottom w:val="0"/>
                      <w:divBdr>
                        <w:top w:val="none" w:sz="0" w:space="0" w:color="auto"/>
                        <w:left w:val="none" w:sz="0" w:space="0" w:color="auto"/>
                        <w:bottom w:val="none" w:sz="0" w:space="0" w:color="auto"/>
                        <w:right w:val="none" w:sz="0" w:space="0" w:color="auto"/>
                      </w:divBdr>
                    </w:div>
                  </w:divsChild>
                </w:div>
                <w:div w:id="166869707">
                  <w:marLeft w:val="0"/>
                  <w:marRight w:val="0"/>
                  <w:marTop w:val="0"/>
                  <w:marBottom w:val="0"/>
                  <w:divBdr>
                    <w:top w:val="none" w:sz="0" w:space="0" w:color="auto"/>
                    <w:left w:val="none" w:sz="0" w:space="0" w:color="auto"/>
                    <w:bottom w:val="none" w:sz="0" w:space="0" w:color="auto"/>
                    <w:right w:val="none" w:sz="0" w:space="0" w:color="auto"/>
                  </w:divBdr>
                  <w:divsChild>
                    <w:div w:id="2016568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1465302">
              <w:marLeft w:val="0"/>
              <w:marRight w:val="0"/>
              <w:marTop w:val="0"/>
              <w:marBottom w:val="0"/>
              <w:divBdr>
                <w:top w:val="none" w:sz="0" w:space="0" w:color="auto"/>
                <w:left w:val="none" w:sz="0" w:space="0" w:color="auto"/>
                <w:bottom w:val="none" w:sz="0" w:space="0" w:color="auto"/>
                <w:right w:val="none" w:sz="0" w:space="0" w:color="auto"/>
              </w:divBdr>
              <w:divsChild>
                <w:div w:id="794831138">
                  <w:marLeft w:val="240"/>
                  <w:marRight w:val="0"/>
                  <w:marTop w:val="0"/>
                  <w:marBottom w:val="0"/>
                  <w:divBdr>
                    <w:top w:val="none" w:sz="0" w:space="0" w:color="auto"/>
                    <w:left w:val="none" w:sz="0" w:space="0" w:color="auto"/>
                    <w:bottom w:val="none" w:sz="0" w:space="0" w:color="auto"/>
                    <w:right w:val="none" w:sz="0" w:space="0" w:color="auto"/>
                  </w:divBdr>
                </w:div>
                <w:div w:id="627929287">
                  <w:marLeft w:val="0"/>
                  <w:marRight w:val="0"/>
                  <w:marTop w:val="0"/>
                  <w:marBottom w:val="0"/>
                  <w:divBdr>
                    <w:top w:val="none" w:sz="0" w:space="0" w:color="auto"/>
                    <w:left w:val="none" w:sz="0" w:space="0" w:color="auto"/>
                    <w:bottom w:val="none" w:sz="0" w:space="0" w:color="auto"/>
                    <w:right w:val="none" w:sz="0" w:space="0" w:color="auto"/>
                  </w:divBdr>
                  <w:divsChild>
                    <w:div w:id="87888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8289226">
              <w:marLeft w:val="0"/>
              <w:marRight w:val="0"/>
              <w:marTop w:val="0"/>
              <w:marBottom w:val="0"/>
              <w:divBdr>
                <w:top w:val="none" w:sz="0" w:space="0" w:color="auto"/>
                <w:left w:val="none" w:sz="0" w:space="0" w:color="auto"/>
                <w:bottom w:val="none" w:sz="0" w:space="0" w:color="auto"/>
                <w:right w:val="none" w:sz="0" w:space="0" w:color="auto"/>
              </w:divBdr>
              <w:divsChild>
                <w:div w:id="993334550">
                  <w:marLeft w:val="240"/>
                  <w:marRight w:val="0"/>
                  <w:marTop w:val="0"/>
                  <w:marBottom w:val="0"/>
                  <w:divBdr>
                    <w:top w:val="none" w:sz="0" w:space="0" w:color="auto"/>
                    <w:left w:val="none" w:sz="0" w:space="0" w:color="auto"/>
                    <w:bottom w:val="none" w:sz="0" w:space="0" w:color="auto"/>
                    <w:right w:val="none" w:sz="0" w:space="0" w:color="auto"/>
                  </w:divBdr>
                </w:div>
                <w:div w:id="544558746">
                  <w:marLeft w:val="0"/>
                  <w:marRight w:val="0"/>
                  <w:marTop w:val="0"/>
                  <w:marBottom w:val="0"/>
                  <w:divBdr>
                    <w:top w:val="none" w:sz="0" w:space="0" w:color="auto"/>
                    <w:left w:val="none" w:sz="0" w:space="0" w:color="auto"/>
                    <w:bottom w:val="none" w:sz="0" w:space="0" w:color="auto"/>
                    <w:right w:val="none" w:sz="0" w:space="0" w:color="auto"/>
                  </w:divBdr>
                  <w:divsChild>
                    <w:div w:id="52822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640320">
              <w:marLeft w:val="0"/>
              <w:marRight w:val="0"/>
              <w:marTop w:val="0"/>
              <w:marBottom w:val="0"/>
              <w:divBdr>
                <w:top w:val="none" w:sz="0" w:space="0" w:color="auto"/>
                <w:left w:val="none" w:sz="0" w:space="0" w:color="auto"/>
                <w:bottom w:val="none" w:sz="0" w:space="0" w:color="auto"/>
                <w:right w:val="none" w:sz="0" w:space="0" w:color="auto"/>
              </w:divBdr>
              <w:divsChild>
                <w:div w:id="2073502544">
                  <w:marLeft w:val="240"/>
                  <w:marRight w:val="0"/>
                  <w:marTop w:val="0"/>
                  <w:marBottom w:val="0"/>
                  <w:divBdr>
                    <w:top w:val="none" w:sz="0" w:space="0" w:color="auto"/>
                    <w:left w:val="none" w:sz="0" w:space="0" w:color="auto"/>
                    <w:bottom w:val="none" w:sz="0" w:space="0" w:color="auto"/>
                    <w:right w:val="none" w:sz="0" w:space="0" w:color="auto"/>
                  </w:divBdr>
                </w:div>
                <w:div w:id="603538766">
                  <w:marLeft w:val="0"/>
                  <w:marRight w:val="0"/>
                  <w:marTop w:val="0"/>
                  <w:marBottom w:val="0"/>
                  <w:divBdr>
                    <w:top w:val="none" w:sz="0" w:space="0" w:color="auto"/>
                    <w:left w:val="none" w:sz="0" w:space="0" w:color="auto"/>
                    <w:bottom w:val="none" w:sz="0" w:space="0" w:color="auto"/>
                    <w:right w:val="none" w:sz="0" w:space="0" w:color="auto"/>
                  </w:divBdr>
                  <w:divsChild>
                    <w:div w:id="1469589458">
                      <w:marLeft w:val="240"/>
                      <w:marRight w:val="0"/>
                      <w:marTop w:val="0"/>
                      <w:marBottom w:val="0"/>
                      <w:divBdr>
                        <w:top w:val="none" w:sz="0" w:space="0" w:color="auto"/>
                        <w:left w:val="none" w:sz="0" w:space="0" w:color="auto"/>
                        <w:bottom w:val="none" w:sz="0" w:space="0" w:color="auto"/>
                        <w:right w:val="none" w:sz="0" w:space="0" w:color="auto"/>
                      </w:divBdr>
                    </w:div>
                  </w:divsChild>
                </w:div>
                <w:div w:id="1970936184">
                  <w:marLeft w:val="0"/>
                  <w:marRight w:val="0"/>
                  <w:marTop w:val="0"/>
                  <w:marBottom w:val="0"/>
                  <w:divBdr>
                    <w:top w:val="none" w:sz="0" w:space="0" w:color="auto"/>
                    <w:left w:val="none" w:sz="0" w:space="0" w:color="auto"/>
                    <w:bottom w:val="none" w:sz="0" w:space="0" w:color="auto"/>
                    <w:right w:val="none" w:sz="0" w:space="0" w:color="auto"/>
                  </w:divBdr>
                  <w:divsChild>
                    <w:div w:id="1560020442">
                      <w:marLeft w:val="240"/>
                      <w:marRight w:val="0"/>
                      <w:marTop w:val="0"/>
                      <w:marBottom w:val="0"/>
                      <w:divBdr>
                        <w:top w:val="none" w:sz="0" w:space="0" w:color="auto"/>
                        <w:left w:val="none" w:sz="0" w:space="0" w:color="auto"/>
                        <w:bottom w:val="none" w:sz="0" w:space="0" w:color="auto"/>
                        <w:right w:val="none" w:sz="0" w:space="0" w:color="auto"/>
                      </w:divBdr>
                    </w:div>
                  </w:divsChild>
                </w:div>
                <w:div w:id="1920554305">
                  <w:marLeft w:val="0"/>
                  <w:marRight w:val="0"/>
                  <w:marTop w:val="0"/>
                  <w:marBottom w:val="0"/>
                  <w:divBdr>
                    <w:top w:val="none" w:sz="0" w:space="0" w:color="auto"/>
                    <w:left w:val="none" w:sz="0" w:space="0" w:color="auto"/>
                    <w:bottom w:val="none" w:sz="0" w:space="0" w:color="auto"/>
                    <w:right w:val="none" w:sz="0" w:space="0" w:color="auto"/>
                  </w:divBdr>
                  <w:divsChild>
                    <w:div w:id="380520489">
                      <w:marLeft w:val="240"/>
                      <w:marRight w:val="0"/>
                      <w:marTop w:val="0"/>
                      <w:marBottom w:val="0"/>
                      <w:divBdr>
                        <w:top w:val="none" w:sz="0" w:space="0" w:color="auto"/>
                        <w:left w:val="none" w:sz="0" w:space="0" w:color="auto"/>
                        <w:bottom w:val="none" w:sz="0" w:space="0" w:color="auto"/>
                        <w:right w:val="none" w:sz="0" w:space="0" w:color="auto"/>
                      </w:divBdr>
                    </w:div>
                  </w:divsChild>
                </w:div>
                <w:div w:id="1356734581">
                  <w:marLeft w:val="0"/>
                  <w:marRight w:val="0"/>
                  <w:marTop w:val="0"/>
                  <w:marBottom w:val="0"/>
                  <w:divBdr>
                    <w:top w:val="none" w:sz="0" w:space="0" w:color="auto"/>
                    <w:left w:val="none" w:sz="0" w:space="0" w:color="auto"/>
                    <w:bottom w:val="none" w:sz="0" w:space="0" w:color="auto"/>
                    <w:right w:val="none" w:sz="0" w:space="0" w:color="auto"/>
                  </w:divBdr>
                  <w:divsChild>
                    <w:div w:id="1112092037">
                      <w:marLeft w:val="240"/>
                      <w:marRight w:val="0"/>
                      <w:marTop w:val="0"/>
                      <w:marBottom w:val="0"/>
                      <w:divBdr>
                        <w:top w:val="none" w:sz="0" w:space="0" w:color="auto"/>
                        <w:left w:val="none" w:sz="0" w:space="0" w:color="auto"/>
                        <w:bottom w:val="none" w:sz="0" w:space="0" w:color="auto"/>
                        <w:right w:val="none" w:sz="0" w:space="0" w:color="auto"/>
                      </w:divBdr>
                    </w:div>
                  </w:divsChild>
                </w:div>
                <w:div w:id="105664840">
                  <w:marLeft w:val="0"/>
                  <w:marRight w:val="0"/>
                  <w:marTop w:val="0"/>
                  <w:marBottom w:val="0"/>
                  <w:divBdr>
                    <w:top w:val="none" w:sz="0" w:space="0" w:color="auto"/>
                    <w:left w:val="none" w:sz="0" w:space="0" w:color="auto"/>
                    <w:bottom w:val="none" w:sz="0" w:space="0" w:color="auto"/>
                    <w:right w:val="none" w:sz="0" w:space="0" w:color="auto"/>
                  </w:divBdr>
                  <w:divsChild>
                    <w:div w:id="894121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54">
          <w:marLeft w:val="0"/>
          <w:marRight w:val="0"/>
          <w:marTop w:val="0"/>
          <w:marBottom w:val="0"/>
          <w:divBdr>
            <w:top w:val="none" w:sz="0" w:space="0" w:color="auto"/>
            <w:left w:val="none" w:sz="0" w:space="0" w:color="auto"/>
            <w:bottom w:val="none" w:sz="0" w:space="0" w:color="auto"/>
            <w:right w:val="none" w:sz="0" w:space="0" w:color="auto"/>
          </w:divBdr>
          <w:divsChild>
            <w:div w:id="1726101362">
              <w:marLeft w:val="720"/>
              <w:marRight w:val="0"/>
              <w:marTop w:val="0"/>
              <w:marBottom w:val="0"/>
              <w:divBdr>
                <w:top w:val="none" w:sz="0" w:space="0" w:color="auto"/>
                <w:left w:val="none" w:sz="0" w:space="0" w:color="auto"/>
                <w:bottom w:val="none" w:sz="0" w:space="0" w:color="auto"/>
                <w:right w:val="none" w:sz="0" w:space="0" w:color="auto"/>
              </w:divBdr>
            </w:div>
            <w:div w:id="62684900">
              <w:marLeft w:val="0"/>
              <w:marRight w:val="0"/>
              <w:marTop w:val="0"/>
              <w:marBottom w:val="0"/>
              <w:divBdr>
                <w:top w:val="none" w:sz="0" w:space="0" w:color="auto"/>
                <w:left w:val="none" w:sz="0" w:space="0" w:color="auto"/>
                <w:bottom w:val="none" w:sz="0" w:space="0" w:color="auto"/>
                <w:right w:val="none" w:sz="0" w:space="0" w:color="auto"/>
              </w:divBdr>
              <w:divsChild>
                <w:div w:id="585380805">
                  <w:marLeft w:val="240"/>
                  <w:marRight w:val="0"/>
                  <w:marTop w:val="0"/>
                  <w:marBottom w:val="0"/>
                  <w:divBdr>
                    <w:top w:val="none" w:sz="0" w:space="0" w:color="auto"/>
                    <w:left w:val="none" w:sz="0" w:space="0" w:color="auto"/>
                    <w:bottom w:val="none" w:sz="0" w:space="0" w:color="auto"/>
                    <w:right w:val="none" w:sz="0" w:space="0" w:color="auto"/>
                  </w:divBdr>
                </w:div>
                <w:div w:id="1167208211">
                  <w:marLeft w:val="0"/>
                  <w:marRight w:val="0"/>
                  <w:marTop w:val="0"/>
                  <w:marBottom w:val="0"/>
                  <w:divBdr>
                    <w:top w:val="none" w:sz="0" w:space="0" w:color="auto"/>
                    <w:left w:val="none" w:sz="0" w:space="0" w:color="auto"/>
                    <w:bottom w:val="none" w:sz="0" w:space="0" w:color="auto"/>
                    <w:right w:val="none" w:sz="0" w:space="0" w:color="auto"/>
                  </w:divBdr>
                  <w:divsChild>
                    <w:div w:id="602033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9166473">
              <w:marLeft w:val="0"/>
              <w:marRight w:val="0"/>
              <w:marTop w:val="0"/>
              <w:marBottom w:val="0"/>
              <w:divBdr>
                <w:top w:val="none" w:sz="0" w:space="0" w:color="auto"/>
                <w:left w:val="none" w:sz="0" w:space="0" w:color="auto"/>
                <w:bottom w:val="none" w:sz="0" w:space="0" w:color="auto"/>
                <w:right w:val="none" w:sz="0" w:space="0" w:color="auto"/>
              </w:divBdr>
              <w:divsChild>
                <w:div w:id="356202233">
                  <w:marLeft w:val="240"/>
                  <w:marRight w:val="0"/>
                  <w:marTop w:val="0"/>
                  <w:marBottom w:val="0"/>
                  <w:divBdr>
                    <w:top w:val="none" w:sz="0" w:space="0" w:color="auto"/>
                    <w:left w:val="none" w:sz="0" w:space="0" w:color="auto"/>
                    <w:bottom w:val="none" w:sz="0" w:space="0" w:color="auto"/>
                    <w:right w:val="none" w:sz="0" w:space="0" w:color="auto"/>
                  </w:divBdr>
                </w:div>
                <w:div w:id="184102265">
                  <w:marLeft w:val="0"/>
                  <w:marRight w:val="0"/>
                  <w:marTop w:val="0"/>
                  <w:marBottom w:val="0"/>
                  <w:divBdr>
                    <w:top w:val="none" w:sz="0" w:space="0" w:color="auto"/>
                    <w:left w:val="none" w:sz="0" w:space="0" w:color="auto"/>
                    <w:bottom w:val="none" w:sz="0" w:space="0" w:color="auto"/>
                    <w:right w:val="none" w:sz="0" w:space="0" w:color="auto"/>
                  </w:divBdr>
                  <w:divsChild>
                    <w:div w:id="2055344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7821009">
              <w:marLeft w:val="0"/>
              <w:marRight w:val="0"/>
              <w:marTop w:val="0"/>
              <w:marBottom w:val="0"/>
              <w:divBdr>
                <w:top w:val="none" w:sz="0" w:space="0" w:color="auto"/>
                <w:left w:val="none" w:sz="0" w:space="0" w:color="auto"/>
                <w:bottom w:val="none" w:sz="0" w:space="0" w:color="auto"/>
                <w:right w:val="none" w:sz="0" w:space="0" w:color="auto"/>
              </w:divBdr>
              <w:divsChild>
                <w:div w:id="1049185392">
                  <w:marLeft w:val="240"/>
                  <w:marRight w:val="0"/>
                  <w:marTop w:val="0"/>
                  <w:marBottom w:val="0"/>
                  <w:divBdr>
                    <w:top w:val="none" w:sz="0" w:space="0" w:color="auto"/>
                    <w:left w:val="none" w:sz="0" w:space="0" w:color="auto"/>
                    <w:bottom w:val="none" w:sz="0" w:space="0" w:color="auto"/>
                    <w:right w:val="none" w:sz="0" w:space="0" w:color="auto"/>
                  </w:divBdr>
                </w:div>
                <w:div w:id="384648663">
                  <w:marLeft w:val="0"/>
                  <w:marRight w:val="0"/>
                  <w:marTop w:val="0"/>
                  <w:marBottom w:val="0"/>
                  <w:divBdr>
                    <w:top w:val="none" w:sz="0" w:space="0" w:color="auto"/>
                    <w:left w:val="none" w:sz="0" w:space="0" w:color="auto"/>
                    <w:bottom w:val="none" w:sz="0" w:space="0" w:color="auto"/>
                    <w:right w:val="none" w:sz="0" w:space="0" w:color="auto"/>
                  </w:divBdr>
                  <w:divsChild>
                    <w:div w:id="1977563437">
                      <w:marLeft w:val="240"/>
                      <w:marRight w:val="0"/>
                      <w:marTop w:val="0"/>
                      <w:marBottom w:val="0"/>
                      <w:divBdr>
                        <w:top w:val="none" w:sz="0" w:space="0" w:color="auto"/>
                        <w:left w:val="none" w:sz="0" w:space="0" w:color="auto"/>
                        <w:bottom w:val="none" w:sz="0" w:space="0" w:color="auto"/>
                        <w:right w:val="none" w:sz="0" w:space="0" w:color="auto"/>
                      </w:divBdr>
                    </w:div>
                  </w:divsChild>
                </w:div>
                <w:div w:id="705134570">
                  <w:marLeft w:val="0"/>
                  <w:marRight w:val="0"/>
                  <w:marTop w:val="0"/>
                  <w:marBottom w:val="0"/>
                  <w:divBdr>
                    <w:top w:val="none" w:sz="0" w:space="0" w:color="auto"/>
                    <w:left w:val="none" w:sz="0" w:space="0" w:color="auto"/>
                    <w:bottom w:val="none" w:sz="0" w:space="0" w:color="auto"/>
                    <w:right w:val="none" w:sz="0" w:space="0" w:color="auto"/>
                  </w:divBdr>
                  <w:divsChild>
                    <w:div w:id="1959795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032846">
              <w:marLeft w:val="0"/>
              <w:marRight w:val="0"/>
              <w:marTop w:val="0"/>
              <w:marBottom w:val="0"/>
              <w:divBdr>
                <w:top w:val="none" w:sz="0" w:space="0" w:color="auto"/>
                <w:left w:val="none" w:sz="0" w:space="0" w:color="auto"/>
                <w:bottom w:val="none" w:sz="0" w:space="0" w:color="auto"/>
                <w:right w:val="none" w:sz="0" w:space="0" w:color="auto"/>
              </w:divBdr>
              <w:divsChild>
                <w:div w:id="226569901">
                  <w:marLeft w:val="240"/>
                  <w:marRight w:val="0"/>
                  <w:marTop w:val="0"/>
                  <w:marBottom w:val="0"/>
                  <w:divBdr>
                    <w:top w:val="none" w:sz="0" w:space="0" w:color="auto"/>
                    <w:left w:val="none" w:sz="0" w:space="0" w:color="auto"/>
                    <w:bottom w:val="none" w:sz="0" w:space="0" w:color="auto"/>
                    <w:right w:val="none" w:sz="0" w:space="0" w:color="auto"/>
                  </w:divBdr>
                </w:div>
                <w:div w:id="1047099371">
                  <w:marLeft w:val="0"/>
                  <w:marRight w:val="0"/>
                  <w:marTop w:val="0"/>
                  <w:marBottom w:val="0"/>
                  <w:divBdr>
                    <w:top w:val="none" w:sz="0" w:space="0" w:color="auto"/>
                    <w:left w:val="none" w:sz="0" w:space="0" w:color="auto"/>
                    <w:bottom w:val="none" w:sz="0" w:space="0" w:color="auto"/>
                    <w:right w:val="none" w:sz="0" w:space="0" w:color="auto"/>
                  </w:divBdr>
                  <w:divsChild>
                    <w:div w:id="629480348">
                      <w:marLeft w:val="240"/>
                      <w:marRight w:val="0"/>
                      <w:marTop w:val="0"/>
                      <w:marBottom w:val="0"/>
                      <w:divBdr>
                        <w:top w:val="none" w:sz="0" w:space="0" w:color="auto"/>
                        <w:left w:val="none" w:sz="0" w:space="0" w:color="auto"/>
                        <w:bottom w:val="none" w:sz="0" w:space="0" w:color="auto"/>
                        <w:right w:val="none" w:sz="0" w:space="0" w:color="auto"/>
                      </w:divBdr>
                    </w:div>
                  </w:divsChild>
                </w:div>
                <w:div w:id="933707525">
                  <w:marLeft w:val="0"/>
                  <w:marRight w:val="0"/>
                  <w:marTop w:val="0"/>
                  <w:marBottom w:val="0"/>
                  <w:divBdr>
                    <w:top w:val="none" w:sz="0" w:space="0" w:color="auto"/>
                    <w:left w:val="none" w:sz="0" w:space="0" w:color="auto"/>
                    <w:bottom w:val="none" w:sz="0" w:space="0" w:color="auto"/>
                    <w:right w:val="none" w:sz="0" w:space="0" w:color="auto"/>
                  </w:divBdr>
                  <w:divsChild>
                    <w:div w:id="304237434">
                      <w:marLeft w:val="240"/>
                      <w:marRight w:val="0"/>
                      <w:marTop w:val="0"/>
                      <w:marBottom w:val="0"/>
                      <w:divBdr>
                        <w:top w:val="none" w:sz="0" w:space="0" w:color="auto"/>
                        <w:left w:val="none" w:sz="0" w:space="0" w:color="auto"/>
                        <w:bottom w:val="none" w:sz="0" w:space="0" w:color="auto"/>
                        <w:right w:val="none" w:sz="0" w:space="0" w:color="auto"/>
                      </w:divBdr>
                    </w:div>
                  </w:divsChild>
                </w:div>
                <w:div w:id="2127582365">
                  <w:marLeft w:val="0"/>
                  <w:marRight w:val="0"/>
                  <w:marTop w:val="0"/>
                  <w:marBottom w:val="0"/>
                  <w:divBdr>
                    <w:top w:val="none" w:sz="0" w:space="0" w:color="auto"/>
                    <w:left w:val="none" w:sz="0" w:space="0" w:color="auto"/>
                    <w:bottom w:val="none" w:sz="0" w:space="0" w:color="auto"/>
                    <w:right w:val="none" w:sz="0" w:space="0" w:color="auto"/>
                  </w:divBdr>
                  <w:divsChild>
                    <w:div w:id="1341741886">
                      <w:marLeft w:val="240"/>
                      <w:marRight w:val="0"/>
                      <w:marTop w:val="0"/>
                      <w:marBottom w:val="0"/>
                      <w:divBdr>
                        <w:top w:val="none" w:sz="0" w:space="0" w:color="auto"/>
                        <w:left w:val="none" w:sz="0" w:space="0" w:color="auto"/>
                        <w:bottom w:val="none" w:sz="0" w:space="0" w:color="auto"/>
                        <w:right w:val="none" w:sz="0" w:space="0" w:color="auto"/>
                      </w:divBdr>
                    </w:div>
                  </w:divsChild>
                </w:div>
                <w:div w:id="199436926">
                  <w:marLeft w:val="0"/>
                  <w:marRight w:val="0"/>
                  <w:marTop w:val="0"/>
                  <w:marBottom w:val="0"/>
                  <w:divBdr>
                    <w:top w:val="none" w:sz="0" w:space="0" w:color="auto"/>
                    <w:left w:val="none" w:sz="0" w:space="0" w:color="auto"/>
                    <w:bottom w:val="none" w:sz="0" w:space="0" w:color="auto"/>
                    <w:right w:val="none" w:sz="0" w:space="0" w:color="auto"/>
                  </w:divBdr>
                  <w:divsChild>
                    <w:div w:id="423232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850652">
              <w:marLeft w:val="0"/>
              <w:marRight w:val="0"/>
              <w:marTop w:val="0"/>
              <w:marBottom w:val="0"/>
              <w:divBdr>
                <w:top w:val="none" w:sz="0" w:space="0" w:color="auto"/>
                <w:left w:val="none" w:sz="0" w:space="0" w:color="auto"/>
                <w:bottom w:val="none" w:sz="0" w:space="0" w:color="auto"/>
                <w:right w:val="none" w:sz="0" w:space="0" w:color="auto"/>
              </w:divBdr>
              <w:divsChild>
                <w:div w:id="2246506">
                  <w:marLeft w:val="240"/>
                  <w:marRight w:val="0"/>
                  <w:marTop w:val="0"/>
                  <w:marBottom w:val="0"/>
                  <w:divBdr>
                    <w:top w:val="none" w:sz="0" w:space="0" w:color="auto"/>
                    <w:left w:val="none" w:sz="0" w:space="0" w:color="auto"/>
                    <w:bottom w:val="none" w:sz="0" w:space="0" w:color="auto"/>
                    <w:right w:val="none" w:sz="0" w:space="0" w:color="auto"/>
                  </w:divBdr>
                </w:div>
                <w:div w:id="474220455">
                  <w:marLeft w:val="0"/>
                  <w:marRight w:val="0"/>
                  <w:marTop w:val="0"/>
                  <w:marBottom w:val="0"/>
                  <w:divBdr>
                    <w:top w:val="none" w:sz="0" w:space="0" w:color="auto"/>
                    <w:left w:val="none" w:sz="0" w:space="0" w:color="auto"/>
                    <w:bottom w:val="none" w:sz="0" w:space="0" w:color="auto"/>
                    <w:right w:val="none" w:sz="0" w:space="0" w:color="auto"/>
                  </w:divBdr>
                  <w:divsChild>
                    <w:div w:id="1136295662">
                      <w:marLeft w:val="240"/>
                      <w:marRight w:val="0"/>
                      <w:marTop w:val="0"/>
                      <w:marBottom w:val="0"/>
                      <w:divBdr>
                        <w:top w:val="none" w:sz="0" w:space="0" w:color="auto"/>
                        <w:left w:val="none" w:sz="0" w:space="0" w:color="auto"/>
                        <w:bottom w:val="none" w:sz="0" w:space="0" w:color="auto"/>
                        <w:right w:val="none" w:sz="0" w:space="0" w:color="auto"/>
                      </w:divBdr>
                    </w:div>
                  </w:divsChild>
                </w:div>
                <w:div w:id="1000618870">
                  <w:marLeft w:val="0"/>
                  <w:marRight w:val="0"/>
                  <w:marTop w:val="0"/>
                  <w:marBottom w:val="0"/>
                  <w:divBdr>
                    <w:top w:val="none" w:sz="0" w:space="0" w:color="auto"/>
                    <w:left w:val="none" w:sz="0" w:space="0" w:color="auto"/>
                    <w:bottom w:val="none" w:sz="0" w:space="0" w:color="auto"/>
                    <w:right w:val="none" w:sz="0" w:space="0" w:color="auto"/>
                  </w:divBdr>
                  <w:divsChild>
                    <w:div w:id="495415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4131837">
              <w:marLeft w:val="0"/>
              <w:marRight w:val="0"/>
              <w:marTop w:val="0"/>
              <w:marBottom w:val="0"/>
              <w:divBdr>
                <w:top w:val="none" w:sz="0" w:space="0" w:color="auto"/>
                <w:left w:val="none" w:sz="0" w:space="0" w:color="auto"/>
                <w:bottom w:val="none" w:sz="0" w:space="0" w:color="auto"/>
                <w:right w:val="none" w:sz="0" w:space="0" w:color="auto"/>
              </w:divBdr>
              <w:divsChild>
                <w:div w:id="1428111269">
                  <w:marLeft w:val="240"/>
                  <w:marRight w:val="0"/>
                  <w:marTop w:val="0"/>
                  <w:marBottom w:val="0"/>
                  <w:divBdr>
                    <w:top w:val="none" w:sz="0" w:space="0" w:color="auto"/>
                    <w:left w:val="none" w:sz="0" w:space="0" w:color="auto"/>
                    <w:bottom w:val="none" w:sz="0" w:space="0" w:color="auto"/>
                    <w:right w:val="none" w:sz="0" w:space="0" w:color="auto"/>
                  </w:divBdr>
                </w:div>
                <w:div w:id="1179538229">
                  <w:marLeft w:val="0"/>
                  <w:marRight w:val="0"/>
                  <w:marTop w:val="0"/>
                  <w:marBottom w:val="0"/>
                  <w:divBdr>
                    <w:top w:val="none" w:sz="0" w:space="0" w:color="auto"/>
                    <w:left w:val="none" w:sz="0" w:space="0" w:color="auto"/>
                    <w:bottom w:val="none" w:sz="0" w:space="0" w:color="auto"/>
                    <w:right w:val="none" w:sz="0" w:space="0" w:color="auto"/>
                  </w:divBdr>
                  <w:divsChild>
                    <w:div w:id="971908984">
                      <w:marLeft w:val="240"/>
                      <w:marRight w:val="0"/>
                      <w:marTop w:val="0"/>
                      <w:marBottom w:val="0"/>
                      <w:divBdr>
                        <w:top w:val="none" w:sz="0" w:space="0" w:color="auto"/>
                        <w:left w:val="none" w:sz="0" w:space="0" w:color="auto"/>
                        <w:bottom w:val="none" w:sz="0" w:space="0" w:color="auto"/>
                        <w:right w:val="none" w:sz="0" w:space="0" w:color="auto"/>
                      </w:divBdr>
                    </w:div>
                  </w:divsChild>
                </w:div>
                <w:div w:id="1847789119">
                  <w:marLeft w:val="0"/>
                  <w:marRight w:val="0"/>
                  <w:marTop w:val="0"/>
                  <w:marBottom w:val="0"/>
                  <w:divBdr>
                    <w:top w:val="none" w:sz="0" w:space="0" w:color="auto"/>
                    <w:left w:val="none" w:sz="0" w:space="0" w:color="auto"/>
                    <w:bottom w:val="none" w:sz="0" w:space="0" w:color="auto"/>
                    <w:right w:val="none" w:sz="0" w:space="0" w:color="auto"/>
                  </w:divBdr>
                  <w:divsChild>
                    <w:div w:id="676540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14322">
              <w:marLeft w:val="0"/>
              <w:marRight w:val="0"/>
              <w:marTop w:val="0"/>
              <w:marBottom w:val="0"/>
              <w:divBdr>
                <w:top w:val="none" w:sz="0" w:space="0" w:color="auto"/>
                <w:left w:val="none" w:sz="0" w:space="0" w:color="auto"/>
                <w:bottom w:val="none" w:sz="0" w:space="0" w:color="auto"/>
                <w:right w:val="none" w:sz="0" w:space="0" w:color="auto"/>
              </w:divBdr>
              <w:divsChild>
                <w:div w:id="1997486819">
                  <w:marLeft w:val="240"/>
                  <w:marRight w:val="0"/>
                  <w:marTop w:val="0"/>
                  <w:marBottom w:val="0"/>
                  <w:divBdr>
                    <w:top w:val="none" w:sz="0" w:space="0" w:color="auto"/>
                    <w:left w:val="none" w:sz="0" w:space="0" w:color="auto"/>
                    <w:bottom w:val="none" w:sz="0" w:space="0" w:color="auto"/>
                    <w:right w:val="none" w:sz="0" w:space="0" w:color="auto"/>
                  </w:divBdr>
                </w:div>
                <w:div w:id="1411852487">
                  <w:marLeft w:val="0"/>
                  <w:marRight w:val="0"/>
                  <w:marTop w:val="0"/>
                  <w:marBottom w:val="0"/>
                  <w:divBdr>
                    <w:top w:val="none" w:sz="0" w:space="0" w:color="auto"/>
                    <w:left w:val="none" w:sz="0" w:space="0" w:color="auto"/>
                    <w:bottom w:val="none" w:sz="0" w:space="0" w:color="auto"/>
                    <w:right w:val="none" w:sz="0" w:space="0" w:color="auto"/>
                  </w:divBdr>
                  <w:divsChild>
                    <w:div w:id="1105272770">
                      <w:marLeft w:val="240"/>
                      <w:marRight w:val="0"/>
                      <w:marTop w:val="0"/>
                      <w:marBottom w:val="0"/>
                      <w:divBdr>
                        <w:top w:val="none" w:sz="0" w:space="0" w:color="auto"/>
                        <w:left w:val="none" w:sz="0" w:space="0" w:color="auto"/>
                        <w:bottom w:val="none" w:sz="0" w:space="0" w:color="auto"/>
                        <w:right w:val="none" w:sz="0" w:space="0" w:color="auto"/>
                      </w:divBdr>
                    </w:div>
                  </w:divsChild>
                </w:div>
                <w:div w:id="1922830110">
                  <w:marLeft w:val="0"/>
                  <w:marRight w:val="0"/>
                  <w:marTop w:val="0"/>
                  <w:marBottom w:val="0"/>
                  <w:divBdr>
                    <w:top w:val="none" w:sz="0" w:space="0" w:color="auto"/>
                    <w:left w:val="none" w:sz="0" w:space="0" w:color="auto"/>
                    <w:bottom w:val="none" w:sz="0" w:space="0" w:color="auto"/>
                    <w:right w:val="none" w:sz="0" w:space="0" w:color="auto"/>
                  </w:divBdr>
                  <w:divsChild>
                    <w:div w:id="1816221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7038">
          <w:marLeft w:val="0"/>
          <w:marRight w:val="0"/>
          <w:marTop w:val="0"/>
          <w:marBottom w:val="0"/>
          <w:divBdr>
            <w:top w:val="none" w:sz="0" w:space="0" w:color="auto"/>
            <w:left w:val="none" w:sz="0" w:space="0" w:color="auto"/>
            <w:bottom w:val="none" w:sz="0" w:space="0" w:color="auto"/>
            <w:right w:val="none" w:sz="0" w:space="0" w:color="auto"/>
          </w:divBdr>
          <w:divsChild>
            <w:div w:id="1748571144">
              <w:marLeft w:val="720"/>
              <w:marRight w:val="0"/>
              <w:marTop w:val="0"/>
              <w:marBottom w:val="0"/>
              <w:divBdr>
                <w:top w:val="none" w:sz="0" w:space="0" w:color="auto"/>
                <w:left w:val="none" w:sz="0" w:space="0" w:color="auto"/>
                <w:bottom w:val="none" w:sz="0" w:space="0" w:color="auto"/>
                <w:right w:val="none" w:sz="0" w:space="0" w:color="auto"/>
              </w:divBdr>
            </w:div>
            <w:div w:id="1210263006">
              <w:marLeft w:val="0"/>
              <w:marRight w:val="0"/>
              <w:marTop w:val="0"/>
              <w:marBottom w:val="0"/>
              <w:divBdr>
                <w:top w:val="none" w:sz="0" w:space="0" w:color="auto"/>
                <w:left w:val="none" w:sz="0" w:space="0" w:color="auto"/>
                <w:bottom w:val="none" w:sz="0" w:space="0" w:color="auto"/>
                <w:right w:val="none" w:sz="0" w:space="0" w:color="auto"/>
              </w:divBdr>
              <w:divsChild>
                <w:div w:id="1943144215">
                  <w:marLeft w:val="240"/>
                  <w:marRight w:val="0"/>
                  <w:marTop w:val="0"/>
                  <w:marBottom w:val="0"/>
                  <w:divBdr>
                    <w:top w:val="none" w:sz="0" w:space="0" w:color="auto"/>
                    <w:left w:val="none" w:sz="0" w:space="0" w:color="auto"/>
                    <w:bottom w:val="none" w:sz="0" w:space="0" w:color="auto"/>
                    <w:right w:val="none" w:sz="0" w:space="0" w:color="auto"/>
                  </w:divBdr>
                </w:div>
                <w:div w:id="413362684">
                  <w:marLeft w:val="0"/>
                  <w:marRight w:val="0"/>
                  <w:marTop w:val="0"/>
                  <w:marBottom w:val="0"/>
                  <w:divBdr>
                    <w:top w:val="none" w:sz="0" w:space="0" w:color="auto"/>
                    <w:left w:val="none" w:sz="0" w:space="0" w:color="auto"/>
                    <w:bottom w:val="none" w:sz="0" w:space="0" w:color="auto"/>
                    <w:right w:val="none" w:sz="0" w:space="0" w:color="auto"/>
                  </w:divBdr>
                  <w:divsChild>
                    <w:div w:id="266886057">
                      <w:marLeft w:val="240"/>
                      <w:marRight w:val="0"/>
                      <w:marTop w:val="0"/>
                      <w:marBottom w:val="0"/>
                      <w:divBdr>
                        <w:top w:val="none" w:sz="0" w:space="0" w:color="auto"/>
                        <w:left w:val="none" w:sz="0" w:space="0" w:color="auto"/>
                        <w:bottom w:val="none" w:sz="0" w:space="0" w:color="auto"/>
                        <w:right w:val="none" w:sz="0" w:space="0" w:color="auto"/>
                      </w:divBdr>
                    </w:div>
                  </w:divsChild>
                </w:div>
                <w:div w:id="904218624">
                  <w:marLeft w:val="0"/>
                  <w:marRight w:val="0"/>
                  <w:marTop w:val="0"/>
                  <w:marBottom w:val="0"/>
                  <w:divBdr>
                    <w:top w:val="none" w:sz="0" w:space="0" w:color="auto"/>
                    <w:left w:val="none" w:sz="0" w:space="0" w:color="auto"/>
                    <w:bottom w:val="none" w:sz="0" w:space="0" w:color="auto"/>
                    <w:right w:val="none" w:sz="0" w:space="0" w:color="auto"/>
                  </w:divBdr>
                  <w:divsChild>
                    <w:div w:id="435179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3923081">
              <w:marLeft w:val="0"/>
              <w:marRight w:val="0"/>
              <w:marTop w:val="0"/>
              <w:marBottom w:val="0"/>
              <w:divBdr>
                <w:top w:val="none" w:sz="0" w:space="0" w:color="auto"/>
                <w:left w:val="none" w:sz="0" w:space="0" w:color="auto"/>
                <w:bottom w:val="none" w:sz="0" w:space="0" w:color="auto"/>
                <w:right w:val="none" w:sz="0" w:space="0" w:color="auto"/>
              </w:divBdr>
              <w:divsChild>
                <w:div w:id="1027413710">
                  <w:marLeft w:val="240"/>
                  <w:marRight w:val="0"/>
                  <w:marTop w:val="0"/>
                  <w:marBottom w:val="0"/>
                  <w:divBdr>
                    <w:top w:val="none" w:sz="0" w:space="0" w:color="auto"/>
                    <w:left w:val="none" w:sz="0" w:space="0" w:color="auto"/>
                    <w:bottom w:val="none" w:sz="0" w:space="0" w:color="auto"/>
                    <w:right w:val="none" w:sz="0" w:space="0" w:color="auto"/>
                  </w:divBdr>
                </w:div>
                <w:div w:id="82534547">
                  <w:marLeft w:val="0"/>
                  <w:marRight w:val="0"/>
                  <w:marTop w:val="0"/>
                  <w:marBottom w:val="0"/>
                  <w:divBdr>
                    <w:top w:val="none" w:sz="0" w:space="0" w:color="auto"/>
                    <w:left w:val="none" w:sz="0" w:space="0" w:color="auto"/>
                    <w:bottom w:val="none" w:sz="0" w:space="0" w:color="auto"/>
                    <w:right w:val="none" w:sz="0" w:space="0" w:color="auto"/>
                  </w:divBdr>
                  <w:divsChild>
                    <w:div w:id="1963221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3610147">
              <w:marLeft w:val="0"/>
              <w:marRight w:val="0"/>
              <w:marTop w:val="0"/>
              <w:marBottom w:val="0"/>
              <w:divBdr>
                <w:top w:val="none" w:sz="0" w:space="0" w:color="auto"/>
                <w:left w:val="none" w:sz="0" w:space="0" w:color="auto"/>
                <w:bottom w:val="none" w:sz="0" w:space="0" w:color="auto"/>
                <w:right w:val="none" w:sz="0" w:space="0" w:color="auto"/>
              </w:divBdr>
              <w:divsChild>
                <w:div w:id="1111824297">
                  <w:marLeft w:val="240"/>
                  <w:marRight w:val="0"/>
                  <w:marTop w:val="0"/>
                  <w:marBottom w:val="0"/>
                  <w:divBdr>
                    <w:top w:val="none" w:sz="0" w:space="0" w:color="auto"/>
                    <w:left w:val="none" w:sz="0" w:space="0" w:color="auto"/>
                    <w:bottom w:val="none" w:sz="0" w:space="0" w:color="auto"/>
                    <w:right w:val="none" w:sz="0" w:space="0" w:color="auto"/>
                  </w:divBdr>
                </w:div>
                <w:div w:id="404498900">
                  <w:marLeft w:val="0"/>
                  <w:marRight w:val="0"/>
                  <w:marTop w:val="0"/>
                  <w:marBottom w:val="0"/>
                  <w:divBdr>
                    <w:top w:val="none" w:sz="0" w:space="0" w:color="auto"/>
                    <w:left w:val="none" w:sz="0" w:space="0" w:color="auto"/>
                    <w:bottom w:val="none" w:sz="0" w:space="0" w:color="auto"/>
                    <w:right w:val="none" w:sz="0" w:space="0" w:color="auto"/>
                  </w:divBdr>
                  <w:divsChild>
                    <w:div w:id="77202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2859388">
              <w:marLeft w:val="0"/>
              <w:marRight w:val="0"/>
              <w:marTop w:val="0"/>
              <w:marBottom w:val="0"/>
              <w:divBdr>
                <w:top w:val="none" w:sz="0" w:space="0" w:color="auto"/>
                <w:left w:val="none" w:sz="0" w:space="0" w:color="auto"/>
                <w:bottom w:val="none" w:sz="0" w:space="0" w:color="auto"/>
                <w:right w:val="none" w:sz="0" w:space="0" w:color="auto"/>
              </w:divBdr>
              <w:divsChild>
                <w:div w:id="539166418">
                  <w:marLeft w:val="240"/>
                  <w:marRight w:val="0"/>
                  <w:marTop w:val="0"/>
                  <w:marBottom w:val="0"/>
                  <w:divBdr>
                    <w:top w:val="none" w:sz="0" w:space="0" w:color="auto"/>
                    <w:left w:val="none" w:sz="0" w:space="0" w:color="auto"/>
                    <w:bottom w:val="none" w:sz="0" w:space="0" w:color="auto"/>
                    <w:right w:val="none" w:sz="0" w:space="0" w:color="auto"/>
                  </w:divBdr>
                </w:div>
                <w:div w:id="1075594422">
                  <w:marLeft w:val="0"/>
                  <w:marRight w:val="0"/>
                  <w:marTop w:val="0"/>
                  <w:marBottom w:val="0"/>
                  <w:divBdr>
                    <w:top w:val="none" w:sz="0" w:space="0" w:color="auto"/>
                    <w:left w:val="none" w:sz="0" w:space="0" w:color="auto"/>
                    <w:bottom w:val="none" w:sz="0" w:space="0" w:color="auto"/>
                    <w:right w:val="none" w:sz="0" w:space="0" w:color="auto"/>
                  </w:divBdr>
                  <w:divsChild>
                    <w:div w:id="608510882">
                      <w:marLeft w:val="240"/>
                      <w:marRight w:val="0"/>
                      <w:marTop w:val="0"/>
                      <w:marBottom w:val="0"/>
                      <w:divBdr>
                        <w:top w:val="none" w:sz="0" w:space="0" w:color="auto"/>
                        <w:left w:val="none" w:sz="0" w:space="0" w:color="auto"/>
                        <w:bottom w:val="none" w:sz="0" w:space="0" w:color="auto"/>
                        <w:right w:val="none" w:sz="0" w:space="0" w:color="auto"/>
                      </w:divBdr>
                    </w:div>
                    <w:div w:id="863977982">
                      <w:marLeft w:val="240"/>
                      <w:marRight w:val="0"/>
                      <w:marTop w:val="0"/>
                      <w:marBottom w:val="0"/>
                      <w:divBdr>
                        <w:top w:val="none" w:sz="0" w:space="0" w:color="auto"/>
                        <w:left w:val="none" w:sz="0" w:space="0" w:color="auto"/>
                        <w:bottom w:val="none" w:sz="0" w:space="0" w:color="auto"/>
                        <w:right w:val="none" w:sz="0" w:space="0" w:color="auto"/>
                      </w:divBdr>
                      <w:divsChild>
                        <w:div w:id="26570581">
                          <w:marLeft w:val="240"/>
                          <w:marRight w:val="0"/>
                          <w:marTop w:val="0"/>
                          <w:marBottom w:val="0"/>
                          <w:divBdr>
                            <w:top w:val="none" w:sz="0" w:space="0" w:color="auto"/>
                            <w:left w:val="none" w:sz="0" w:space="0" w:color="auto"/>
                            <w:bottom w:val="none" w:sz="0" w:space="0" w:color="auto"/>
                            <w:right w:val="none" w:sz="0" w:space="0" w:color="auto"/>
                          </w:divBdr>
                        </w:div>
                      </w:divsChild>
                    </w:div>
                    <w:div w:id="1499034705">
                      <w:marLeft w:val="240"/>
                      <w:marRight w:val="0"/>
                      <w:marTop w:val="0"/>
                      <w:marBottom w:val="0"/>
                      <w:divBdr>
                        <w:top w:val="none" w:sz="0" w:space="0" w:color="auto"/>
                        <w:left w:val="none" w:sz="0" w:space="0" w:color="auto"/>
                        <w:bottom w:val="none" w:sz="0" w:space="0" w:color="auto"/>
                        <w:right w:val="none" w:sz="0" w:space="0" w:color="auto"/>
                      </w:divBdr>
                      <w:divsChild>
                        <w:div w:id="1361082902">
                          <w:marLeft w:val="240"/>
                          <w:marRight w:val="0"/>
                          <w:marTop w:val="0"/>
                          <w:marBottom w:val="0"/>
                          <w:divBdr>
                            <w:top w:val="none" w:sz="0" w:space="0" w:color="auto"/>
                            <w:left w:val="none" w:sz="0" w:space="0" w:color="auto"/>
                            <w:bottom w:val="none" w:sz="0" w:space="0" w:color="auto"/>
                            <w:right w:val="none" w:sz="0" w:space="0" w:color="auto"/>
                          </w:divBdr>
                        </w:div>
                      </w:divsChild>
                    </w:div>
                    <w:div w:id="234363092">
                      <w:marLeft w:val="240"/>
                      <w:marRight w:val="0"/>
                      <w:marTop w:val="0"/>
                      <w:marBottom w:val="0"/>
                      <w:divBdr>
                        <w:top w:val="none" w:sz="0" w:space="0" w:color="auto"/>
                        <w:left w:val="none" w:sz="0" w:space="0" w:color="auto"/>
                        <w:bottom w:val="none" w:sz="0" w:space="0" w:color="auto"/>
                        <w:right w:val="none" w:sz="0" w:space="0" w:color="auto"/>
                      </w:divBdr>
                      <w:divsChild>
                        <w:div w:id="1613513346">
                          <w:marLeft w:val="240"/>
                          <w:marRight w:val="0"/>
                          <w:marTop w:val="0"/>
                          <w:marBottom w:val="0"/>
                          <w:divBdr>
                            <w:top w:val="none" w:sz="0" w:space="0" w:color="auto"/>
                            <w:left w:val="none" w:sz="0" w:space="0" w:color="auto"/>
                            <w:bottom w:val="none" w:sz="0" w:space="0" w:color="auto"/>
                            <w:right w:val="none" w:sz="0" w:space="0" w:color="auto"/>
                          </w:divBdr>
                        </w:div>
                      </w:divsChild>
                    </w:div>
                    <w:div w:id="249657364">
                      <w:marLeft w:val="240"/>
                      <w:marRight w:val="0"/>
                      <w:marTop w:val="0"/>
                      <w:marBottom w:val="0"/>
                      <w:divBdr>
                        <w:top w:val="none" w:sz="0" w:space="0" w:color="auto"/>
                        <w:left w:val="none" w:sz="0" w:space="0" w:color="auto"/>
                        <w:bottom w:val="none" w:sz="0" w:space="0" w:color="auto"/>
                        <w:right w:val="none" w:sz="0" w:space="0" w:color="auto"/>
                      </w:divBdr>
                      <w:divsChild>
                        <w:div w:id="468478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2905343">
                  <w:marLeft w:val="0"/>
                  <w:marRight w:val="0"/>
                  <w:marTop w:val="0"/>
                  <w:marBottom w:val="0"/>
                  <w:divBdr>
                    <w:top w:val="none" w:sz="0" w:space="0" w:color="auto"/>
                    <w:left w:val="none" w:sz="0" w:space="0" w:color="auto"/>
                    <w:bottom w:val="none" w:sz="0" w:space="0" w:color="auto"/>
                    <w:right w:val="none" w:sz="0" w:space="0" w:color="auto"/>
                  </w:divBdr>
                  <w:divsChild>
                    <w:div w:id="517623627">
                      <w:marLeft w:val="240"/>
                      <w:marRight w:val="0"/>
                      <w:marTop w:val="0"/>
                      <w:marBottom w:val="0"/>
                      <w:divBdr>
                        <w:top w:val="none" w:sz="0" w:space="0" w:color="auto"/>
                        <w:left w:val="none" w:sz="0" w:space="0" w:color="auto"/>
                        <w:bottom w:val="none" w:sz="0" w:space="0" w:color="auto"/>
                        <w:right w:val="none" w:sz="0" w:space="0" w:color="auto"/>
                      </w:divBdr>
                    </w:div>
                    <w:div w:id="478693696">
                      <w:marLeft w:val="240"/>
                      <w:marRight w:val="0"/>
                      <w:marTop w:val="0"/>
                      <w:marBottom w:val="0"/>
                      <w:divBdr>
                        <w:top w:val="none" w:sz="0" w:space="0" w:color="auto"/>
                        <w:left w:val="none" w:sz="0" w:space="0" w:color="auto"/>
                        <w:bottom w:val="none" w:sz="0" w:space="0" w:color="auto"/>
                        <w:right w:val="none" w:sz="0" w:space="0" w:color="auto"/>
                      </w:divBdr>
                      <w:divsChild>
                        <w:div w:id="458956976">
                          <w:marLeft w:val="240"/>
                          <w:marRight w:val="0"/>
                          <w:marTop w:val="0"/>
                          <w:marBottom w:val="0"/>
                          <w:divBdr>
                            <w:top w:val="none" w:sz="0" w:space="0" w:color="auto"/>
                            <w:left w:val="none" w:sz="0" w:space="0" w:color="auto"/>
                            <w:bottom w:val="none" w:sz="0" w:space="0" w:color="auto"/>
                            <w:right w:val="none" w:sz="0" w:space="0" w:color="auto"/>
                          </w:divBdr>
                        </w:div>
                      </w:divsChild>
                    </w:div>
                    <w:div w:id="1676572311">
                      <w:marLeft w:val="240"/>
                      <w:marRight w:val="0"/>
                      <w:marTop w:val="0"/>
                      <w:marBottom w:val="0"/>
                      <w:divBdr>
                        <w:top w:val="none" w:sz="0" w:space="0" w:color="auto"/>
                        <w:left w:val="none" w:sz="0" w:space="0" w:color="auto"/>
                        <w:bottom w:val="none" w:sz="0" w:space="0" w:color="auto"/>
                        <w:right w:val="none" w:sz="0" w:space="0" w:color="auto"/>
                      </w:divBdr>
                      <w:divsChild>
                        <w:div w:id="924144718">
                          <w:marLeft w:val="240"/>
                          <w:marRight w:val="0"/>
                          <w:marTop w:val="0"/>
                          <w:marBottom w:val="0"/>
                          <w:divBdr>
                            <w:top w:val="none" w:sz="0" w:space="0" w:color="auto"/>
                            <w:left w:val="none" w:sz="0" w:space="0" w:color="auto"/>
                            <w:bottom w:val="none" w:sz="0" w:space="0" w:color="auto"/>
                            <w:right w:val="none" w:sz="0" w:space="0" w:color="auto"/>
                          </w:divBdr>
                        </w:div>
                      </w:divsChild>
                    </w:div>
                    <w:div w:id="1769539045">
                      <w:marLeft w:val="240"/>
                      <w:marRight w:val="0"/>
                      <w:marTop w:val="0"/>
                      <w:marBottom w:val="0"/>
                      <w:divBdr>
                        <w:top w:val="none" w:sz="0" w:space="0" w:color="auto"/>
                        <w:left w:val="none" w:sz="0" w:space="0" w:color="auto"/>
                        <w:bottom w:val="none" w:sz="0" w:space="0" w:color="auto"/>
                        <w:right w:val="none" w:sz="0" w:space="0" w:color="auto"/>
                      </w:divBdr>
                      <w:divsChild>
                        <w:div w:id="508983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1089">
              <w:marLeft w:val="0"/>
              <w:marRight w:val="0"/>
              <w:marTop w:val="0"/>
              <w:marBottom w:val="0"/>
              <w:divBdr>
                <w:top w:val="none" w:sz="0" w:space="0" w:color="auto"/>
                <w:left w:val="none" w:sz="0" w:space="0" w:color="auto"/>
                <w:bottom w:val="none" w:sz="0" w:space="0" w:color="auto"/>
                <w:right w:val="none" w:sz="0" w:space="0" w:color="auto"/>
              </w:divBdr>
              <w:divsChild>
                <w:div w:id="1082797101">
                  <w:marLeft w:val="240"/>
                  <w:marRight w:val="0"/>
                  <w:marTop w:val="0"/>
                  <w:marBottom w:val="0"/>
                  <w:divBdr>
                    <w:top w:val="none" w:sz="0" w:space="0" w:color="auto"/>
                    <w:left w:val="none" w:sz="0" w:space="0" w:color="auto"/>
                    <w:bottom w:val="none" w:sz="0" w:space="0" w:color="auto"/>
                    <w:right w:val="none" w:sz="0" w:space="0" w:color="auto"/>
                  </w:divBdr>
                </w:div>
                <w:div w:id="1132361344">
                  <w:marLeft w:val="0"/>
                  <w:marRight w:val="0"/>
                  <w:marTop w:val="0"/>
                  <w:marBottom w:val="0"/>
                  <w:divBdr>
                    <w:top w:val="none" w:sz="0" w:space="0" w:color="auto"/>
                    <w:left w:val="none" w:sz="0" w:space="0" w:color="auto"/>
                    <w:bottom w:val="none" w:sz="0" w:space="0" w:color="auto"/>
                    <w:right w:val="none" w:sz="0" w:space="0" w:color="auto"/>
                  </w:divBdr>
                  <w:divsChild>
                    <w:div w:id="1606500621">
                      <w:marLeft w:val="240"/>
                      <w:marRight w:val="0"/>
                      <w:marTop w:val="0"/>
                      <w:marBottom w:val="0"/>
                      <w:divBdr>
                        <w:top w:val="none" w:sz="0" w:space="0" w:color="auto"/>
                        <w:left w:val="none" w:sz="0" w:space="0" w:color="auto"/>
                        <w:bottom w:val="none" w:sz="0" w:space="0" w:color="auto"/>
                        <w:right w:val="none" w:sz="0" w:space="0" w:color="auto"/>
                      </w:divBdr>
                    </w:div>
                    <w:div w:id="1936866674">
                      <w:marLeft w:val="240"/>
                      <w:marRight w:val="0"/>
                      <w:marTop w:val="0"/>
                      <w:marBottom w:val="0"/>
                      <w:divBdr>
                        <w:top w:val="none" w:sz="0" w:space="0" w:color="auto"/>
                        <w:left w:val="none" w:sz="0" w:space="0" w:color="auto"/>
                        <w:bottom w:val="none" w:sz="0" w:space="0" w:color="auto"/>
                        <w:right w:val="none" w:sz="0" w:space="0" w:color="auto"/>
                      </w:divBdr>
                      <w:divsChild>
                        <w:div w:id="656416213">
                          <w:marLeft w:val="240"/>
                          <w:marRight w:val="0"/>
                          <w:marTop w:val="0"/>
                          <w:marBottom w:val="0"/>
                          <w:divBdr>
                            <w:top w:val="none" w:sz="0" w:space="0" w:color="auto"/>
                            <w:left w:val="none" w:sz="0" w:space="0" w:color="auto"/>
                            <w:bottom w:val="none" w:sz="0" w:space="0" w:color="auto"/>
                            <w:right w:val="none" w:sz="0" w:space="0" w:color="auto"/>
                          </w:divBdr>
                        </w:div>
                      </w:divsChild>
                    </w:div>
                    <w:div w:id="1369259987">
                      <w:marLeft w:val="240"/>
                      <w:marRight w:val="0"/>
                      <w:marTop w:val="0"/>
                      <w:marBottom w:val="0"/>
                      <w:divBdr>
                        <w:top w:val="none" w:sz="0" w:space="0" w:color="auto"/>
                        <w:left w:val="none" w:sz="0" w:space="0" w:color="auto"/>
                        <w:bottom w:val="none" w:sz="0" w:space="0" w:color="auto"/>
                        <w:right w:val="none" w:sz="0" w:space="0" w:color="auto"/>
                      </w:divBdr>
                      <w:divsChild>
                        <w:div w:id="1738867674">
                          <w:marLeft w:val="240"/>
                          <w:marRight w:val="0"/>
                          <w:marTop w:val="0"/>
                          <w:marBottom w:val="0"/>
                          <w:divBdr>
                            <w:top w:val="none" w:sz="0" w:space="0" w:color="auto"/>
                            <w:left w:val="none" w:sz="0" w:space="0" w:color="auto"/>
                            <w:bottom w:val="none" w:sz="0" w:space="0" w:color="auto"/>
                            <w:right w:val="none" w:sz="0" w:space="0" w:color="auto"/>
                          </w:divBdr>
                        </w:div>
                      </w:divsChild>
                    </w:div>
                    <w:div w:id="1539270936">
                      <w:marLeft w:val="240"/>
                      <w:marRight w:val="0"/>
                      <w:marTop w:val="0"/>
                      <w:marBottom w:val="0"/>
                      <w:divBdr>
                        <w:top w:val="none" w:sz="0" w:space="0" w:color="auto"/>
                        <w:left w:val="none" w:sz="0" w:space="0" w:color="auto"/>
                        <w:bottom w:val="none" w:sz="0" w:space="0" w:color="auto"/>
                        <w:right w:val="none" w:sz="0" w:space="0" w:color="auto"/>
                      </w:divBdr>
                      <w:divsChild>
                        <w:div w:id="278266836">
                          <w:marLeft w:val="240"/>
                          <w:marRight w:val="0"/>
                          <w:marTop w:val="0"/>
                          <w:marBottom w:val="0"/>
                          <w:divBdr>
                            <w:top w:val="none" w:sz="0" w:space="0" w:color="auto"/>
                            <w:left w:val="none" w:sz="0" w:space="0" w:color="auto"/>
                            <w:bottom w:val="none" w:sz="0" w:space="0" w:color="auto"/>
                            <w:right w:val="none" w:sz="0" w:space="0" w:color="auto"/>
                          </w:divBdr>
                        </w:div>
                      </w:divsChild>
                    </w:div>
                    <w:div w:id="881861973">
                      <w:marLeft w:val="240"/>
                      <w:marRight w:val="0"/>
                      <w:marTop w:val="0"/>
                      <w:marBottom w:val="0"/>
                      <w:divBdr>
                        <w:top w:val="none" w:sz="0" w:space="0" w:color="auto"/>
                        <w:left w:val="none" w:sz="0" w:space="0" w:color="auto"/>
                        <w:bottom w:val="none" w:sz="0" w:space="0" w:color="auto"/>
                        <w:right w:val="none" w:sz="0" w:space="0" w:color="auto"/>
                      </w:divBdr>
                      <w:divsChild>
                        <w:div w:id="1843085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595202">
                  <w:marLeft w:val="0"/>
                  <w:marRight w:val="0"/>
                  <w:marTop w:val="0"/>
                  <w:marBottom w:val="0"/>
                  <w:divBdr>
                    <w:top w:val="none" w:sz="0" w:space="0" w:color="auto"/>
                    <w:left w:val="none" w:sz="0" w:space="0" w:color="auto"/>
                    <w:bottom w:val="none" w:sz="0" w:space="0" w:color="auto"/>
                    <w:right w:val="none" w:sz="0" w:space="0" w:color="auto"/>
                  </w:divBdr>
                  <w:divsChild>
                    <w:div w:id="913391954">
                      <w:marLeft w:val="240"/>
                      <w:marRight w:val="0"/>
                      <w:marTop w:val="0"/>
                      <w:marBottom w:val="0"/>
                      <w:divBdr>
                        <w:top w:val="none" w:sz="0" w:space="0" w:color="auto"/>
                        <w:left w:val="none" w:sz="0" w:space="0" w:color="auto"/>
                        <w:bottom w:val="none" w:sz="0" w:space="0" w:color="auto"/>
                        <w:right w:val="none" w:sz="0" w:space="0" w:color="auto"/>
                      </w:divBdr>
                    </w:div>
                    <w:div w:id="1708529589">
                      <w:marLeft w:val="240"/>
                      <w:marRight w:val="0"/>
                      <w:marTop w:val="0"/>
                      <w:marBottom w:val="0"/>
                      <w:divBdr>
                        <w:top w:val="none" w:sz="0" w:space="0" w:color="auto"/>
                        <w:left w:val="none" w:sz="0" w:space="0" w:color="auto"/>
                        <w:bottom w:val="none" w:sz="0" w:space="0" w:color="auto"/>
                        <w:right w:val="none" w:sz="0" w:space="0" w:color="auto"/>
                      </w:divBdr>
                      <w:divsChild>
                        <w:div w:id="342557886">
                          <w:marLeft w:val="240"/>
                          <w:marRight w:val="0"/>
                          <w:marTop w:val="0"/>
                          <w:marBottom w:val="0"/>
                          <w:divBdr>
                            <w:top w:val="none" w:sz="0" w:space="0" w:color="auto"/>
                            <w:left w:val="none" w:sz="0" w:space="0" w:color="auto"/>
                            <w:bottom w:val="none" w:sz="0" w:space="0" w:color="auto"/>
                            <w:right w:val="none" w:sz="0" w:space="0" w:color="auto"/>
                          </w:divBdr>
                        </w:div>
                      </w:divsChild>
                    </w:div>
                    <w:div w:id="842090378">
                      <w:marLeft w:val="240"/>
                      <w:marRight w:val="0"/>
                      <w:marTop w:val="0"/>
                      <w:marBottom w:val="0"/>
                      <w:divBdr>
                        <w:top w:val="none" w:sz="0" w:space="0" w:color="auto"/>
                        <w:left w:val="none" w:sz="0" w:space="0" w:color="auto"/>
                        <w:bottom w:val="none" w:sz="0" w:space="0" w:color="auto"/>
                        <w:right w:val="none" w:sz="0" w:space="0" w:color="auto"/>
                      </w:divBdr>
                      <w:divsChild>
                        <w:div w:id="192815371">
                          <w:marLeft w:val="240"/>
                          <w:marRight w:val="0"/>
                          <w:marTop w:val="0"/>
                          <w:marBottom w:val="0"/>
                          <w:divBdr>
                            <w:top w:val="none" w:sz="0" w:space="0" w:color="auto"/>
                            <w:left w:val="none" w:sz="0" w:space="0" w:color="auto"/>
                            <w:bottom w:val="none" w:sz="0" w:space="0" w:color="auto"/>
                            <w:right w:val="none" w:sz="0" w:space="0" w:color="auto"/>
                          </w:divBdr>
                        </w:div>
                      </w:divsChild>
                    </w:div>
                    <w:div w:id="423260837">
                      <w:marLeft w:val="240"/>
                      <w:marRight w:val="0"/>
                      <w:marTop w:val="0"/>
                      <w:marBottom w:val="0"/>
                      <w:divBdr>
                        <w:top w:val="none" w:sz="0" w:space="0" w:color="auto"/>
                        <w:left w:val="none" w:sz="0" w:space="0" w:color="auto"/>
                        <w:bottom w:val="none" w:sz="0" w:space="0" w:color="auto"/>
                        <w:right w:val="none" w:sz="0" w:space="0" w:color="auto"/>
                      </w:divBdr>
                      <w:divsChild>
                        <w:div w:id="314845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15713">
              <w:marLeft w:val="0"/>
              <w:marRight w:val="0"/>
              <w:marTop w:val="0"/>
              <w:marBottom w:val="0"/>
              <w:divBdr>
                <w:top w:val="none" w:sz="0" w:space="0" w:color="auto"/>
                <w:left w:val="none" w:sz="0" w:space="0" w:color="auto"/>
                <w:bottom w:val="none" w:sz="0" w:space="0" w:color="auto"/>
                <w:right w:val="none" w:sz="0" w:space="0" w:color="auto"/>
              </w:divBdr>
              <w:divsChild>
                <w:div w:id="1140267749">
                  <w:marLeft w:val="240"/>
                  <w:marRight w:val="0"/>
                  <w:marTop w:val="0"/>
                  <w:marBottom w:val="0"/>
                  <w:divBdr>
                    <w:top w:val="none" w:sz="0" w:space="0" w:color="auto"/>
                    <w:left w:val="none" w:sz="0" w:space="0" w:color="auto"/>
                    <w:bottom w:val="none" w:sz="0" w:space="0" w:color="auto"/>
                    <w:right w:val="none" w:sz="0" w:space="0" w:color="auto"/>
                  </w:divBdr>
                </w:div>
                <w:div w:id="858617136">
                  <w:marLeft w:val="0"/>
                  <w:marRight w:val="0"/>
                  <w:marTop w:val="0"/>
                  <w:marBottom w:val="0"/>
                  <w:divBdr>
                    <w:top w:val="none" w:sz="0" w:space="0" w:color="auto"/>
                    <w:left w:val="none" w:sz="0" w:space="0" w:color="auto"/>
                    <w:bottom w:val="none" w:sz="0" w:space="0" w:color="auto"/>
                    <w:right w:val="none" w:sz="0" w:space="0" w:color="auto"/>
                  </w:divBdr>
                  <w:divsChild>
                    <w:div w:id="1437671848">
                      <w:marLeft w:val="240"/>
                      <w:marRight w:val="0"/>
                      <w:marTop w:val="0"/>
                      <w:marBottom w:val="0"/>
                      <w:divBdr>
                        <w:top w:val="none" w:sz="0" w:space="0" w:color="auto"/>
                        <w:left w:val="none" w:sz="0" w:space="0" w:color="auto"/>
                        <w:bottom w:val="none" w:sz="0" w:space="0" w:color="auto"/>
                        <w:right w:val="none" w:sz="0" w:space="0" w:color="auto"/>
                      </w:divBdr>
                    </w:div>
                  </w:divsChild>
                </w:div>
                <w:div w:id="1027020862">
                  <w:marLeft w:val="0"/>
                  <w:marRight w:val="0"/>
                  <w:marTop w:val="0"/>
                  <w:marBottom w:val="0"/>
                  <w:divBdr>
                    <w:top w:val="none" w:sz="0" w:space="0" w:color="auto"/>
                    <w:left w:val="none" w:sz="0" w:space="0" w:color="auto"/>
                    <w:bottom w:val="none" w:sz="0" w:space="0" w:color="auto"/>
                    <w:right w:val="none" w:sz="0" w:space="0" w:color="auto"/>
                  </w:divBdr>
                  <w:divsChild>
                    <w:div w:id="1631471629">
                      <w:marLeft w:val="240"/>
                      <w:marRight w:val="0"/>
                      <w:marTop w:val="0"/>
                      <w:marBottom w:val="0"/>
                      <w:divBdr>
                        <w:top w:val="none" w:sz="0" w:space="0" w:color="auto"/>
                        <w:left w:val="none" w:sz="0" w:space="0" w:color="auto"/>
                        <w:bottom w:val="none" w:sz="0" w:space="0" w:color="auto"/>
                        <w:right w:val="none" w:sz="0" w:space="0" w:color="auto"/>
                      </w:divBdr>
                    </w:div>
                  </w:divsChild>
                </w:div>
                <w:div w:id="1938056880">
                  <w:marLeft w:val="0"/>
                  <w:marRight w:val="0"/>
                  <w:marTop w:val="0"/>
                  <w:marBottom w:val="0"/>
                  <w:divBdr>
                    <w:top w:val="none" w:sz="0" w:space="0" w:color="auto"/>
                    <w:left w:val="none" w:sz="0" w:space="0" w:color="auto"/>
                    <w:bottom w:val="none" w:sz="0" w:space="0" w:color="auto"/>
                    <w:right w:val="none" w:sz="0" w:space="0" w:color="auto"/>
                  </w:divBdr>
                  <w:divsChild>
                    <w:div w:id="314377419">
                      <w:marLeft w:val="240"/>
                      <w:marRight w:val="0"/>
                      <w:marTop w:val="0"/>
                      <w:marBottom w:val="0"/>
                      <w:divBdr>
                        <w:top w:val="none" w:sz="0" w:space="0" w:color="auto"/>
                        <w:left w:val="none" w:sz="0" w:space="0" w:color="auto"/>
                        <w:bottom w:val="none" w:sz="0" w:space="0" w:color="auto"/>
                        <w:right w:val="none" w:sz="0" w:space="0" w:color="auto"/>
                      </w:divBdr>
                    </w:div>
                  </w:divsChild>
                </w:div>
                <w:div w:id="328948945">
                  <w:marLeft w:val="0"/>
                  <w:marRight w:val="0"/>
                  <w:marTop w:val="0"/>
                  <w:marBottom w:val="0"/>
                  <w:divBdr>
                    <w:top w:val="none" w:sz="0" w:space="0" w:color="auto"/>
                    <w:left w:val="none" w:sz="0" w:space="0" w:color="auto"/>
                    <w:bottom w:val="none" w:sz="0" w:space="0" w:color="auto"/>
                    <w:right w:val="none" w:sz="0" w:space="0" w:color="auto"/>
                  </w:divBdr>
                  <w:divsChild>
                    <w:div w:id="641735555">
                      <w:marLeft w:val="240"/>
                      <w:marRight w:val="0"/>
                      <w:marTop w:val="0"/>
                      <w:marBottom w:val="0"/>
                      <w:divBdr>
                        <w:top w:val="none" w:sz="0" w:space="0" w:color="auto"/>
                        <w:left w:val="none" w:sz="0" w:space="0" w:color="auto"/>
                        <w:bottom w:val="none" w:sz="0" w:space="0" w:color="auto"/>
                        <w:right w:val="none" w:sz="0" w:space="0" w:color="auto"/>
                      </w:divBdr>
                    </w:div>
                  </w:divsChild>
                </w:div>
                <w:div w:id="1609237394">
                  <w:marLeft w:val="0"/>
                  <w:marRight w:val="0"/>
                  <w:marTop w:val="0"/>
                  <w:marBottom w:val="0"/>
                  <w:divBdr>
                    <w:top w:val="none" w:sz="0" w:space="0" w:color="auto"/>
                    <w:left w:val="none" w:sz="0" w:space="0" w:color="auto"/>
                    <w:bottom w:val="none" w:sz="0" w:space="0" w:color="auto"/>
                    <w:right w:val="none" w:sz="0" w:space="0" w:color="auto"/>
                  </w:divBdr>
                  <w:divsChild>
                    <w:div w:id="1395008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4676">
          <w:marLeft w:val="0"/>
          <w:marRight w:val="0"/>
          <w:marTop w:val="0"/>
          <w:marBottom w:val="0"/>
          <w:divBdr>
            <w:top w:val="none" w:sz="0" w:space="0" w:color="auto"/>
            <w:left w:val="none" w:sz="0" w:space="0" w:color="auto"/>
            <w:bottom w:val="none" w:sz="0" w:space="0" w:color="auto"/>
            <w:right w:val="none" w:sz="0" w:space="0" w:color="auto"/>
          </w:divBdr>
          <w:divsChild>
            <w:div w:id="1637831495">
              <w:marLeft w:val="720"/>
              <w:marRight w:val="0"/>
              <w:marTop w:val="0"/>
              <w:marBottom w:val="0"/>
              <w:divBdr>
                <w:top w:val="none" w:sz="0" w:space="0" w:color="auto"/>
                <w:left w:val="none" w:sz="0" w:space="0" w:color="auto"/>
                <w:bottom w:val="none" w:sz="0" w:space="0" w:color="auto"/>
                <w:right w:val="none" w:sz="0" w:space="0" w:color="auto"/>
              </w:divBdr>
            </w:div>
            <w:div w:id="980814417">
              <w:marLeft w:val="0"/>
              <w:marRight w:val="0"/>
              <w:marTop w:val="0"/>
              <w:marBottom w:val="0"/>
              <w:divBdr>
                <w:top w:val="none" w:sz="0" w:space="0" w:color="auto"/>
                <w:left w:val="none" w:sz="0" w:space="0" w:color="auto"/>
                <w:bottom w:val="none" w:sz="0" w:space="0" w:color="auto"/>
                <w:right w:val="none" w:sz="0" w:space="0" w:color="auto"/>
              </w:divBdr>
              <w:divsChild>
                <w:div w:id="1483959043">
                  <w:marLeft w:val="240"/>
                  <w:marRight w:val="0"/>
                  <w:marTop w:val="0"/>
                  <w:marBottom w:val="0"/>
                  <w:divBdr>
                    <w:top w:val="none" w:sz="0" w:space="0" w:color="auto"/>
                    <w:left w:val="none" w:sz="0" w:space="0" w:color="auto"/>
                    <w:bottom w:val="none" w:sz="0" w:space="0" w:color="auto"/>
                    <w:right w:val="none" w:sz="0" w:space="0" w:color="auto"/>
                  </w:divBdr>
                </w:div>
                <w:div w:id="1304769538">
                  <w:marLeft w:val="0"/>
                  <w:marRight w:val="0"/>
                  <w:marTop w:val="0"/>
                  <w:marBottom w:val="0"/>
                  <w:divBdr>
                    <w:top w:val="none" w:sz="0" w:space="0" w:color="auto"/>
                    <w:left w:val="none" w:sz="0" w:space="0" w:color="auto"/>
                    <w:bottom w:val="none" w:sz="0" w:space="0" w:color="auto"/>
                    <w:right w:val="none" w:sz="0" w:space="0" w:color="auto"/>
                  </w:divBdr>
                  <w:divsChild>
                    <w:div w:id="106894780">
                      <w:marLeft w:val="240"/>
                      <w:marRight w:val="0"/>
                      <w:marTop w:val="0"/>
                      <w:marBottom w:val="0"/>
                      <w:divBdr>
                        <w:top w:val="none" w:sz="0" w:space="0" w:color="auto"/>
                        <w:left w:val="none" w:sz="0" w:space="0" w:color="auto"/>
                        <w:bottom w:val="none" w:sz="0" w:space="0" w:color="auto"/>
                        <w:right w:val="none" w:sz="0" w:space="0" w:color="auto"/>
                      </w:divBdr>
                    </w:div>
                  </w:divsChild>
                </w:div>
                <w:div w:id="1043939237">
                  <w:marLeft w:val="0"/>
                  <w:marRight w:val="0"/>
                  <w:marTop w:val="0"/>
                  <w:marBottom w:val="0"/>
                  <w:divBdr>
                    <w:top w:val="none" w:sz="0" w:space="0" w:color="auto"/>
                    <w:left w:val="none" w:sz="0" w:space="0" w:color="auto"/>
                    <w:bottom w:val="none" w:sz="0" w:space="0" w:color="auto"/>
                    <w:right w:val="none" w:sz="0" w:space="0" w:color="auto"/>
                  </w:divBdr>
                  <w:divsChild>
                    <w:div w:id="1414552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122856">
              <w:marLeft w:val="0"/>
              <w:marRight w:val="0"/>
              <w:marTop w:val="0"/>
              <w:marBottom w:val="0"/>
              <w:divBdr>
                <w:top w:val="none" w:sz="0" w:space="0" w:color="auto"/>
                <w:left w:val="none" w:sz="0" w:space="0" w:color="auto"/>
                <w:bottom w:val="none" w:sz="0" w:space="0" w:color="auto"/>
                <w:right w:val="none" w:sz="0" w:space="0" w:color="auto"/>
              </w:divBdr>
              <w:divsChild>
                <w:div w:id="1664434522">
                  <w:marLeft w:val="240"/>
                  <w:marRight w:val="0"/>
                  <w:marTop w:val="0"/>
                  <w:marBottom w:val="0"/>
                  <w:divBdr>
                    <w:top w:val="none" w:sz="0" w:space="0" w:color="auto"/>
                    <w:left w:val="none" w:sz="0" w:space="0" w:color="auto"/>
                    <w:bottom w:val="none" w:sz="0" w:space="0" w:color="auto"/>
                    <w:right w:val="none" w:sz="0" w:space="0" w:color="auto"/>
                  </w:divBdr>
                </w:div>
                <w:div w:id="1045526574">
                  <w:marLeft w:val="0"/>
                  <w:marRight w:val="0"/>
                  <w:marTop w:val="0"/>
                  <w:marBottom w:val="0"/>
                  <w:divBdr>
                    <w:top w:val="none" w:sz="0" w:space="0" w:color="auto"/>
                    <w:left w:val="none" w:sz="0" w:space="0" w:color="auto"/>
                    <w:bottom w:val="none" w:sz="0" w:space="0" w:color="auto"/>
                    <w:right w:val="none" w:sz="0" w:space="0" w:color="auto"/>
                  </w:divBdr>
                  <w:divsChild>
                    <w:div w:id="1190952887">
                      <w:marLeft w:val="240"/>
                      <w:marRight w:val="0"/>
                      <w:marTop w:val="0"/>
                      <w:marBottom w:val="0"/>
                      <w:divBdr>
                        <w:top w:val="none" w:sz="0" w:space="0" w:color="auto"/>
                        <w:left w:val="none" w:sz="0" w:space="0" w:color="auto"/>
                        <w:bottom w:val="none" w:sz="0" w:space="0" w:color="auto"/>
                        <w:right w:val="none" w:sz="0" w:space="0" w:color="auto"/>
                      </w:divBdr>
                    </w:div>
                  </w:divsChild>
                </w:div>
                <w:div w:id="1991866633">
                  <w:marLeft w:val="0"/>
                  <w:marRight w:val="0"/>
                  <w:marTop w:val="0"/>
                  <w:marBottom w:val="0"/>
                  <w:divBdr>
                    <w:top w:val="none" w:sz="0" w:space="0" w:color="auto"/>
                    <w:left w:val="none" w:sz="0" w:space="0" w:color="auto"/>
                    <w:bottom w:val="none" w:sz="0" w:space="0" w:color="auto"/>
                    <w:right w:val="none" w:sz="0" w:space="0" w:color="auto"/>
                  </w:divBdr>
                  <w:divsChild>
                    <w:div w:id="878737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5139526">
              <w:marLeft w:val="0"/>
              <w:marRight w:val="0"/>
              <w:marTop w:val="0"/>
              <w:marBottom w:val="0"/>
              <w:divBdr>
                <w:top w:val="none" w:sz="0" w:space="0" w:color="auto"/>
                <w:left w:val="none" w:sz="0" w:space="0" w:color="auto"/>
                <w:bottom w:val="none" w:sz="0" w:space="0" w:color="auto"/>
                <w:right w:val="none" w:sz="0" w:space="0" w:color="auto"/>
              </w:divBdr>
              <w:divsChild>
                <w:div w:id="1111628420">
                  <w:marLeft w:val="240"/>
                  <w:marRight w:val="0"/>
                  <w:marTop w:val="0"/>
                  <w:marBottom w:val="0"/>
                  <w:divBdr>
                    <w:top w:val="none" w:sz="0" w:space="0" w:color="auto"/>
                    <w:left w:val="none" w:sz="0" w:space="0" w:color="auto"/>
                    <w:bottom w:val="none" w:sz="0" w:space="0" w:color="auto"/>
                    <w:right w:val="none" w:sz="0" w:space="0" w:color="auto"/>
                  </w:divBdr>
                </w:div>
                <w:div w:id="1724016490">
                  <w:marLeft w:val="0"/>
                  <w:marRight w:val="0"/>
                  <w:marTop w:val="0"/>
                  <w:marBottom w:val="0"/>
                  <w:divBdr>
                    <w:top w:val="none" w:sz="0" w:space="0" w:color="auto"/>
                    <w:left w:val="none" w:sz="0" w:space="0" w:color="auto"/>
                    <w:bottom w:val="none" w:sz="0" w:space="0" w:color="auto"/>
                    <w:right w:val="none" w:sz="0" w:space="0" w:color="auto"/>
                  </w:divBdr>
                  <w:divsChild>
                    <w:div w:id="1333147541">
                      <w:marLeft w:val="240"/>
                      <w:marRight w:val="0"/>
                      <w:marTop w:val="0"/>
                      <w:marBottom w:val="0"/>
                      <w:divBdr>
                        <w:top w:val="none" w:sz="0" w:space="0" w:color="auto"/>
                        <w:left w:val="none" w:sz="0" w:space="0" w:color="auto"/>
                        <w:bottom w:val="none" w:sz="0" w:space="0" w:color="auto"/>
                        <w:right w:val="none" w:sz="0" w:space="0" w:color="auto"/>
                      </w:divBdr>
                    </w:div>
                  </w:divsChild>
                </w:div>
                <w:div w:id="2016304606">
                  <w:marLeft w:val="0"/>
                  <w:marRight w:val="0"/>
                  <w:marTop w:val="0"/>
                  <w:marBottom w:val="0"/>
                  <w:divBdr>
                    <w:top w:val="none" w:sz="0" w:space="0" w:color="auto"/>
                    <w:left w:val="none" w:sz="0" w:space="0" w:color="auto"/>
                    <w:bottom w:val="none" w:sz="0" w:space="0" w:color="auto"/>
                    <w:right w:val="none" w:sz="0" w:space="0" w:color="auto"/>
                  </w:divBdr>
                  <w:divsChild>
                    <w:div w:id="1825119247">
                      <w:marLeft w:val="240"/>
                      <w:marRight w:val="0"/>
                      <w:marTop w:val="0"/>
                      <w:marBottom w:val="0"/>
                      <w:divBdr>
                        <w:top w:val="none" w:sz="0" w:space="0" w:color="auto"/>
                        <w:left w:val="none" w:sz="0" w:space="0" w:color="auto"/>
                        <w:bottom w:val="none" w:sz="0" w:space="0" w:color="auto"/>
                        <w:right w:val="none" w:sz="0" w:space="0" w:color="auto"/>
                      </w:divBdr>
                    </w:div>
                  </w:divsChild>
                </w:div>
                <w:div w:id="639042997">
                  <w:marLeft w:val="0"/>
                  <w:marRight w:val="0"/>
                  <w:marTop w:val="0"/>
                  <w:marBottom w:val="0"/>
                  <w:divBdr>
                    <w:top w:val="none" w:sz="0" w:space="0" w:color="auto"/>
                    <w:left w:val="none" w:sz="0" w:space="0" w:color="auto"/>
                    <w:bottom w:val="none" w:sz="0" w:space="0" w:color="auto"/>
                    <w:right w:val="none" w:sz="0" w:space="0" w:color="auto"/>
                  </w:divBdr>
                  <w:divsChild>
                    <w:div w:id="655497756">
                      <w:marLeft w:val="240"/>
                      <w:marRight w:val="0"/>
                      <w:marTop w:val="0"/>
                      <w:marBottom w:val="0"/>
                      <w:divBdr>
                        <w:top w:val="none" w:sz="0" w:space="0" w:color="auto"/>
                        <w:left w:val="none" w:sz="0" w:space="0" w:color="auto"/>
                        <w:bottom w:val="none" w:sz="0" w:space="0" w:color="auto"/>
                        <w:right w:val="none" w:sz="0" w:space="0" w:color="auto"/>
                      </w:divBdr>
                    </w:div>
                  </w:divsChild>
                </w:div>
                <w:div w:id="1383098165">
                  <w:marLeft w:val="0"/>
                  <w:marRight w:val="0"/>
                  <w:marTop w:val="0"/>
                  <w:marBottom w:val="0"/>
                  <w:divBdr>
                    <w:top w:val="none" w:sz="0" w:space="0" w:color="auto"/>
                    <w:left w:val="none" w:sz="0" w:space="0" w:color="auto"/>
                    <w:bottom w:val="none" w:sz="0" w:space="0" w:color="auto"/>
                    <w:right w:val="none" w:sz="0" w:space="0" w:color="auto"/>
                  </w:divBdr>
                  <w:divsChild>
                    <w:div w:id="206766225">
                      <w:marLeft w:val="240"/>
                      <w:marRight w:val="0"/>
                      <w:marTop w:val="0"/>
                      <w:marBottom w:val="0"/>
                      <w:divBdr>
                        <w:top w:val="none" w:sz="0" w:space="0" w:color="auto"/>
                        <w:left w:val="none" w:sz="0" w:space="0" w:color="auto"/>
                        <w:bottom w:val="none" w:sz="0" w:space="0" w:color="auto"/>
                        <w:right w:val="none" w:sz="0" w:space="0" w:color="auto"/>
                      </w:divBdr>
                    </w:div>
                  </w:divsChild>
                </w:div>
                <w:div w:id="101338401">
                  <w:marLeft w:val="0"/>
                  <w:marRight w:val="0"/>
                  <w:marTop w:val="0"/>
                  <w:marBottom w:val="0"/>
                  <w:divBdr>
                    <w:top w:val="none" w:sz="0" w:space="0" w:color="auto"/>
                    <w:left w:val="none" w:sz="0" w:space="0" w:color="auto"/>
                    <w:bottom w:val="none" w:sz="0" w:space="0" w:color="auto"/>
                    <w:right w:val="none" w:sz="0" w:space="0" w:color="auto"/>
                  </w:divBdr>
                  <w:divsChild>
                    <w:div w:id="2043625103">
                      <w:marLeft w:val="240"/>
                      <w:marRight w:val="0"/>
                      <w:marTop w:val="0"/>
                      <w:marBottom w:val="0"/>
                      <w:divBdr>
                        <w:top w:val="none" w:sz="0" w:space="0" w:color="auto"/>
                        <w:left w:val="none" w:sz="0" w:space="0" w:color="auto"/>
                        <w:bottom w:val="none" w:sz="0" w:space="0" w:color="auto"/>
                        <w:right w:val="none" w:sz="0" w:space="0" w:color="auto"/>
                      </w:divBdr>
                    </w:div>
                  </w:divsChild>
                </w:div>
                <w:div w:id="1400252734">
                  <w:marLeft w:val="0"/>
                  <w:marRight w:val="0"/>
                  <w:marTop w:val="0"/>
                  <w:marBottom w:val="0"/>
                  <w:divBdr>
                    <w:top w:val="none" w:sz="0" w:space="0" w:color="auto"/>
                    <w:left w:val="none" w:sz="0" w:space="0" w:color="auto"/>
                    <w:bottom w:val="none" w:sz="0" w:space="0" w:color="auto"/>
                    <w:right w:val="none" w:sz="0" w:space="0" w:color="auto"/>
                  </w:divBdr>
                  <w:divsChild>
                    <w:div w:id="2319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3385136">
              <w:marLeft w:val="0"/>
              <w:marRight w:val="0"/>
              <w:marTop w:val="0"/>
              <w:marBottom w:val="0"/>
              <w:divBdr>
                <w:top w:val="none" w:sz="0" w:space="0" w:color="auto"/>
                <w:left w:val="none" w:sz="0" w:space="0" w:color="auto"/>
                <w:bottom w:val="none" w:sz="0" w:space="0" w:color="auto"/>
                <w:right w:val="none" w:sz="0" w:space="0" w:color="auto"/>
              </w:divBdr>
              <w:divsChild>
                <w:div w:id="238178157">
                  <w:marLeft w:val="240"/>
                  <w:marRight w:val="0"/>
                  <w:marTop w:val="0"/>
                  <w:marBottom w:val="0"/>
                  <w:divBdr>
                    <w:top w:val="none" w:sz="0" w:space="0" w:color="auto"/>
                    <w:left w:val="none" w:sz="0" w:space="0" w:color="auto"/>
                    <w:bottom w:val="none" w:sz="0" w:space="0" w:color="auto"/>
                    <w:right w:val="none" w:sz="0" w:space="0" w:color="auto"/>
                  </w:divBdr>
                </w:div>
                <w:div w:id="1913925340">
                  <w:marLeft w:val="0"/>
                  <w:marRight w:val="0"/>
                  <w:marTop w:val="0"/>
                  <w:marBottom w:val="0"/>
                  <w:divBdr>
                    <w:top w:val="none" w:sz="0" w:space="0" w:color="auto"/>
                    <w:left w:val="none" w:sz="0" w:space="0" w:color="auto"/>
                    <w:bottom w:val="none" w:sz="0" w:space="0" w:color="auto"/>
                    <w:right w:val="none" w:sz="0" w:space="0" w:color="auto"/>
                  </w:divBdr>
                  <w:divsChild>
                    <w:div w:id="950549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4962">
          <w:marLeft w:val="0"/>
          <w:marRight w:val="0"/>
          <w:marTop w:val="0"/>
          <w:marBottom w:val="0"/>
          <w:divBdr>
            <w:top w:val="none" w:sz="0" w:space="0" w:color="auto"/>
            <w:left w:val="none" w:sz="0" w:space="0" w:color="auto"/>
            <w:bottom w:val="none" w:sz="0" w:space="0" w:color="auto"/>
            <w:right w:val="none" w:sz="0" w:space="0" w:color="auto"/>
          </w:divBdr>
          <w:divsChild>
            <w:div w:id="1074160802">
              <w:marLeft w:val="720"/>
              <w:marRight w:val="0"/>
              <w:marTop w:val="0"/>
              <w:marBottom w:val="0"/>
              <w:divBdr>
                <w:top w:val="none" w:sz="0" w:space="0" w:color="auto"/>
                <w:left w:val="none" w:sz="0" w:space="0" w:color="auto"/>
                <w:bottom w:val="none" w:sz="0" w:space="0" w:color="auto"/>
                <w:right w:val="none" w:sz="0" w:space="0" w:color="auto"/>
              </w:divBdr>
            </w:div>
            <w:div w:id="259333360">
              <w:marLeft w:val="0"/>
              <w:marRight w:val="0"/>
              <w:marTop w:val="0"/>
              <w:marBottom w:val="0"/>
              <w:divBdr>
                <w:top w:val="none" w:sz="0" w:space="0" w:color="auto"/>
                <w:left w:val="none" w:sz="0" w:space="0" w:color="auto"/>
                <w:bottom w:val="none" w:sz="0" w:space="0" w:color="auto"/>
                <w:right w:val="none" w:sz="0" w:space="0" w:color="auto"/>
              </w:divBdr>
              <w:divsChild>
                <w:div w:id="862210738">
                  <w:marLeft w:val="240"/>
                  <w:marRight w:val="0"/>
                  <w:marTop w:val="0"/>
                  <w:marBottom w:val="0"/>
                  <w:divBdr>
                    <w:top w:val="none" w:sz="0" w:space="0" w:color="auto"/>
                    <w:left w:val="none" w:sz="0" w:space="0" w:color="auto"/>
                    <w:bottom w:val="none" w:sz="0" w:space="0" w:color="auto"/>
                    <w:right w:val="none" w:sz="0" w:space="0" w:color="auto"/>
                  </w:divBdr>
                </w:div>
                <w:div w:id="1810900935">
                  <w:marLeft w:val="0"/>
                  <w:marRight w:val="0"/>
                  <w:marTop w:val="0"/>
                  <w:marBottom w:val="0"/>
                  <w:divBdr>
                    <w:top w:val="none" w:sz="0" w:space="0" w:color="auto"/>
                    <w:left w:val="none" w:sz="0" w:space="0" w:color="auto"/>
                    <w:bottom w:val="none" w:sz="0" w:space="0" w:color="auto"/>
                    <w:right w:val="none" w:sz="0" w:space="0" w:color="auto"/>
                  </w:divBdr>
                  <w:divsChild>
                    <w:div w:id="496501482">
                      <w:marLeft w:val="240"/>
                      <w:marRight w:val="0"/>
                      <w:marTop w:val="0"/>
                      <w:marBottom w:val="0"/>
                      <w:divBdr>
                        <w:top w:val="none" w:sz="0" w:space="0" w:color="auto"/>
                        <w:left w:val="none" w:sz="0" w:space="0" w:color="auto"/>
                        <w:bottom w:val="none" w:sz="0" w:space="0" w:color="auto"/>
                        <w:right w:val="none" w:sz="0" w:space="0" w:color="auto"/>
                      </w:divBdr>
                    </w:div>
                    <w:div w:id="2082604070">
                      <w:marLeft w:val="240"/>
                      <w:marRight w:val="0"/>
                      <w:marTop w:val="0"/>
                      <w:marBottom w:val="0"/>
                      <w:divBdr>
                        <w:top w:val="none" w:sz="0" w:space="0" w:color="auto"/>
                        <w:left w:val="none" w:sz="0" w:space="0" w:color="auto"/>
                        <w:bottom w:val="none" w:sz="0" w:space="0" w:color="auto"/>
                        <w:right w:val="none" w:sz="0" w:space="0" w:color="auto"/>
                      </w:divBdr>
                      <w:divsChild>
                        <w:div w:id="1269849952">
                          <w:marLeft w:val="240"/>
                          <w:marRight w:val="0"/>
                          <w:marTop w:val="0"/>
                          <w:marBottom w:val="0"/>
                          <w:divBdr>
                            <w:top w:val="none" w:sz="0" w:space="0" w:color="auto"/>
                            <w:left w:val="none" w:sz="0" w:space="0" w:color="auto"/>
                            <w:bottom w:val="none" w:sz="0" w:space="0" w:color="auto"/>
                            <w:right w:val="none" w:sz="0" w:space="0" w:color="auto"/>
                          </w:divBdr>
                        </w:div>
                      </w:divsChild>
                    </w:div>
                    <w:div w:id="277839635">
                      <w:marLeft w:val="240"/>
                      <w:marRight w:val="0"/>
                      <w:marTop w:val="0"/>
                      <w:marBottom w:val="0"/>
                      <w:divBdr>
                        <w:top w:val="none" w:sz="0" w:space="0" w:color="auto"/>
                        <w:left w:val="none" w:sz="0" w:space="0" w:color="auto"/>
                        <w:bottom w:val="none" w:sz="0" w:space="0" w:color="auto"/>
                        <w:right w:val="none" w:sz="0" w:space="0" w:color="auto"/>
                      </w:divBdr>
                      <w:divsChild>
                        <w:div w:id="728459946">
                          <w:marLeft w:val="240"/>
                          <w:marRight w:val="0"/>
                          <w:marTop w:val="0"/>
                          <w:marBottom w:val="0"/>
                          <w:divBdr>
                            <w:top w:val="none" w:sz="0" w:space="0" w:color="auto"/>
                            <w:left w:val="none" w:sz="0" w:space="0" w:color="auto"/>
                            <w:bottom w:val="none" w:sz="0" w:space="0" w:color="auto"/>
                            <w:right w:val="none" w:sz="0" w:space="0" w:color="auto"/>
                          </w:divBdr>
                        </w:div>
                      </w:divsChild>
                    </w:div>
                    <w:div w:id="2096398017">
                      <w:marLeft w:val="240"/>
                      <w:marRight w:val="0"/>
                      <w:marTop w:val="0"/>
                      <w:marBottom w:val="0"/>
                      <w:divBdr>
                        <w:top w:val="none" w:sz="0" w:space="0" w:color="auto"/>
                        <w:left w:val="none" w:sz="0" w:space="0" w:color="auto"/>
                        <w:bottom w:val="none" w:sz="0" w:space="0" w:color="auto"/>
                        <w:right w:val="none" w:sz="0" w:space="0" w:color="auto"/>
                      </w:divBdr>
                      <w:divsChild>
                        <w:div w:id="1023703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8305">
              <w:marLeft w:val="0"/>
              <w:marRight w:val="0"/>
              <w:marTop w:val="0"/>
              <w:marBottom w:val="0"/>
              <w:divBdr>
                <w:top w:val="none" w:sz="0" w:space="0" w:color="auto"/>
                <w:left w:val="none" w:sz="0" w:space="0" w:color="auto"/>
                <w:bottom w:val="none" w:sz="0" w:space="0" w:color="auto"/>
                <w:right w:val="none" w:sz="0" w:space="0" w:color="auto"/>
              </w:divBdr>
              <w:divsChild>
                <w:div w:id="1021665137">
                  <w:marLeft w:val="240"/>
                  <w:marRight w:val="0"/>
                  <w:marTop w:val="0"/>
                  <w:marBottom w:val="0"/>
                  <w:divBdr>
                    <w:top w:val="none" w:sz="0" w:space="0" w:color="auto"/>
                    <w:left w:val="none" w:sz="0" w:space="0" w:color="auto"/>
                    <w:bottom w:val="none" w:sz="0" w:space="0" w:color="auto"/>
                    <w:right w:val="none" w:sz="0" w:space="0" w:color="auto"/>
                  </w:divBdr>
                </w:div>
                <w:div w:id="2013868332">
                  <w:marLeft w:val="0"/>
                  <w:marRight w:val="0"/>
                  <w:marTop w:val="0"/>
                  <w:marBottom w:val="0"/>
                  <w:divBdr>
                    <w:top w:val="none" w:sz="0" w:space="0" w:color="auto"/>
                    <w:left w:val="none" w:sz="0" w:space="0" w:color="auto"/>
                    <w:bottom w:val="none" w:sz="0" w:space="0" w:color="auto"/>
                    <w:right w:val="none" w:sz="0" w:space="0" w:color="auto"/>
                  </w:divBdr>
                  <w:divsChild>
                    <w:div w:id="439648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58009">
              <w:marLeft w:val="0"/>
              <w:marRight w:val="0"/>
              <w:marTop w:val="0"/>
              <w:marBottom w:val="0"/>
              <w:divBdr>
                <w:top w:val="none" w:sz="0" w:space="0" w:color="auto"/>
                <w:left w:val="none" w:sz="0" w:space="0" w:color="auto"/>
                <w:bottom w:val="none" w:sz="0" w:space="0" w:color="auto"/>
                <w:right w:val="none" w:sz="0" w:space="0" w:color="auto"/>
              </w:divBdr>
              <w:divsChild>
                <w:div w:id="2043045361">
                  <w:marLeft w:val="240"/>
                  <w:marRight w:val="0"/>
                  <w:marTop w:val="0"/>
                  <w:marBottom w:val="0"/>
                  <w:divBdr>
                    <w:top w:val="none" w:sz="0" w:space="0" w:color="auto"/>
                    <w:left w:val="none" w:sz="0" w:space="0" w:color="auto"/>
                    <w:bottom w:val="none" w:sz="0" w:space="0" w:color="auto"/>
                    <w:right w:val="none" w:sz="0" w:space="0" w:color="auto"/>
                  </w:divBdr>
                </w:div>
                <w:div w:id="1125392470">
                  <w:marLeft w:val="0"/>
                  <w:marRight w:val="0"/>
                  <w:marTop w:val="0"/>
                  <w:marBottom w:val="0"/>
                  <w:divBdr>
                    <w:top w:val="none" w:sz="0" w:space="0" w:color="auto"/>
                    <w:left w:val="none" w:sz="0" w:space="0" w:color="auto"/>
                    <w:bottom w:val="none" w:sz="0" w:space="0" w:color="auto"/>
                    <w:right w:val="none" w:sz="0" w:space="0" w:color="auto"/>
                  </w:divBdr>
                  <w:divsChild>
                    <w:div w:id="39520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9833551">
              <w:marLeft w:val="0"/>
              <w:marRight w:val="0"/>
              <w:marTop w:val="0"/>
              <w:marBottom w:val="0"/>
              <w:divBdr>
                <w:top w:val="none" w:sz="0" w:space="0" w:color="auto"/>
                <w:left w:val="none" w:sz="0" w:space="0" w:color="auto"/>
                <w:bottom w:val="none" w:sz="0" w:space="0" w:color="auto"/>
                <w:right w:val="none" w:sz="0" w:space="0" w:color="auto"/>
              </w:divBdr>
              <w:divsChild>
                <w:div w:id="1226716843">
                  <w:marLeft w:val="240"/>
                  <w:marRight w:val="0"/>
                  <w:marTop w:val="0"/>
                  <w:marBottom w:val="0"/>
                  <w:divBdr>
                    <w:top w:val="none" w:sz="0" w:space="0" w:color="auto"/>
                    <w:left w:val="none" w:sz="0" w:space="0" w:color="auto"/>
                    <w:bottom w:val="none" w:sz="0" w:space="0" w:color="auto"/>
                    <w:right w:val="none" w:sz="0" w:space="0" w:color="auto"/>
                  </w:divBdr>
                </w:div>
                <w:div w:id="701592195">
                  <w:marLeft w:val="0"/>
                  <w:marRight w:val="0"/>
                  <w:marTop w:val="0"/>
                  <w:marBottom w:val="0"/>
                  <w:divBdr>
                    <w:top w:val="none" w:sz="0" w:space="0" w:color="auto"/>
                    <w:left w:val="none" w:sz="0" w:space="0" w:color="auto"/>
                    <w:bottom w:val="none" w:sz="0" w:space="0" w:color="auto"/>
                    <w:right w:val="none" w:sz="0" w:space="0" w:color="auto"/>
                  </w:divBdr>
                  <w:divsChild>
                    <w:div w:id="1271669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4885492">
              <w:marLeft w:val="0"/>
              <w:marRight w:val="0"/>
              <w:marTop w:val="0"/>
              <w:marBottom w:val="0"/>
              <w:divBdr>
                <w:top w:val="none" w:sz="0" w:space="0" w:color="auto"/>
                <w:left w:val="none" w:sz="0" w:space="0" w:color="auto"/>
                <w:bottom w:val="none" w:sz="0" w:space="0" w:color="auto"/>
                <w:right w:val="none" w:sz="0" w:space="0" w:color="auto"/>
              </w:divBdr>
              <w:divsChild>
                <w:div w:id="1065375434">
                  <w:marLeft w:val="240"/>
                  <w:marRight w:val="0"/>
                  <w:marTop w:val="0"/>
                  <w:marBottom w:val="0"/>
                  <w:divBdr>
                    <w:top w:val="none" w:sz="0" w:space="0" w:color="auto"/>
                    <w:left w:val="none" w:sz="0" w:space="0" w:color="auto"/>
                    <w:bottom w:val="none" w:sz="0" w:space="0" w:color="auto"/>
                    <w:right w:val="none" w:sz="0" w:space="0" w:color="auto"/>
                  </w:divBdr>
                </w:div>
                <w:div w:id="998195439">
                  <w:marLeft w:val="0"/>
                  <w:marRight w:val="0"/>
                  <w:marTop w:val="0"/>
                  <w:marBottom w:val="0"/>
                  <w:divBdr>
                    <w:top w:val="none" w:sz="0" w:space="0" w:color="auto"/>
                    <w:left w:val="none" w:sz="0" w:space="0" w:color="auto"/>
                    <w:bottom w:val="none" w:sz="0" w:space="0" w:color="auto"/>
                    <w:right w:val="none" w:sz="0" w:space="0" w:color="auto"/>
                  </w:divBdr>
                  <w:divsChild>
                    <w:div w:id="865676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867003">
              <w:marLeft w:val="0"/>
              <w:marRight w:val="0"/>
              <w:marTop w:val="0"/>
              <w:marBottom w:val="0"/>
              <w:divBdr>
                <w:top w:val="none" w:sz="0" w:space="0" w:color="auto"/>
                <w:left w:val="none" w:sz="0" w:space="0" w:color="auto"/>
                <w:bottom w:val="none" w:sz="0" w:space="0" w:color="auto"/>
                <w:right w:val="none" w:sz="0" w:space="0" w:color="auto"/>
              </w:divBdr>
              <w:divsChild>
                <w:div w:id="1698966231">
                  <w:marLeft w:val="240"/>
                  <w:marRight w:val="0"/>
                  <w:marTop w:val="0"/>
                  <w:marBottom w:val="0"/>
                  <w:divBdr>
                    <w:top w:val="none" w:sz="0" w:space="0" w:color="auto"/>
                    <w:left w:val="none" w:sz="0" w:space="0" w:color="auto"/>
                    <w:bottom w:val="none" w:sz="0" w:space="0" w:color="auto"/>
                    <w:right w:val="none" w:sz="0" w:space="0" w:color="auto"/>
                  </w:divBdr>
                </w:div>
                <w:div w:id="420878756">
                  <w:marLeft w:val="0"/>
                  <w:marRight w:val="0"/>
                  <w:marTop w:val="0"/>
                  <w:marBottom w:val="0"/>
                  <w:divBdr>
                    <w:top w:val="none" w:sz="0" w:space="0" w:color="auto"/>
                    <w:left w:val="none" w:sz="0" w:space="0" w:color="auto"/>
                    <w:bottom w:val="none" w:sz="0" w:space="0" w:color="auto"/>
                    <w:right w:val="none" w:sz="0" w:space="0" w:color="auto"/>
                  </w:divBdr>
                  <w:divsChild>
                    <w:div w:id="354501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604741">
              <w:marLeft w:val="0"/>
              <w:marRight w:val="0"/>
              <w:marTop w:val="0"/>
              <w:marBottom w:val="0"/>
              <w:divBdr>
                <w:top w:val="none" w:sz="0" w:space="0" w:color="auto"/>
                <w:left w:val="none" w:sz="0" w:space="0" w:color="auto"/>
                <w:bottom w:val="none" w:sz="0" w:space="0" w:color="auto"/>
                <w:right w:val="none" w:sz="0" w:space="0" w:color="auto"/>
              </w:divBdr>
              <w:divsChild>
                <w:div w:id="1582593585">
                  <w:marLeft w:val="240"/>
                  <w:marRight w:val="0"/>
                  <w:marTop w:val="0"/>
                  <w:marBottom w:val="0"/>
                  <w:divBdr>
                    <w:top w:val="none" w:sz="0" w:space="0" w:color="auto"/>
                    <w:left w:val="none" w:sz="0" w:space="0" w:color="auto"/>
                    <w:bottom w:val="none" w:sz="0" w:space="0" w:color="auto"/>
                    <w:right w:val="none" w:sz="0" w:space="0" w:color="auto"/>
                  </w:divBdr>
                </w:div>
                <w:div w:id="235551235">
                  <w:marLeft w:val="0"/>
                  <w:marRight w:val="0"/>
                  <w:marTop w:val="0"/>
                  <w:marBottom w:val="0"/>
                  <w:divBdr>
                    <w:top w:val="none" w:sz="0" w:space="0" w:color="auto"/>
                    <w:left w:val="none" w:sz="0" w:space="0" w:color="auto"/>
                    <w:bottom w:val="none" w:sz="0" w:space="0" w:color="auto"/>
                    <w:right w:val="none" w:sz="0" w:space="0" w:color="auto"/>
                  </w:divBdr>
                  <w:divsChild>
                    <w:div w:id="1325860451">
                      <w:marLeft w:val="240"/>
                      <w:marRight w:val="0"/>
                      <w:marTop w:val="0"/>
                      <w:marBottom w:val="0"/>
                      <w:divBdr>
                        <w:top w:val="none" w:sz="0" w:space="0" w:color="auto"/>
                        <w:left w:val="none" w:sz="0" w:space="0" w:color="auto"/>
                        <w:bottom w:val="none" w:sz="0" w:space="0" w:color="auto"/>
                        <w:right w:val="none" w:sz="0" w:space="0" w:color="auto"/>
                      </w:divBdr>
                    </w:div>
                  </w:divsChild>
                </w:div>
                <w:div w:id="1215385117">
                  <w:marLeft w:val="0"/>
                  <w:marRight w:val="0"/>
                  <w:marTop w:val="0"/>
                  <w:marBottom w:val="0"/>
                  <w:divBdr>
                    <w:top w:val="none" w:sz="0" w:space="0" w:color="auto"/>
                    <w:left w:val="none" w:sz="0" w:space="0" w:color="auto"/>
                    <w:bottom w:val="none" w:sz="0" w:space="0" w:color="auto"/>
                    <w:right w:val="none" w:sz="0" w:space="0" w:color="auto"/>
                  </w:divBdr>
                  <w:divsChild>
                    <w:div w:id="535238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6248">
          <w:marLeft w:val="0"/>
          <w:marRight w:val="0"/>
          <w:marTop w:val="0"/>
          <w:marBottom w:val="0"/>
          <w:divBdr>
            <w:top w:val="none" w:sz="0" w:space="0" w:color="auto"/>
            <w:left w:val="none" w:sz="0" w:space="0" w:color="auto"/>
            <w:bottom w:val="none" w:sz="0" w:space="0" w:color="auto"/>
            <w:right w:val="none" w:sz="0" w:space="0" w:color="auto"/>
          </w:divBdr>
          <w:divsChild>
            <w:div w:id="212279481">
              <w:marLeft w:val="720"/>
              <w:marRight w:val="0"/>
              <w:marTop w:val="0"/>
              <w:marBottom w:val="0"/>
              <w:divBdr>
                <w:top w:val="none" w:sz="0" w:space="0" w:color="auto"/>
                <w:left w:val="none" w:sz="0" w:space="0" w:color="auto"/>
                <w:bottom w:val="none" w:sz="0" w:space="0" w:color="auto"/>
                <w:right w:val="none" w:sz="0" w:space="0" w:color="auto"/>
              </w:divBdr>
            </w:div>
            <w:div w:id="1831946654">
              <w:marLeft w:val="0"/>
              <w:marRight w:val="0"/>
              <w:marTop w:val="0"/>
              <w:marBottom w:val="0"/>
              <w:divBdr>
                <w:top w:val="none" w:sz="0" w:space="0" w:color="auto"/>
                <w:left w:val="none" w:sz="0" w:space="0" w:color="auto"/>
                <w:bottom w:val="none" w:sz="0" w:space="0" w:color="auto"/>
                <w:right w:val="none" w:sz="0" w:space="0" w:color="auto"/>
              </w:divBdr>
              <w:divsChild>
                <w:div w:id="1281451726">
                  <w:marLeft w:val="0"/>
                  <w:marRight w:val="0"/>
                  <w:marTop w:val="0"/>
                  <w:marBottom w:val="0"/>
                  <w:divBdr>
                    <w:top w:val="none" w:sz="0" w:space="0" w:color="auto"/>
                    <w:left w:val="none" w:sz="0" w:space="0" w:color="auto"/>
                    <w:bottom w:val="none" w:sz="0" w:space="0" w:color="auto"/>
                    <w:right w:val="none" w:sz="0" w:space="0" w:color="auto"/>
                  </w:divBdr>
                  <w:divsChild>
                    <w:div w:id="1575319400">
                      <w:marLeft w:val="240"/>
                      <w:marRight w:val="0"/>
                      <w:marTop w:val="0"/>
                      <w:marBottom w:val="0"/>
                      <w:divBdr>
                        <w:top w:val="none" w:sz="0" w:space="0" w:color="auto"/>
                        <w:left w:val="none" w:sz="0" w:space="0" w:color="auto"/>
                        <w:bottom w:val="none" w:sz="0" w:space="0" w:color="auto"/>
                        <w:right w:val="none" w:sz="0" w:space="0" w:color="auto"/>
                      </w:divBdr>
                    </w:div>
                    <w:div w:id="616257029">
                      <w:marLeft w:val="240"/>
                      <w:marRight w:val="0"/>
                      <w:marTop w:val="0"/>
                      <w:marBottom w:val="0"/>
                      <w:divBdr>
                        <w:top w:val="none" w:sz="0" w:space="0" w:color="auto"/>
                        <w:left w:val="none" w:sz="0" w:space="0" w:color="auto"/>
                        <w:bottom w:val="none" w:sz="0" w:space="0" w:color="auto"/>
                        <w:right w:val="none" w:sz="0" w:space="0" w:color="auto"/>
                      </w:divBdr>
                      <w:divsChild>
                        <w:div w:id="2024165833">
                          <w:marLeft w:val="240"/>
                          <w:marRight w:val="0"/>
                          <w:marTop w:val="0"/>
                          <w:marBottom w:val="0"/>
                          <w:divBdr>
                            <w:top w:val="none" w:sz="0" w:space="0" w:color="auto"/>
                            <w:left w:val="none" w:sz="0" w:space="0" w:color="auto"/>
                            <w:bottom w:val="none" w:sz="0" w:space="0" w:color="auto"/>
                            <w:right w:val="none" w:sz="0" w:space="0" w:color="auto"/>
                          </w:divBdr>
                        </w:div>
                      </w:divsChild>
                    </w:div>
                    <w:div w:id="1279601078">
                      <w:marLeft w:val="240"/>
                      <w:marRight w:val="0"/>
                      <w:marTop w:val="0"/>
                      <w:marBottom w:val="0"/>
                      <w:divBdr>
                        <w:top w:val="none" w:sz="0" w:space="0" w:color="auto"/>
                        <w:left w:val="none" w:sz="0" w:space="0" w:color="auto"/>
                        <w:bottom w:val="none" w:sz="0" w:space="0" w:color="auto"/>
                        <w:right w:val="none" w:sz="0" w:space="0" w:color="auto"/>
                      </w:divBdr>
                      <w:divsChild>
                        <w:div w:id="737483943">
                          <w:marLeft w:val="240"/>
                          <w:marRight w:val="0"/>
                          <w:marTop w:val="0"/>
                          <w:marBottom w:val="0"/>
                          <w:divBdr>
                            <w:top w:val="none" w:sz="0" w:space="0" w:color="auto"/>
                            <w:left w:val="none" w:sz="0" w:space="0" w:color="auto"/>
                            <w:bottom w:val="none" w:sz="0" w:space="0" w:color="auto"/>
                            <w:right w:val="none" w:sz="0" w:space="0" w:color="auto"/>
                          </w:divBdr>
                        </w:div>
                      </w:divsChild>
                    </w:div>
                    <w:div w:id="1554463683">
                      <w:marLeft w:val="240"/>
                      <w:marRight w:val="0"/>
                      <w:marTop w:val="0"/>
                      <w:marBottom w:val="0"/>
                      <w:divBdr>
                        <w:top w:val="none" w:sz="0" w:space="0" w:color="auto"/>
                        <w:left w:val="none" w:sz="0" w:space="0" w:color="auto"/>
                        <w:bottom w:val="none" w:sz="0" w:space="0" w:color="auto"/>
                        <w:right w:val="none" w:sz="0" w:space="0" w:color="auto"/>
                      </w:divBdr>
                      <w:divsChild>
                        <w:div w:id="994189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197881">
                  <w:marLeft w:val="0"/>
                  <w:marRight w:val="0"/>
                  <w:marTop w:val="0"/>
                  <w:marBottom w:val="0"/>
                  <w:divBdr>
                    <w:top w:val="none" w:sz="0" w:space="0" w:color="auto"/>
                    <w:left w:val="none" w:sz="0" w:space="0" w:color="auto"/>
                    <w:bottom w:val="none" w:sz="0" w:space="0" w:color="auto"/>
                    <w:right w:val="none" w:sz="0" w:space="0" w:color="auto"/>
                  </w:divBdr>
                  <w:divsChild>
                    <w:div w:id="574632498">
                      <w:marLeft w:val="240"/>
                      <w:marRight w:val="0"/>
                      <w:marTop w:val="0"/>
                      <w:marBottom w:val="0"/>
                      <w:divBdr>
                        <w:top w:val="none" w:sz="0" w:space="0" w:color="auto"/>
                        <w:left w:val="none" w:sz="0" w:space="0" w:color="auto"/>
                        <w:bottom w:val="none" w:sz="0" w:space="0" w:color="auto"/>
                        <w:right w:val="none" w:sz="0" w:space="0" w:color="auto"/>
                      </w:divBdr>
                    </w:div>
                  </w:divsChild>
                </w:div>
                <w:div w:id="778063750">
                  <w:marLeft w:val="0"/>
                  <w:marRight w:val="0"/>
                  <w:marTop w:val="0"/>
                  <w:marBottom w:val="0"/>
                  <w:divBdr>
                    <w:top w:val="none" w:sz="0" w:space="0" w:color="auto"/>
                    <w:left w:val="none" w:sz="0" w:space="0" w:color="auto"/>
                    <w:bottom w:val="none" w:sz="0" w:space="0" w:color="auto"/>
                    <w:right w:val="none" w:sz="0" w:space="0" w:color="auto"/>
                  </w:divBdr>
                  <w:divsChild>
                    <w:div w:id="2100825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2275813">
              <w:marLeft w:val="0"/>
              <w:marRight w:val="0"/>
              <w:marTop w:val="0"/>
              <w:marBottom w:val="0"/>
              <w:divBdr>
                <w:top w:val="none" w:sz="0" w:space="0" w:color="auto"/>
                <w:left w:val="none" w:sz="0" w:space="0" w:color="auto"/>
                <w:bottom w:val="none" w:sz="0" w:space="0" w:color="auto"/>
                <w:right w:val="none" w:sz="0" w:space="0" w:color="auto"/>
              </w:divBdr>
              <w:divsChild>
                <w:div w:id="1579290431">
                  <w:marLeft w:val="0"/>
                  <w:marRight w:val="0"/>
                  <w:marTop w:val="0"/>
                  <w:marBottom w:val="0"/>
                  <w:divBdr>
                    <w:top w:val="none" w:sz="0" w:space="0" w:color="auto"/>
                    <w:left w:val="none" w:sz="0" w:space="0" w:color="auto"/>
                    <w:bottom w:val="none" w:sz="0" w:space="0" w:color="auto"/>
                    <w:right w:val="none" w:sz="0" w:space="0" w:color="auto"/>
                  </w:divBdr>
                  <w:divsChild>
                    <w:div w:id="1536500030">
                      <w:marLeft w:val="240"/>
                      <w:marRight w:val="0"/>
                      <w:marTop w:val="0"/>
                      <w:marBottom w:val="0"/>
                      <w:divBdr>
                        <w:top w:val="none" w:sz="0" w:space="0" w:color="auto"/>
                        <w:left w:val="none" w:sz="0" w:space="0" w:color="auto"/>
                        <w:bottom w:val="none" w:sz="0" w:space="0" w:color="auto"/>
                        <w:right w:val="none" w:sz="0" w:space="0" w:color="auto"/>
                      </w:divBdr>
                    </w:div>
                  </w:divsChild>
                </w:div>
                <w:div w:id="1465155447">
                  <w:marLeft w:val="0"/>
                  <w:marRight w:val="0"/>
                  <w:marTop w:val="0"/>
                  <w:marBottom w:val="0"/>
                  <w:divBdr>
                    <w:top w:val="none" w:sz="0" w:space="0" w:color="auto"/>
                    <w:left w:val="none" w:sz="0" w:space="0" w:color="auto"/>
                    <w:bottom w:val="none" w:sz="0" w:space="0" w:color="auto"/>
                    <w:right w:val="none" w:sz="0" w:space="0" w:color="auto"/>
                  </w:divBdr>
                  <w:divsChild>
                    <w:div w:id="2063363048">
                      <w:marLeft w:val="240"/>
                      <w:marRight w:val="0"/>
                      <w:marTop w:val="0"/>
                      <w:marBottom w:val="0"/>
                      <w:divBdr>
                        <w:top w:val="none" w:sz="0" w:space="0" w:color="auto"/>
                        <w:left w:val="none" w:sz="0" w:space="0" w:color="auto"/>
                        <w:bottom w:val="none" w:sz="0" w:space="0" w:color="auto"/>
                        <w:right w:val="none" w:sz="0" w:space="0" w:color="auto"/>
                      </w:divBdr>
                    </w:div>
                  </w:divsChild>
                </w:div>
                <w:div w:id="841552899">
                  <w:marLeft w:val="0"/>
                  <w:marRight w:val="0"/>
                  <w:marTop w:val="0"/>
                  <w:marBottom w:val="0"/>
                  <w:divBdr>
                    <w:top w:val="none" w:sz="0" w:space="0" w:color="auto"/>
                    <w:left w:val="none" w:sz="0" w:space="0" w:color="auto"/>
                    <w:bottom w:val="none" w:sz="0" w:space="0" w:color="auto"/>
                    <w:right w:val="none" w:sz="0" w:space="0" w:color="auto"/>
                  </w:divBdr>
                  <w:divsChild>
                    <w:div w:id="438795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9293027">
              <w:marLeft w:val="0"/>
              <w:marRight w:val="0"/>
              <w:marTop w:val="0"/>
              <w:marBottom w:val="0"/>
              <w:divBdr>
                <w:top w:val="none" w:sz="0" w:space="0" w:color="auto"/>
                <w:left w:val="none" w:sz="0" w:space="0" w:color="auto"/>
                <w:bottom w:val="none" w:sz="0" w:space="0" w:color="auto"/>
                <w:right w:val="none" w:sz="0" w:space="0" w:color="auto"/>
              </w:divBdr>
              <w:divsChild>
                <w:div w:id="1548489051">
                  <w:marLeft w:val="0"/>
                  <w:marRight w:val="0"/>
                  <w:marTop w:val="0"/>
                  <w:marBottom w:val="0"/>
                  <w:divBdr>
                    <w:top w:val="none" w:sz="0" w:space="0" w:color="auto"/>
                    <w:left w:val="none" w:sz="0" w:space="0" w:color="auto"/>
                    <w:bottom w:val="none" w:sz="0" w:space="0" w:color="auto"/>
                    <w:right w:val="none" w:sz="0" w:space="0" w:color="auto"/>
                  </w:divBdr>
                  <w:divsChild>
                    <w:div w:id="1405296037">
                      <w:marLeft w:val="240"/>
                      <w:marRight w:val="0"/>
                      <w:marTop w:val="0"/>
                      <w:marBottom w:val="0"/>
                      <w:divBdr>
                        <w:top w:val="none" w:sz="0" w:space="0" w:color="auto"/>
                        <w:left w:val="none" w:sz="0" w:space="0" w:color="auto"/>
                        <w:bottom w:val="none" w:sz="0" w:space="0" w:color="auto"/>
                        <w:right w:val="none" w:sz="0" w:space="0" w:color="auto"/>
                      </w:divBdr>
                    </w:div>
                  </w:divsChild>
                </w:div>
                <w:div w:id="1393695186">
                  <w:marLeft w:val="0"/>
                  <w:marRight w:val="0"/>
                  <w:marTop w:val="0"/>
                  <w:marBottom w:val="0"/>
                  <w:divBdr>
                    <w:top w:val="none" w:sz="0" w:space="0" w:color="auto"/>
                    <w:left w:val="none" w:sz="0" w:space="0" w:color="auto"/>
                    <w:bottom w:val="none" w:sz="0" w:space="0" w:color="auto"/>
                    <w:right w:val="none" w:sz="0" w:space="0" w:color="auto"/>
                  </w:divBdr>
                  <w:divsChild>
                    <w:div w:id="1847742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3943727">
              <w:marLeft w:val="0"/>
              <w:marRight w:val="0"/>
              <w:marTop w:val="0"/>
              <w:marBottom w:val="0"/>
              <w:divBdr>
                <w:top w:val="none" w:sz="0" w:space="0" w:color="auto"/>
                <w:left w:val="none" w:sz="0" w:space="0" w:color="auto"/>
                <w:bottom w:val="none" w:sz="0" w:space="0" w:color="auto"/>
                <w:right w:val="none" w:sz="0" w:space="0" w:color="auto"/>
              </w:divBdr>
              <w:divsChild>
                <w:div w:id="1298024394">
                  <w:marLeft w:val="0"/>
                  <w:marRight w:val="0"/>
                  <w:marTop w:val="0"/>
                  <w:marBottom w:val="0"/>
                  <w:divBdr>
                    <w:top w:val="none" w:sz="0" w:space="0" w:color="auto"/>
                    <w:left w:val="none" w:sz="0" w:space="0" w:color="auto"/>
                    <w:bottom w:val="none" w:sz="0" w:space="0" w:color="auto"/>
                    <w:right w:val="none" w:sz="0" w:space="0" w:color="auto"/>
                  </w:divBdr>
                  <w:divsChild>
                    <w:div w:id="654603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799280">
              <w:marLeft w:val="0"/>
              <w:marRight w:val="0"/>
              <w:marTop w:val="0"/>
              <w:marBottom w:val="0"/>
              <w:divBdr>
                <w:top w:val="none" w:sz="0" w:space="0" w:color="auto"/>
                <w:left w:val="none" w:sz="0" w:space="0" w:color="auto"/>
                <w:bottom w:val="none" w:sz="0" w:space="0" w:color="auto"/>
                <w:right w:val="none" w:sz="0" w:space="0" w:color="auto"/>
              </w:divBdr>
              <w:divsChild>
                <w:div w:id="1880245585">
                  <w:marLeft w:val="0"/>
                  <w:marRight w:val="0"/>
                  <w:marTop w:val="0"/>
                  <w:marBottom w:val="0"/>
                  <w:divBdr>
                    <w:top w:val="none" w:sz="0" w:space="0" w:color="auto"/>
                    <w:left w:val="none" w:sz="0" w:space="0" w:color="auto"/>
                    <w:bottom w:val="none" w:sz="0" w:space="0" w:color="auto"/>
                    <w:right w:val="none" w:sz="0" w:space="0" w:color="auto"/>
                  </w:divBdr>
                  <w:divsChild>
                    <w:div w:id="161050538">
                      <w:marLeft w:val="240"/>
                      <w:marRight w:val="0"/>
                      <w:marTop w:val="0"/>
                      <w:marBottom w:val="0"/>
                      <w:divBdr>
                        <w:top w:val="none" w:sz="0" w:space="0" w:color="auto"/>
                        <w:left w:val="none" w:sz="0" w:space="0" w:color="auto"/>
                        <w:bottom w:val="none" w:sz="0" w:space="0" w:color="auto"/>
                        <w:right w:val="none" w:sz="0" w:space="0" w:color="auto"/>
                      </w:divBdr>
                    </w:div>
                  </w:divsChild>
                </w:div>
                <w:div w:id="102044930">
                  <w:marLeft w:val="0"/>
                  <w:marRight w:val="0"/>
                  <w:marTop w:val="0"/>
                  <w:marBottom w:val="0"/>
                  <w:divBdr>
                    <w:top w:val="none" w:sz="0" w:space="0" w:color="auto"/>
                    <w:left w:val="none" w:sz="0" w:space="0" w:color="auto"/>
                    <w:bottom w:val="none" w:sz="0" w:space="0" w:color="auto"/>
                    <w:right w:val="none" w:sz="0" w:space="0" w:color="auto"/>
                  </w:divBdr>
                  <w:divsChild>
                    <w:div w:id="1353529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971228">
              <w:marLeft w:val="0"/>
              <w:marRight w:val="0"/>
              <w:marTop w:val="0"/>
              <w:marBottom w:val="0"/>
              <w:divBdr>
                <w:top w:val="none" w:sz="0" w:space="0" w:color="auto"/>
                <w:left w:val="none" w:sz="0" w:space="0" w:color="auto"/>
                <w:bottom w:val="none" w:sz="0" w:space="0" w:color="auto"/>
                <w:right w:val="none" w:sz="0" w:space="0" w:color="auto"/>
              </w:divBdr>
              <w:divsChild>
                <w:div w:id="226306259">
                  <w:marLeft w:val="0"/>
                  <w:marRight w:val="0"/>
                  <w:marTop w:val="0"/>
                  <w:marBottom w:val="0"/>
                  <w:divBdr>
                    <w:top w:val="none" w:sz="0" w:space="0" w:color="auto"/>
                    <w:left w:val="none" w:sz="0" w:space="0" w:color="auto"/>
                    <w:bottom w:val="none" w:sz="0" w:space="0" w:color="auto"/>
                    <w:right w:val="none" w:sz="0" w:space="0" w:color="auto"/>
                  </w:divBdr>
                  <w:divsChild>
                    <w:div w:id="1356494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479176">
              <w:marLeft w:val="0"/>
              <w:marRight w:val="0"/>
              <w:marTop w:val="0"/>
              <w:marBottom w:val="0"/>
              <w:divBdr>
                <w:top w:val="none" w:sz="0" w:space="0" w:color="auto"/>
                <w:left w:val="none" w:sz="0" w:space="0" w:color="auto"/>
                <w:bottom w:val="none" w:sz="0" w:space="0" w:color="auto"/>
                <w:right w:val="none" w:sz="0" w:space="0" w:color="auto"/>
              </w:divBdr>
              <w:divsChild>
                <w:div w:id="382603741">
                  <w:marLeft w:val="0"/>
                  <w:marRight w:val="0"/>
                  <w:marTop w:val="0"/>
                  <w:marBottom w:val="0"/>
                  <w:divBdr>
                    <w:top w:val="none" w:sz="0" w:space="0" w:color="auto"/>
                    <w:left w:val="none" w:sz="0" w:space="0" w:color="auto"/>
                    <w:bottom w:val="none" w:sz="0" w:space="0" w:color="auto"/>
                    <w:right w:val="none" w:sz="0" w:space="0" w:color="auto"/>
                  </w:divBdr>
                  <w:divsChild>
                    <w:div w:id="1032340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0248176">
              <w:marLeft w:val="0"/>
              <w:marRight w:val="0"/>
              <w:marTop w:val="0"/>
              <w:marBottom w:val="0"/>
              <w:divBdr>
                <w:top w:val="none" w:sz="0" w:space="0" w:color="auto"/>
                <w:left w:val="none" w:sz="0" w:space="0" w:color="auto"/>
                <w:bottom w:val="none" w:sz="0" w:space="0" w:color="auto"/>
                <w:right w:val="none" w:sz="0" w:space="0" w:color="auto"/>
              </w:divBdr>
              <w:divsChild>
                <w:div w:id="1448162983">
                  <w:marLeft w:val="0"/>
                  <w:marRight w:val="0"/>
                  <w:marTop w:val="0"/>
                  <w:marBottom w:val="0"/>
                  <w:divBdr>
                    <w:top w:val="none" w:sz="0" w:space="0" w:color="auto"/>
                    <w:left w:val="none" w:sz="0" w:space="0" w:color="auto"/>
                    <w:bottom w:val="none" w:sz="0" w:space="0" w:color="auto"/>
                    <w:right w:val="none" w:sz="0" w:space="0" w:color="auto"/>
                  </w:divBdr>
                  <w:divsChild>
                    <w:div w:id="160317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655692">
              <w:marLeft w:val="0"/>
              <w:marRight w:val="0"/>
              <w:marTop w:val="0"/>
              <w:marBottom w:val="0"/>
              <w:divBdr>
                <w:top w:val="none" w:sz="0" w:space="0" w:color="auto"/>
                <w:left w:val="none" w:sz="0" w:space="0" w:color="auto"/>
                <w:bottom w:val="none" w:sz="0" w:space="0" w:color="auto"/>
                <w:right w:val="none" w:sz="0" w:space="0" w:color="auto"/>
              </w:divBdr>
              <w:divsChild>
                <w:div w:id="156384918">
                  <w:marLeft w:val="0"/>
                  <w:marRight w:val="0"/>
                  <w:marTop w:val="0"/>
                  <w:marBottom w:val="0"/>
                  <w:divBdr>
                    <w:top w:val="none" w:sz="0" w:space="0" w:color="auto"/>
                    <w:left w:val="none" w:sz="0" w:space="0" w:color="auto"/>
                    <w:bottom w:val="none" w:sz="0" w:space="0" w:color="auto"/>
                    <w:right w:val="none" w:sz="0" w:space="0" w:color="auto"/>
                  </w:divBdr>
                  <w:divsChild>
                    <w:div w:id="998997540">
                      <w:marLeft w:val="240"/>
                      <w:marRight w:val="0"/>
                      <w:marTop w:val="0"/>
                      <w:marBottom w:val="0"/>
                      <w:divBdr>
                        <w:top w:val="none" w:sz="0" w:space="0" w:color="auto"/>
                        <w:left w:val="none" w:sz="0" w:space="0" w:color="auto"/>
                        <w:bottom w:val="none" w:sz="0" w:space="0" w:color="auto"/>
                        <w:right w:val="none" w:sz="0" w:space="0" w:color="auto"/>
                      </w:divBdr>
                    </w:div>
                    <w:div w:id="826897796">
                      <w:marLeft w:val="240"/>
                      <w:marRight w:val="0"/>
                      <w:marTop w:val="0"/>
                      <w:marBottom w:val="0"/>
                      <w:divBdr>
                        <w:top w:val="none" w:sz="0" w:space="0" w:color="auto"/>
                        <w:left w:val="none" w:sz="0" w:space="0" w:color="auto"/>
                        <w:bottom w:val="none" w:sz="0" w:space="0" w:color="auto"/>
                        <w:right w:val="none" w:sz="0" w:space="0" w:color="auto"/>
                      </w:divBdr>
                      <w:divsChild>
                        <w:div w:id="1178933735">
                          <w:marLeft w:val="240"/>
                          <w:marRight w:val="0"/>
                          <w:marTop w:val="0"/>
                          <w:marBottom w:val="0"/>
                          <w:divBdr>
                            <w:top w:val="none" w:sz="0" w:space="0" w:color="auto"/>
                            <w:left w:val="none" w:sz="0" w:space="0" w:color="auto"/>
                            <w:bottom w:val="none" w:sz="0" w:space="0" w:color="auto"/>
                            <w:right w:val="none" w:sz="0" w:space="0" w:color="auto"/>
                          </w:divBdr>
                        </w:div>
                      </w:divsChild>
                    </w:div>
                    <w:div w:id="838085912">
                      <w:marLeft w:val="240"/>
                      <w:marRight w:val="0"/>
                      <w:marTop w:val="0"/>
                      <w:marBottom w:val="0"/>
                      <w:divBdr>
                        <w:top w:val="none" w:sz="0" w:space="0" w:color="auto"/>
                        <w:left w:val="none" w:sz="0" w:space="0" w:color="auto"/>
                        <w:bottom w:val="none" w:sz="0" w:space="0" w:color="auto"/>
                        <w:right w:val="none" w:sz="0" w:space="0" w:color="auto"/>
                      </w:divBdr>
                      <w:divsChild>
                        <w:div w:id="1947498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0087">
              <w:marLeft w:val="0"/>
              <w:marRight w:val="0"/>
              <w:marTop w:val="0"/>
              <w:marBottom w:val="0"/>
              <w:divBdr>
                <w:top w:val="none" w:sz="0" w:space="0" w:color="auto"/>
                <w:left w:val="none" w:sz="0" w:space="0" w:color="auto"/>
                <w:bottom w:val="none" w:sz="0" w:space="0" w:color="auto"/>
                <w:right w:val="none" w:sz="0" w:space="0" w:color="auto"/>
              </w:divBdr>
              <w:divsChild>
                <w:div w:id="1530027990">
                  <w:marLeft w:val="0"/>
                  <w:marRight w:val="0"/>
                  <w:marTop w:val="0"/>
                  <w:marBottom w:val="0"/>
                  <w:divBdr>
                    <w:top w:val="none" w:sz="0" w:space="0" w:color="auto"/>
                    <w:left w:val="none" w:sz="0" w:space="0" w:color="auto"/>
                    <w:bottom w:val="none" w:sz="0" w:space="0" w:color="auto"/>
                    <w:right w:val="none" w:sz="0" w:space="0" w:color="auto"/>
                  </w:divBdr>
                  <w:divsChild>
                    <w:div w:id="1601713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5800348">
              <w:marLeft w:val="0"/>
              <w:marRight w:val="0"/>
              <w:marTop w:val="0"/>
              <w:marBottom w:val="0"/>
              <w:divBdr>
                <w:top w:val="none" w:sz="0" w:space="0" w:color="auto"/>
                <w:left w:val="none" w:sz="0" w:space="0" w:color="auto"/>
                <w:bottom w:val="none" w:sz="0" w:space="0" w:color="auto"/>
                <w:right w:val="none" w:sz="0" w:space="0" w:color="auto"/>
              </w:divBdr>
              <w:divsChild>
                <w:div w:id="1700398903">
                  <w:marLeft w:val="0"/>
                  <w:marRight w:val="0"/>
                  <w:marTop w:val="0"/>
                  <w:marBottom w:val="0"/>
                  <w:divBdr>
                    <w:top w:val="none" w:sz="0" w:space="0" w:color="auto"/>
                    <w:left w:val="none" w:sz="0" w:space="0" w:color="auto"/>
                    <w:bottom w:val="none" w:sz="0" w:space="0" w:color="auto"/>
                    <w:right w:val="none" w:sz="0" w:space="0" w:color="auto"/>
                  </w:divBdr>
                  <w:divsChild>
                    <w:div w:id="983393672">
                      <w:marLeft w:val="240"/>
                      <w:marRight w:val="0"/>
                      <w:marTop w:val="0"/>
                      <w:marBottom w:val="0"/>
                      <w:divBdr>
                        <w:top w:val="none" w:sz="0" w:space="0" w:color="auto"/>
                        <w:left w:val="none" w:sz="0" w:space="0" w:color="auto"/>
                        <w:bottom w:val="none" w:sz="0" w:space="0" w:color="auto"/>
                        <w:right w:val="none" w:sz="0" w:space="0" w:color="auto"/>
                      </w:divBdr>
                    </w:div>
                    <w:div w:id="734477107">
                      <w:marLeft w:val="240"/>
                      <w:marRight w:val="0"/>
                      <w:marTop w:val="0"/>
                      <w:marBottom w:val="0"/>
                      <w:divBdr>
                        <w:top w:val="none" w:sz="0" w:space="0" w:color="auto"/>
                        <w:left w:val="none" w:sz="0" w:space="0" w:color="auto"/>
                        <w:bottom w:val="none" w:sz="0" w:space="0" w:color="auto"/>
                        <w:right w:val="none" w:sz="0" w:space="0" w:color="auto"/>
                      </w:divBdr>
                      <w:divsChild>
                        <w:div w:id="1188954206">
                          <w:marLeft w:val="240"/>
                          <w:marRight w:val="0"/>
                          <w:marTop w:val="0"/>
                          <w:marBottom w:val="0"/>
                          <w:divBdr>
                            <w:top w:val="none" w:sz="0" w:space="0" w:color="auto"/>
                            <w:left w:val="none" w:sz="0" w:space="0" w:color="auto"/>
                            <w:bottom w:val="none" w:sz="0" w:space="0" w:color="auto"/>
                            <w:right w:val="none" w:sz="0" w:space="0" w:color="auto"/>
                          </w:divBdr>
                        </w:div>
                      </w:divsChild>
                    </w:div>
                    <w:div w:id="442925053">
                      <w:marLeft w:val="240"/>
                      <w:marRight w:val="0"/>
                      <w:marTop w:val="0"/>
                      <w:marBottom w:val="0"/>
                      <w:divBdr>
                        <w:top w:val="none" w:sz="0" w:space="0" w:color="auto"/>
                        <w:left w:val="none" w:sz="0" w:space="0" w:color="auto"/>
                        <w:bottom w:val="none" w:sz="0" w:space="0" w:color="auto"/>
                        <w:right w:val="none" w:sz="0" w:space="0" w:color="auto"/>
                      </w:divBdr>
                      <w:divsChild>
                        <w:div w:id="820854549">
                          <w:marLeft w:val="240"/>
                          <w:marRight w:val="0"/>
                          <w:marTop w:val="0"/>
                          <w:marBottom w:val="0"/>
                          <w:divBdr>
                            <w:top w:val="none" w:sz="0" w:space="0" w:color="auto"/>
                            <w:left w:val="none" w:sz="0" w:space="0" w:color="auto"/>
                            <w:bottom w:val="none" w:sz="0" w:space="0" w:color="auto"/>
                            <w:right w:val="none" w:sz="0" w:space="0" w:color="auto"/>
                          </w:divBdr>
                        </w:div>
                      </w:divsChild>
                    </w:div>
                    <w:div w:id="787506688">
                      <w:marLeft w:val="240"/>
                      <w:marRight w:val="0"/>
                      <w:marTop w:val="0"/>
                      <w:marBottom w:val="0"/>
                      <w:divBdr>
                        <w:top w:val="none" w:sz="0" w:space="0" w:color="auto"/>
                        <w:left w:val="none" w:sz="0" w:space="0" w:color="auto"/>
                        <w:bottom w:val="none" w:sz="0" w:space="0" w:color="auto"/>
                        <w:right w:val="none" w:sz="0" w:space="0" w:color="auto"/>
                      </w:divBdr>
                      <w:divsChild>
                        <w:div w:id="714429100">
                          <w:marLeft w:val="240"/>
                          <w:marRight w:val="0"/>
                          <w:marTop w:val="0"/>
                          <w:marBottom w:val="0"/>
                          <w:divBdr>
                            <w:top w:val="none" w:sz="0" w:space="0" w:color="auto"/>
                            <w:left w:val="none" w:sz="0" w:space="0" w:color="auto"/>
                            <w:bottom w:val="none" w:sz="0" w:space="0" w:color="auto"/>
                            <w:right w:val="none" w:sz="0" w:space="0" w:color="auto"/>
                          </w:divBdr>
                        </w:div>
                      </w:divsChild>
                    </w:div>
                    <w:div w:id="131093596">
                      <w:marLeft w:val="240"/>
                      <w:marRight w:val="0"/>
                      <w:marTop w:val="0"/>
                      <w:marBottom w:val="0"/>
                      <w:divBdr>
                        <w:top w:val="none" w:sz="0" w:space="0" w:color="auto"/>
                        <w:left w:val="none" w:sz="0" w:space="0" w:color="auto"/>
                        <w:bottom w:val="none" w:sz="0" w:space="0" w:color="auto"/>
                        <w:right w:val="none" w:sz="0" w:space="0" w:color="auto"/>
                      </w:divBdr>
                      <w:divsChild>
                        <w:div w:id="1047070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0246">
              <w:marLeft w:val="0"/>
              <w:marRight w:val="0"/>
              <w:marTop w:val="0"/>
              <w:marBottom w:val="0"/>
              <w:divBdr>
                <w:top w:val="none" w:sz="0" w:space="0" w:color="auto"/>
                <w:left w:val="none" w:sz="0" w:space="0" w:color="auto"/>
                <w:bottom w:val="none" w:sz="0" w:space="0" w:color="auto"/>
                <w:right w:val="none" w:sz="0" w:space="0" w:color="auto"/>
              </w:divBdr>
              <w:divsChild>
                <w:div w:id="769551477">
                  <w:marLeft w:val="0"/>
                  <w:marRight w:val="0"/>
                  <w:marTop w:val="0"/>
                  <w:marBottom w:val="0"/>
                  <w:divBdr>
                    <w:top w:val="none" w:sz="0" w:space="0" w:color="auto"/>
                    <w:left w:val="none" w:sz="0" w:space="0" w:color="auto"/>
                    <w:bottom w:val="none" w:sz="0" w:space="0" w:color="auto"/>
                    <w:right w:val="none" w:sz="0" w:space="0" w:color="auto"/>
                  </w:divBdr>
                  <w:divsChild>
                    <w:div w:id="646322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4471193">
              <w:marLeft w:val="0"/>
              <w:marRight w:val="0"/>
              <w:marTop w:val="0"/>
              <w:marBottom w:val="0"/>
              <w:divBdr>
                <w:top w:val="none" w:sz="0" w:space="0" w:color="auto"/>
                <w:left w:val="none" w:sz="0" w:space="0" w:color="auto"/>
                <w:bottom w:val="none" w:sz="0" w:space="0" w:color="auto"/>
                <w:right w:val="none" w:sz="0" w:space="0" w:color="auto"/>
              </w:divBdr>
              <w:divsChild>
                <w:div w:id="1829903327">
                  <w:marLeft w:val="0"/>
                  <w:marRight w:val="0"/>
                  <w:marTop w:val="0"/>
                  <w:marBottom w:val="0"/>
                  <w:divBdr>
                    <w:top w:val="none" w:sz="0" w:space="0" w:color="auto"/>
                    <w:left w:val="none" w:sz="0" w:space="0" w:color="auto"/>
                    <w:bottom w:val="none" w:sz="0" w:space="0" w:color="auto"/>
                    <w:right w:val="none" w:sz="0" w:space="0" w:color="auto"/>
                  </w:divBdr>
                  <w:divsChild>
                    <w:div w:id="1394934698">
                      <w:marLeft w:val="240"/>
                      <w:marRight w:val="0"/>
                      <w:marTop w:val="0"/>
                      <w:marBottom w:val="0"/>
                      <w:divBdr>
                        <w:top w:val="none" w:sz="0" w:space="0" w:color="auto"/>
                        <w:left w:val="none" w:sz="0" w:space="0" w:color="auto"/>
                        <w:bottom w:val="none" w:sz="0" w:space="0" w:color="auto"/>
                        <w:right w:val="none" w:sz="0" w:space="0" w:color="auto"/>
                      </w:divBdr>
                    </w:div>
                    <w:div w:id="2058240470">
                      <w:marLeft w:val="240"/>
                      <w:marRight w:val="0"/>
                      <w:marTop w:val="0"/>
                      <w:marBottom w:val="0"/>
                      <w:divBdr>
                        <w:top w:val="none" w:sz="0" w:space="0" w:color="auto"/>
                        <w:left w:val="none" w:sz="0" w:space="0" w:color="auto"/>
                        <w:bottom w:val="none" w:sz="0" w:space="0" w:color="auto"/>
                        <w:right w:val="none" w:sz="0" w:space="0" w:color="auto"/>
                      </w:divBdr>
                      <w:divsChild>
                        <w:div w:id="595525859">
                          <w:marLeft w:val="240"/>
                          <w:marRight w:val="0"/>
                          <w:marTop w:val="0"/>
                          <w:marBottom w:val="0"/>
                          <w:divBdr>
                            <w:top w:val="none" w:sz="0" w:space="0" w:color="auto"/>
                            <w:left w:val="none" w:sz="0" w:space="0" w:color="auto"/>
                            <w:bottom w:val="none" w:sz="0" w:space="0" w:color="auto"/>
                            <w:right w:val="none" w:sz="0" w:space="0" w:color="auto"/>
                          </w:divBdr>
                        </w:div>
                      </w:divsChild>
                    </w:div>
                    <w:div w:id="1046682215">
                      <w:marLeft w:val="240"/>
                      <w:marRight w:val="0"/>
                      <w:marTop w:val="0"/>
                      <w:marBottom w:val="0"/>
                      <w:divBdr>
                        <w:top w:val="none" w:sz="0" w:space="0" w:color="auto"/>
                        <w:left w:val="none" w:sz="0" w:space="0" w:color="auto"/>
                        <w:bottom w:val="none" w:sz="0" w:space="0" w:color="auto"/>
                        <w:right w:val="none" w:sz="0" w:space="0" w:color="auto"/>
                      </w:divBdr>
                      <w:divsChild>
                        <w:div w:id="1108281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1676">
              <w:marLeft w:val="0"/>
              <w:marRight w:val="0"/>
              <w:marTop w:val="0"/>
              <w:marBottom w:val="0"/>
              <w:divBdr>
                <w:top w:val="none" w:sz="0" w:space="0" w:color="auto"/>
                <w:left w:val="none" w:sz="0" w:space="0" w:color="auto"/>
                <w:bottom w:val="none" w:sz="0" w:space="0" w:color="auto"/>
                <w:right w:val="none" w:sz="0" w:space="0" w:color="auto"/>
              </w:divBdr>
              <w:divsChild>
                <w:div w:id="1690905903">
                  <w:marLeft w:val="0"/>
                  <w:marRight w:val="0"/>
                  <w:marTop w:val="0"/>
                  <w:marBottom w:val="0"/>
                  <w:divBdr>
                    <w:top w:val="none" w:sz="0" w:space="0" w:color="auto"/>
                    <w:left w:val="none" w:sz="0" w:space="0" w:color="auto"/>
                    <w:bottom w:val="none" w:sz="0" w:space="0" w:color="auto"/>
                    <w:right w:val="none" w:sz="0" w:space="0" w:color="auto"/>
                  </w:divBdr>
                  <w:divsChild>
                    <w:div w:id="29301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91160">
              <w:marLeft w:val="0"/>
              <w:marRight w:val="0"/>
              <w:marTop w:val="0"/>
              <w:marBottom w:val="0"/>
              <w:divBdr>
                <w:top w:val="none" w:sz="0" w:space="0" w:color="auto"/>
                <w:left w:val="none" w:sz="0" w:space="0" w:color="auto"/>
                <w:bottom w:val="none" w:sz="0" w:space="0" w:color="auto"/>
                <w:right w:val="none" w:sz="0" w:space="0" w:color="auto"/>
              </w:divBdr>
              <w:divsChild>
                <w:div w:id="2129540113">
                  <w:marLeft w:val="0"/>
                  <w:marRight w:val="0"/>
                  <w:marTop w:val="0"/>
                  <w:marBottom w:val="0"/>
                  <w:divBdr>
                    <w:top w:val="none" w:sz="0" w:space="0" w:color="auto"/>
                    <w:left w:val="none" w:sz="0" w:space="0" w:color="auto"/>
                    <w:bottom w:val="none" w:sz="0" w:space="0" w:color="auto"/>
                    <w:right w:val="none" w:sz="0" w:space="0" w:color="auto"/>
                  </w:divBdr>
                  <w:divsChild>
                    <w:div w:id="405962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8316373">
              <w:marLeft w:val="0"/>
              <w:marRight w:val="0"/>
              <w:marTop w:val="0"/>
              <w:marBottom w:val="0"/>
              <w:divBdr>
                <w:top w:val="none" w:sz="0" w:space="0" w:color="auto"/>
                <w:left w:val="none" w:sz="0" w:space="0" w:color="auto"/>
                <w:bottom w:val="none" w:sz="0" w:space="0" w:color="auto"/>
                <w:right w:val="none" w:sz="0" w:space="0" w:color="auto"/>
              </w:divBdr>
              <w:divsChild>
                <w:div w:id="1042751464">
                  <w:marLeft w:val="0"/>
                  <w:marRight w:val="0"/>
                  <w:marTop w:val="0"/>
                  <w:marBottom w:val="0"/>
                  <w:divBdr>
                    <w:top w:val="none" w:sz="0" w:space="0" w:color="auto"/>
                    <w:left w:val="none" w:sz="0" w:space="0" w:color="auto"/>
                    <w:bottom w:val="none" w:sz="0" w:space="0" w:color="auto"/>
                    <w:right w:val="none" w:sz="0" w:space="0" w:color="auto"/>
                  </w:divBdr>
                  <w:divsChild>
                    <w:div w:id="856382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6792">
          <w:marLeft w:val="0"/>
          <w:marRight w:val="0"/>
          <w:marTop w:val="0"/>
          <w:marBottom w:val="0"/>
          <w:divBdr>
            <w:top w:val="none" w:sz="0" w:space="0" w:color="auto"/>
            <w:left w:val="none" w:sz="0" w:space="0" w:color="auto"/>
            <w:bottom w:val="none" w:sz="0" w:space="0" w:color="auto"/>
            <w:right w:val="none" w:sz="0" w:space="0" w:color="auto"/>
          </w:divBdr>
          <w:divsChild>
            <w:div w:id="2112123889">
              <w:marLeft w:val="720"/>
              <w:marRight w:val="0"/>
              <w:marTop w:val="0"/>
              <w:marBottom w:val="0"/>
              <w:divBdr>
                <w:top w:val="none" w:sz="0" w:space="0" w:color="auto"/>
                <w:left w:val="none" w:sz="0" w:space="0" w:color="auto"/>
                <w:bottom w:val="none" w:sz="0" w:space="0" w:color="auto"/>
                <w:right w:val="none" w:sz="0" w:space="0" w:color="auto"/>
              </w:divBdr>
            </w:div>
          </w:divsChild>
        </w:div>
        <w:div w:id="84225539">
          <w:marLeft w:val="0"/>
          <w:marRight w:val="0"/>
          <w:marTop w:val="0"/>
          <w:marBottom w:val="0"/>
          <w:divBdr>
            <w:top w:val="none" w:sz="0" w:space="0" w:color="auto"/>
            <w:left w:val="none" w:sz="0" w:space="0" w:color="auto"/>
            <w:bottom w:val="none" w:sz="0" w:space="0" w:color="auto"/>
            <w:right w:val="none" w:sz="0" w:space="0" w:color="auto"/>
          </w:divBdr>
          <w:divsChild>
            <w:div w:id="398556531">
              <w:marLeft w:val="240"/>
              <w:marRight w:val="0"/>
              <w:marTop w:val="0"/>
              <w:marBottom w:val="0"/>
              <w:divBdr>
                <w:top w:val="none" w:sz="0" w:space="0" w:color="auto"/>
                <w:left w:val="none" w:sz="0" w:space="0" w:color="auto"/>
                <w:bottom w:val="none" w:sz="0" w:space="0" w:color="auto"/>
                <w:right w:val="none" w:sz="0" w:space="0" w:color="auto"/>
              </w:divBdr>
            </w:div>
            <w:div w:id="1070080846">
              <w:marLeft w:val="240"/>
              <w:marRight w:val="0"/>
              <w:marTop w:val="0"/>
              <w:marBottom w:val="0"/>
              <w:divBdr>
                <w:top w:val="none" w:sz="0" w:space="0" w:color="auto"/>
                <w:left w:val="none" w:sz="0" w:space="0" w:color="auto"/>
                <w:bottom w:val="none" w:sz="0" w:space="0" w:color="auto"/>
                <w:right w:val="none" w:sz="0" w:space="0" w:color="auto"/>
              </w:divBdr>
            </w:div>
          </w:divsChild>
        </w:div>
        <w:div w:id="237906642">
          <w:marLeft w:val="0"/>
          <w:marRight w:val="0"/>
          <w:marTop w:val="0"/>
          <w:marBottom w:val="0"/>
          <w:divBdr>
            <w:top w:val="none" w:sz="0" w:space="0" w:color="auto"/>
            <w:left w:val="none" w:sz="0" w:space="0" w:color="auto"/>
            <w:bottom w:val="none" w:sz="0" w:space="0" w:color="auto"/>
            <w:right w:val="none" w:sz="0" w:space="0" w:color="auto"/>
          </w:divBdr>
          <w:divsChild>
            <w:div w:id="1188563662">
              <w:marLeft w:val="240"/>
              <w:marRight w:val="0"/>
              <w:marTop w:val="0"/>
              <w:marBottom w:val="0"/>
              <w:divBdr>
                <w:top w:val="none" w:sz="0" w:space="0" w:color="auto"/>
                <w:left w:val="none" w:sz="0" w:space="0" w:color="auto"/>
                <w:bottom w:val="none" w:sz="0" w:space="0" w:color="auto"/>
                <w:right w:val="none" w:sz="0" w:space="0" w:color="auto"/>
              </w:divBdr>
            </w:div>
            <w:div w:id="2140106250">
              <w:marLeft w:val="240"/>
              <w:marRight w:val="0"/>
              <w:marTop w:val="0"/>
              <w:marBottom w:val="0"/>
              <w:divBdr>
                <w:top w:val="none" w:sz="0" w:space="0" w:color="auto"/>
                <w:left w:val="none" w:sz="0" w:space="0" w:color="auto"/>
                <w:bottom w:val="none" w:sz="0" w:space="0" w:color="auto"/>
                <w:right w:val="none" w:sz="0" w:space="0" w:color="auto"/>
              </w:divBdr>
            </w:div>
          </w:divsChild>
        </w:div>
        <w:div w:id="808128354">
          <w:marLeft w:val="0"/>
          <w:marRight w:val="0"/>
          <w:marTop w:val="0"/>
          <w:marBottom w:val="0"/>
          <w:divBdr>
            <w:top w:val="none" w:sz="0" w:space="0" w:color="auto"/>
            <w:left w:val="none" w:sz="0" w:space="0" w:color="auto"/>
            <w:bottom w:val="none" w:sz="0" w:space="0" w:color="auto"/>
            <w:right w:val="none" w:sz="0" w:space="0" w:color="auto"/>
          </w:divBdr>
          <w:divsChild>
            <w:div w:id="1450201251">
              <w:marLeft w:val="240"/>
              <w:marRight w:val="0"/>
              <w:marTop w:val="0"/>
              <w:marBottom w:val="0"/>
              <w:divBdr>
                <w:top w:val="none" w:sz="0" w:space="0" w:color="auto"/>
                <w:left w:val="none" w:sz="0" w:space="0" w:color="auto"/>
                <w:bottom w:val="none" w:sz="0" w:space="0" w:color="auto"/>
                <w:right w:val="none" w:sz="0" w:space="0" w:color="auto"/>
              </w:divBdr>
            </w:div>
          </w:divsChild>
        </w:div>
        <w:div w:id="1071392961">
          <w:marLeft w:val="0"/>
          <w:marRight w:val="0"/>
          <w:marTop w:val="0"/>
          <w:marBottom w:val="0"/>
          <w:divBdr>
            <w:top w:val="none" w:sz="0" w:space="0" w:color="auto"/>
            <w:left w:val="none" w:sz="0" w:space="0" w:color="auto"/>
            <w:bottom w:val="none" w:sz="0" w:space="0" w:color="auto"/>
            <w:right w:val="none" w:sz="0" w:space="0" w:color="auto"/>
          </w:divBdr>
          <w:divsChild>
            <w:div w:id="571500486">
              <w:marLeft w:val="720"/>
              <w:marRight w:val="0"/>
              <w:marTop w:val="0"/>
              <w:marBottom w:val="0"/>
              <w:divBdr>
                <w:top w:val="none" w:sz="0" w:space="0" w:color="auto"/>
                <w:left w:val="none" w:sz="0" w:space="0" w:color="auto"/>
                <w:bottom w:val="none" w:sz="0" w:space="0" w:color="auto"/>
                <w:right w:val="none" w:sz="0" w:space="0" w:color="auto"/>
              </w:divBdr>
            </w:div>
          </w:divsChild>
        </w:div>
        <w:div w:id="1812357352">
          <w:marLeft w:val="0"/>
          <w:marRight w:val="0"/>
          <w:marTop w:val="0"/>
          <w:marBottom w:val="0"/>
          <w:divBdr>
            <w:top w:val="none" w:sz="0" w:space="0" w:color="auto"/>
            <w:left w:val="none" w:sz="0" w:space="0" w:color="auto"/>
            <w:bottom w:val="none" w:sz="0" w:space="0" w:color="auto"/>
            <w:right w:val="none" w:sz="0" w:space="0" w:color="auto"/>
          </w:divBdr>
          <w:divsChild>
            <w:div w:id="410007746">
              <w:marLeft w:val="240"/>
              <w:marRight w:val="0"/>
              <w:marTop w:val="0"/>
              <w:marBottom w:val="0"/>
              <w:divBdr>
                <w:top w:val="none" w:sz="0" w:space="0" w:color="auto"/>
                <w:left w:val="none" w:sz="0" w:space="0" w:color="auto"/>
                <w:bottom w:val="none" w:sz="0" w:space="0" w:color="auto"/>
                <w:right w:val="none" w:sz="0" w:space="0" w:color="auto"/>
              </w:divBdr>
            </w:div>
            <w:div w:id="40832444">
              <w:marLeft w:val="240"/>
              <w:marRight w:val="0"/>
              <w:marTop w:val="0"/>
              <w:marBottom w:val="0"/>
              <w:divBdr>
                <w:top w:val="none" w:sz="0" w:space="0" w:color="auto"/>
                <w:left w:val="none" w:sz="0" w:space="0" w:color="auto"/>
                <w:bottom w:val="none" w:sz="0" w:space="0" w:color="auto"/>
                <w:right w:val="none" w:sz="0" w:space="0" w:color="auto"/>
              </w:divBdr>
            </w:div>
          </w:divsChild>
        </w:div>
        <w:div w:id="2018264671">
          <w:marLeft w:val="0"/>
          <w:marRight w:val="0"/>
          <w:marTop w:val="0"/>
          <w:marBottom w:val="0"/>
          <w:divBdr>
            <w:top w:val="none" w:sz="0" w:space="0" w:color="auto"/>
            <w:left w:val="none" w:sz="0" w:space="0" w:color="auto"/>
            <w:bottom w:val="none" w:sz="0" w:space="0" w:color="auto"/>
            <w:right w:val="none" w:sz="0" w:space="0" w:color="auto"/>
          </w:divBdr>
          <w:divsChild>
            <w:div w:id="1111557660">
              <w:marLeft w:val="240"/>
              <w:marRight w:val="0"/>
              <w:marTop w:val="0"/>
              <w:marBottom w:val="0"/>
              <w:divBdr>
                <w:top w:val="none" w:sz="0" w:space="0" w:color="auto"/>
                <w:left w:val="none" w:sz="0" w:space="0" w:color="auto"/>
                <w:bottom w:val="none" w:sz="0" w:space="0" w:color="auto"/>
                <w:right w:val="none" w:sz="0" w:space="0" w:color="auto"/>
              </w:divBdr>
            </w:div>
            <w:div w:id="1908807988">
              <w:marLeft w:val="240"/>
              <w:marRight w:val="0"/>
              <w:marTop w:val="0"/>
              <w:marBottom w:val="0"/>
              <w:divBdr>
                <w:top w:val="none" w:sz="0" w:space="0" w:color="auto"/>
                <w:left w:val="none" w:sz="0" w:space="0" w:color="auto"/>
                <w:bottom w:val="none" w:sz="0" w:space="0" w:color="auto"/>
                <w:right w:val="none" w:sz="0" w:space="0" w:color="auto"/>
              </w:divBdr>
            </w:div>
          </w:divsChild>
        </w:div>
        <w:div w:id="753282606">
          <w:marLeft w:val="0"/>
          <w:marRight w:val="0"/>
          <w:marTop w:val="0"/>
          <w:marBottom w:val="0"/>
          <w:divBdr>
            <w:top w:val="none" w:sz="0" w:space="0" w:color="auto"/>
            <w:left w:val="none" w:sz="0" w:space="0" w:color="auto"/>
            <w:bottom w:val="none" w:sz="0" w:space="0" w:color="auto"/>
            <w:right w:val="none" w:sz="0" w:space="0" w:color="auto"/>
          </w:divBdr>
          <w:divsChild>
            <w:div w:id="1144618958">
              <w:marLeft w:val="720"/>
              <w:marRight w:val="0"/>
              <w:marTop w:val="0"/>
              <w:marBottom w:val="0"/>
              <w:divBdr>
                <w:top w:val="none" w:sz="0" w:space="0" w:color="auto"/>
                <w:left w:val="none" w:sz="0" w:space="0" w:color="auto"/>
                <w:bottom w:val="none" w:sz="0" w:space="0" w:color="auto"/>
                <w:right w:val="none" w:sz="0" w:space="0" w:color="auto"/>
              </w:divBdr>
            </w:div>
          </w:divsChild>
        </w:div>
        <w:div w:id="1449354752">
          <w:marLeft w:val="0"/>
          <w:marRight w:val="0"/>
          <w:marTop w:val="0"/>
          <w:marBottom w:val="0"/>
          <w:divBdr>
            <w:top w:val="none" w:sz="0" w:space="0" w:color="auto"/>
            <w:left w:val="none" w:sz="0" w:space="0" w:color="auto"/>
            <w:bottom w:val="none" w:sz="0" w:space="0" w:color="auto"/>
            <w:right w:val="none" w:sz="0" w:space="0" w:color="auto"/>
          </w:divBdr>
          <w:divsChild>
            <w:div w:id="636688152">
              <w:marLeft w:val="240"/>
              <w:marRight w:val="0"/>
              <w:marTop w:val="0"/>
              <w:marBottom w:val="0"/>
              <w:divBdr>
                <w:top w:val="none" w:sz="0" w:space="0" w:color="auto"/>
                <w:left w:val="none" w:sz="0" w:space="0" w:color="auto"/>
                <w:bottom w:val="none" w:sz="0" w:space="0" w:color="auto"/>
                <w:right w:val="none" w:sz="0" w:space="0" w:color="auto"/>
              </w:divBdr>
            </w:div>
            <w:div w:id="1972248821">
              <w:marLeft w:val="240"/>
              <w:marRight w:val="0"/>
              <w:marTop w:val="0"/>
              <w:marBottom w:val="0"/>
              <w:divBdr>
                <w:top w:val="none" w:sz="0" w:space="0" w:color="auto"/>
                <w:left w:val="none" w:sz="0" w:space="0" w:color="auto"/>
                <w:bottom w:val="none" w:sz="0" w:space="0" w:color="auto"/>
                <w:right w:val="none" w:sz="0" w:space="0" w:color="auto"/>
              </w:divBdr>
            </w:div>
          </w:divsChild>
        </w:div>
        <w:div w:id="430510360">
          <w:marLeft w:val="0"/>
          <w:marRight w:val="0"/>
          <w:marTop w:val="0"/>
          <w:marBottom w:val="0"/>
          <w:divBdr>
            <w:top w:val="none" w:sz="0" w:space="0" w:color="auto"/>
            <w:left w:val="none" w:sz="0" w:space="0" w:color="auto"/>
            <w:bottom w:val="none" w:sz="0" w:space="0" w:color="auto"/>
            <w:right w:val="none" w:sz="0" w:space="0" w:color="auto"/>
          </w:divBdr>
          <w:divsChild>
            <w:div w:id="761992975">
              <w:marLeft w:val="720"/>
              <w:marRight w:val="0"/>
              <w:marTop w:val="0"/>
              <w:marBottom w:val="0"/>
              <w:divBdr>
                <w:top w:val="none" w:sz="0" w:space="0" w:color="auto"/>
                <w:left w:val="none" w:sz="0" w:space="0" w:color="auto"/>
                <w:bottom w:val="none" w:sz="0" w:space="0" w:color="auto"/>
                <w:right w:val="none" w:sz="0" w:space="0" w:color="auto"/>
              </w:divBdr>
            </w:div>
          </w:divsChild>
        </w:div>
        <w:div w:id="1221359955">
          <w:marLeft w:val="0"/>
          <w:marRight w:val="0"/>
          <w:marTop w:val="0"/>
          <w:marBottom w:val="0"/>
          <w:divBdr>
            <w:top w:val="none" w:sz="0" w:space="0" w:color="auto"/>
            <w:left w:val="none" w:sz="0" w:space="0" w:color="auto"/>
            <w:bottom w:val="none" w:sz="0" w:space="0" w:color="auto"/>
            <w:right w:val="none" w:sz="0" w:space="0" w:color="auto"/>
          </w:divBdr>
          <w:divsChild>
            <w:div w:id="1248611709">
              <w:marLeft w:val="240"/>
              <w:marRight w:val="0"/>
              <w:marTop w:val="0"/>
              <w:marBottom w:val="0"/>
              <w:divBdr>
                <w:top w:val="none" w:sz="0" w:space="0" w:color="auto"/>
                <w:left w:val="none" w:sz="0" w:space="0" w:color="auto"/>
                <w:bottom w:val="none" w:sz="0" w:space="0" w:color="auto"/>
                <w:right w:val="none" w:sz="0" w:space="0" w:color="auto"/>
              </w:divBdr>
            </w:div>
            <w:div w:id="1679427646">
              <w:marLeft w:val="240"/>
              <w:marRight w:val="0"/>
              <w:marTop w:val="0"/>
              <w:marBottom w:val="0"/>
              <w:divBdr>
                <w:top w:val="none" w:sz="0" w:space="0" w:color="auto"/>
                <w:left w:val="none" w:sz="0" w:space="0" w:color="auto"/>
                <w:bottom w:val="none" w:sz="0" w:space="0" w:color="auto"/>
                <w:right w:val="none" w:sz="0" w:space="0" w:color="auto"/>
              </w:divBdr>
            </w:div>
          </w:divsChild>
        </w:div>
        <w:div w:id="961690600">
          <w:marLeft w:val="0"/>
          <w:marRight w:val="0"/>
          <w:marTop w:val="0"/>
          <w:marBottom w:val="0"/>
          <w:divBdr>
            <w:top w:val="none" w:sz="0" w:space="0" w:color="auto"/>
            <w:left w:val="none" w:sz="0" w:space="0" w:color="auto"/>
            <w:bottom w:val="none" w:sz="0" w:space="0" w:color="auto"/>
            <w:right w:val="none" w:sz="0" w:space="0" w:color="auto"/>
          </w:divBdr>
          <w:divsChild>
            <w:div w:id="246696429">
              <w:marLeft w:val="720"/>
              <w:marRight w:val="0"/>
              <w:marTop w:val="0"/>
              <w:marBottom w:val="0"/>
              <w:divBdr>
                <w:top w:val="none" w:sz="0" w:space="0" w:color="auto"/>
                <w:left w:val="none" w:sz="0" w:space="0" w:color="auto"/>
                <w:bottom w:val="none" w:sz="0" w:space="0" w:color="auto"/>
                <w:right w:val="none" w:sz="0" w:space="0" w:color="auto"/>
              </w:divBdr>
            </w:div>
          </w:divsChild>
        </w:div>
        <w:div w:id="1897279599">
          <w:marLeft w:val="0"/>
          <w:marRight w:val="0"/>
          <w:marTop w:val="0"/>
          <w:marBottom w:val="0"/>
          <w:divBdr>
            <w:top w:val="none" w:sz="0" w:space="0" w:color="auto"/>
            <w:left w:val="none" w:sz="0" w:space="0" w:color="auto"/>
            <w:bottom w:val="none" w:sz="0" w:space="0" w:color="auto"/>
            <w:right w:val="none" w:sz="0" w:space="0" w:color="auto"/>
          </w:divBdr>
          <w:divsChild>
            <w:div w:id="1031347776">
              <w:marLeft w:val="240"/>
              <w:marRight w:val="0"/>
              <w:marTop w:val="0"/>
              <w:marBottom w:val="0"/>
              <w:divBdr>
                <w:top w:val="none" w:sz="0" w:space="0" w:color="auto"/>
                <w:left w:val="none" w:sz="0" w:space="0" w:color="auto"/>
                <w:bottom w:val="none" w:sz="0" w:space="0" w:color="auto"/>
                <w:right w:val="none" w:sz="0" w:space="0" w:color="auto"/>
              </w:divBdr>
            </w:div>
            <w:div w:id="128134330">
              <w:marLeft w:val="0"/>
              <w:marRight w:val="0"/>
              <w:marTop w:val="0"/>
              <w:marBottom w:val="0"/>
              <w:divBdr>
                <w:top w:val="none" w:sz="0" w:space="0" w:color="auto"/>
                <w:left w:val="none" w:sz="0" w:space="0" w:color="auto"/>
                <w:bottom w:val="none" w:sz="0" w:space="0" w:color="auto"/>
                <w:right w:val="none" w:sz="0" w:space="0" w:color="auto"/>
              </w:divBdr>
              <w:divsChild>
                <w:div w:id="152379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299621">
          <w:marLeft w:val="0"/>
          <w:marRight w:val="0"/>
          <w:marTop w:val="0"/>
          <w:marBottom w:val="0"/>
          <w:divBdr>
            <w:top w:val="none" w:sz="0" w:space="0" w:color="auto"/>
            <w:left w:val="none" w:sz="0" w:space="0" w:color="auto"/>
            <w:bottom w:val="none" w:sz="0" w:space="0" w:color="auto"/>
            <w:right w:val="none" w:sz="0" w:space="0" w:color="auto"/>
          </w:divBdr>
          <w:divsChild>
            <w:div w:id="765199188">
              <w:marLeft w:val="720"/>
              <w:marRight w:val="0"/>
              <w:marTop w:val="0"/>
              <w:marBottom w:val="0"/>
              <w:divBdr>
                <w:top w:val="none" w:sz="0" w:space="0" w:color="auto"/>
                <w:left w:val="none" w:sz="0" w:space="0" w:color="auto"/>
                <w:bottom w:val="none" w:sz="0" w:space="0" w:color="auto"/>
                <w:right w:val="none" w:sz="0" w:space="0" w:color="auto"/>
              </w:divBdr>
            </w:div>
          </w:divsChild>
        </w:div>
        <w:div w:id="2131050158">
          <w:marLeft w:val="0"/>
          <w:marRight w:val="0"/>
          <w:marTop w:val="0"/>
          <w:marBottom w:val="0"/>
          <w:divBdr>
            <w:top w:val="none" w:sz="0" w:space="0" w:color="auto"/>
            <w:left w:val="none" w:sz="0" w:space="0" w:color="auto"/>
            <w:bottom w:val="none" w:sz="0" w:space="0" w:color="auto"/>
            <w:right w:val="none" w:sz="0" w:space="0" w:color="auto"/>
          </w:divBdr>
          <w:divsChild>
            <w:div w:id="1721127553">
              <w:marLeft w:val="240"/>
              <w:marRight w:val="0"/>
              <w:marTop w:val="0"/>
              <w:marBottom w:val="0"/>
              <w:divBdr>
                <w:top w:val="none" w:sz="0" w:space="0" w:color="auto"/>
                <w:left w:val="none" w:sz="0" w:space="0" w:color="auto"/>
                <w:bottom w:val="none" w:sz="0" w:space="0" w:color="auto"/>
                <w:right w:val="none" w:sz="0" w:space="0" w:color="auto"/>
              </w:divBdr>
            </w:div>
            <w:div w:id="1147749317">
              <w:marLeft w:val="240"/>
              <w:marRight w:val="0"/>
              <w:marTop w:val="0"/>
              <w:marBottom w:val="0"/>
              <w:divBdr>
                <w:top w:val="none" w:sz="0" w:space="0" w:color="auto"/>
                <w:left w:val="none" w:sz="0" w:space="0" w:color="auto"/>
                <w:bottom w:val="none" w:sz="0" w:space="0" w:color="auto"/>
                <w:right w:val="none" w:sz="0" w:space="0" w:color="auto"/>
              </w:divBdr>
            </w:div>
          </w:divsChild>
        </w:div>
        <w:div w:id="823861983">
          <w:marLeft w:val="0"/>
          <w:marRight w:val="0"/>
          <w:marTop w:val="0"/>
          <w:marBottom w:val="0"/>
          <w:divBdr>
            <w:top w:val="none" w:sz="0" w:space="0" w:color="auto"/>
            <w:left w:val="none" w:sz="0" w:space="0" w:color="auto"/>
            <w:bottom w:val="none" w:sz="0" w:space="0" w:color="auto"/>
            <w:right w:val="none" w:sz="0" w:space="0" w:color="auto"/>
          </w:divBdr>
          <w:divsChild>
            <w:div w:id="594166826">
              <w:marLeft w:val="240"/>
              <w:marRight w:val="0"/>
              <w:marTop w:val="0"/>
              <w:marBottom w:val="0"/>
              <w:divBdr>
                <w:top w:val="none" w:sz="0" w:space="0" w:color="auto"/>
                <w:left w:val="none" w:sz="0" w:space="0" w:color="auto"/>
                <w:bottom w:val="none" w:sz="0" w:space="0" w:color="auto"/>
                <w:right w:val="none" w:sz="0" w:space="0" w:color="auto"/>
              </w:divBdr>
            </w:div>
            <w:div w:id="685013659">
              <w:marLeft w:val="240"/>
              <w:marRight w:val="0"/>
              <w:marTop w:val="0"/>
              <w:marBottom w:val="0"/>
              <w:divBdr>
                <w:top w:val="none" w:sz="0" w:space="0" w:color="auto"/>
                <w:left w:val="none" w:sz="0" w:space="0" w:color="auto"/>
                <w:bottom w:val="none" w:sz="0" w:space="0" w:color="auto"/>
                <w:right w:val="none" w:sz="0" w:space="0" w:color="auto"/>
              </w:divBdr>
            </w:div>
          </w:divsChild>
        </w:div>
        <w:div w:id="702247285">
          <w:marLeft w:val="0"/>
          <w:marRight w:val="0"/>
          <w:marTop w:val="0"/>
          <w:marBottom w:val="0"/>
          <w:divBdr>
            <w:top w:val="none" w:sz="0" w:space="0" w:color="auto"/>
            <w:left w:val="none" w:sz="0" w:space="0" w:color="auto"/>
            <w:bottom w:val="none" w:sz="0" w:space="0" w:color="auto"/>
            <w:right w:val="none" w:sz="0" w:space="0" w:color="auto"/>
          </w:divBdr>
          <w:divsChild>
            <w:div w:id="1540632644">
              <w:marLeft w:val="720"/>
              <w:marRight w:val="0"/>
              <w:marTop w:val="0"/>
              <w:marBottom w:val="0"/>
              <w:divBdr>
                <w:top w:val="none" w:sz="0" w:space="0" w:color="auto"/>
                <w:left w:val="none" w:sz="0" w:space="0" w:color="auto"/>
                <w:bottom w:val="none" w:sz="0" w:space="0" w:color="auto"/>
                <w:right w:val="none" w:sz="0" w:space="0" w:color="auto"/>
              </w:divBdr>
            </w:div>
          </w:divsChild>
        </w:div>
        <w:div w:id="702945526">
          <w:marLeft w:val="0"/>
          <w:marRight w:val="0"/>
          <w:marTop w:val="0"/>
          <w:marBottom w:val="0"/>
          <w:divBdr>
            <w:top w:val="none" w:sz="0" w:space="0" w:color="auto"/>
            <w:left w:val="none" w:sz="0" w:space="0" w:color="auto"/>
            <w:bottom w:val="none" w:sz="0" w:space="0" w:color="auto"/>
            <w:right w:val="none" w:sz="0" w:space="0" w:color="auto"/>
          </w:divBdr>
          <w:divsChild>
            <w:div w:id="1017655795">
              <w:marLeft w:val="240"/>
              <w:marRight w:val="0"/>
              <w:marTop w:val="0"/>
              <w:marBottom w:val="0"/>
              <w:divBdr>
                <w:top w:val="none" w:sz="0" w:space="0" w:color="auto"/>
                <w:left w:val="none" w:sz="0" w:space="0" w:color="auto"/>
                <w:bottom w:val="none" w:sz="0" w:space="0" w:color="auto"/>
                <w:right w:val="none" w:sz="0" w:space="0" w:color="auto"/>
              </w:divBdr>
            </w:div>
            <w:div w:id="715396188">
              <w:marLeft w:val="0"/>
              <w:marRight w:val="0"/>
              <w:marTop w:val="0"/>
              <w:marBottom w:val="0"/>
              <w:divBdr>
                <w:top w:val="none" w:sz="0" w:space="0" w:color="auto"/>
                <w:left w:val="none" w:sz="0" w:space="0" w:color="auto"/>
                <w:bottom w:val="none" w:sz="0" w:space="0" w:color="auto"/>
                <w:right w:val="none" w:sz="0" w:space="0" w:color="auto"/>
              </w:divBdr>
              <w:divsChild>
                <w:div w:id="1066298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188716">
          <w:marLeft w:val="0"/>
          <w:marRight w:val="0"/>
          <w:marTop w:val="0"/>
          <w:marBottom w:val="0"/>
          <w:divBdr>
            <w:top w:val="none" w:sz="0" w:space="0" w:color="auto"/>
            <w:left w:val="none" w:sz="0" w:space="0" w:color="auto"/>
            <w:bottom w:val="none" w:sz="0" w:space="0" w:color="auto"/>
            <w:right w:val="none" w:sz="0" w:space="0" w:color="auto"/>
          </w:divBdr>
          <w:divsChild>
            <w:div w:id="650714139">
              <w:marLeft w:val="720"/>
              <w:marRight w:val="0"/>
              <w:marTop w:val="0"/>
              <w:marBottom w:val="0"/>
              <w:divBdr>
                <w:top w:val="none" w:sz="0" w:space="0" w:color="auto"/>
                <w:left w:val="none" w:sz="0" w:space="0" w:color="auto"/>
                <w:bottom w:val="none" w:sz="0" w:space="0" w:color="auto"/>
                <w:right w:val="none" w:sz="0" w:space="0" w:color="auto"/>
              </w:divBdr>
            </w:div>
          </w:divsChild>
        </w:div>
        <w:div w:id="1027487978">
          <w:marLeft w:val="0"/>
          <w:marRight w:val="0"/>
          <w:marTop w:val="0"/>
          <w:marBottom w:val="0"/>
          <w:divBdr>
            <w:top w:val="none" w:sz="0" w:space="0" w:color="auto"/>
            <w:left w:val="none" w:sz="0" w:space="0" w:color="auto"/>
            <w:bottom w:val="none" w:sz="0" w:space="0" w:color="auto"/>
            <w:right w:val="none" w:sz="0" w:space="0" w:color="auto"/>
          </w:divBdr>
          <w:divsChild>
            <w:div w:id="793790468">
              <w:marLeft w:val="240"/>
              <w:marRight w:val="0"/>
              <w:marTop w:val="0"/>
              <w:marBottom w:val="0"/>
              <w:divBdr>
                <w:top w:val="none" w:sz="0" w:space="0" w:color="auto"/>
                <w:left w:val="none" w:sz="0" w:space="0" w:color="auto"/>
                <w:bottom w:val="none" w:sz="0" w:space="0" w:color="auto"/>
                <w:right w:val="none" w:sz="0" w:space="0" w:color="auto"/>
              </w:divBdr>
            </w:div>
            <w:div w:id="1339505860">
              <w:marLeft w:val="0"/>
              <w:marRight w:val="0"/>
              <w:marTop w:val="0"/>
              <w:marBottom w:val="0"/>
              <w:divBdr>
                <w:top w:val="none" w:sz="0" w:space="0" w:color="auto"/>
                <w:left w:val="none" w:sz="0" w:space="0" w:color="auto"/>
                <w:bottom w:val="none" w:sz="0" w:space="0" w:color="auto"/>
                <w:right w:val="none" w:sz="0" w:space="0" w:color="auto"/>
              </w:divBdr>
              <w:divsChild>
                <w:div w:id="1274745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291254">
          <w:marLeft w:val="0"/>
          <w:marRight w:val="0"/>
          <w:marTop w:val="0"/>
          <w:marBottom w:val="0"/>
          <w:divBdr>
            <w:top w:val="none" w:sz="0" w:space="0" w:color="auto"/>
            <w:left w:val="none" w:sz="0" w:space="0" w:color="auto"/>
            <w:bottom w:val="none" w:sz="0" w:space="0" w:color="auto"/>
            <w:right w:val="none" w:sz="0" w:space="0" w:color="auto"/>
          </w:divBdr>
          <w:divsChild>
            <w:div w:id="2025129233">
              <w:marLeft w:val="240"/>
              <w:marRight w:val="0"/>
              <w:marTop w:val="0"/>
              <w:marBottom w:val="0"/>
              <w:divBdr>
                <w:top w:val="none" w:sz="0" w:space="0" w:color="auto"/>
                <w:left w:val="none" w:sz="0" w:space="0" w:color="auto"/>
                <w:bottom w:val="none" w:sz="0" w:space="0" w:color="auto"/>
                <w:right w:val="none" w:sz="0" w:space="0" w:color="auto"/>
              </w:divBdr>
            </w:div>
            <w:div w:id="1821311508">
              <w:marLeft w:val="0"/>
              <w:marRight w:val="0"/>
              <w:marTop w:val="0"/>
              <w:marBottom w:val="0"/>
              <w:divBdr>
                <w:top w:val="none" w:sz="0" w:space="0" w:color="auto"/>
                <w:left w:val="none" w:sz="0" w:space="0" w:color="auto"/>
                <w:bottom w:val="none" w:sz="0" w:space="0" w:color="auto"/>
                <w:right w:val="none" w:sz="0" w:space="0" w:color="auto"/>
              </w:divBdr>
              <w:divsChild>
                <w:div w:id="1997027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8499016">
          <w:marLeft w:val="0"/>
          <w:marRight w:val="0"/>
          <w:marTop w:val="0"/>
          <w:marBottom w:val="0"/>
          <w:divBdr>
            <w:top w:val="none" w:sz="0" w:space="0" w:color="auto"/>
            <w:left w:val="none" w:sz="0" w:space="0" w:color="auto"/>
            <w:bottom w:val="none" w:sz="0" w:space="0" w:color="auto"/>
            <w:right w:val="none" w:sz="0" w:space="0" w:color="auto"/>
          </w:divBdr>
          <w:divsChild>
            <w:div w:id="782382360">
              <w:marLeft w:val="240"/>
              <w:marRight w:val="0"/>
              <w:marTop w:val="0"/>
              <w:marBottom w:val="0"/>
              <w:divBdr>
                <w:top w:val="none" w:sz="0" w:space="0" w:color="auto"/>
                <w:left w:val="none" w:sz="0" w:space="0" w:color="auto"/>
                <w:bottom w:val="none" w:sz="0" w:space="0" w:color="auto"/>
                <w:right w:val="none" w:sz="0" w:space="0" w:color="auto"/>
              </w:divBdr>
            </w:div>
            <w:div w:id="1159224334">
              <w:marLeft w:val="0"/>
              <w:marRight w:val="0"/>
              <w:marTop w:val="0"/>
              <w:marBottom w:val="0"/>
              <w:divBdr>
                <w:top w:val="none" w:sz="0" w:space="0" w:color="auto"/>
                <w:left w:val="none" w:sz="0" w:space="0" w:color="auto"/>
                <w:bottom w:val="none" w:sz="0" w:space="0" w:color="auto"/>
                <w:right w:val="none" w:sz="0" w:space="0" w:color="auto"/>
              </w:divBdr>
              <w:divsChild>
                <w:div w:id="2041197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427560">
          <w:marLeft w:val="0"/>
          <w:marRight w:val="0"/>
          <w:marTop w:val="0"/>
          <w:marBottom w:val="0"/>
          <w:divBdr>
            <w:top w:val="none" w:sz="0" w:space="0" w:color="auto"/>
            <w:left w:val="none" w:sz="0" w:space="0" w:color="auto"/>
            <w:bottom w:val="none" w:sz="0" w:space="0" w:color="auto"/>
            <w:right w:val="none" w:sz="0" w:space="0" w:color="auto"/>
          </w:divBdr>
          <w:divsChild>
            <w:div w:id="797838139">
              <w:marLeft w:val="720"/>
              <w:marRight w:val="0"/>
              <w:marTop w:val="0"/>
              <w:marBottom w:val="0"/>
              <w:divBdr>
                <w:top w:val="none" w:sz="0" w:space="0" w:color="auto"/>
                <w:left w:val="none" w:sz="0" w:space="0" w:color="auto"/>
                <w:bottom w:val="none" w:sz="0" w:space="0" w:color="auto"/>
                <w:right w:val="none" w:sz="0" w:space="0" w:color="auto"/>
              </w:divBdr>
            </w:div>
          </w:divsChild>
        </w:div>
        <w:div w:id="1979721746">
          <w:marLeft w:val="0"/>
          <w:marRight w:val="0"/>
          <w:marTop w:val="0"/>
          <w:marBottom w:val="0"/>
          <w:divBdr>
            <w:top w:val="none" w:sz="0" w:space="0" w:color="auto"/>
            <w:left w:val="none" w:sz="0" w:space="0" w:color="auto"/>
            <w:bottom w:val="none" w:sz="0" w:space="0" w:color="auto"/>
            <w:right w:val="none" w:sz="0" w:space="0" w:color="auto"/>
          </w:divBdr>
          <w:divsChild>
            <w:div w:id="235092722">
              <w:marLeft w:val="240"/>
              <w:marRight w:val="0"/>
              <w:marTop w:val="0"/>
              <w:marBottom w:val="0"/>
              <w:divBdr>
                <w:top w:val="none" w:sz="0" w:space="0" w:color="auto"/>
                <w:left w:val="none" w:sz="0" w:space="0" w:color="auto"/>
                <w:bottom w:val="none" w:sz="0" w:space="0" w:color="auto"/>
                <w:right w:val="none" w:sz="0" w:space="0" w:color="auto"/>
              </w:divBdr>
            </w:div>
            <w:div w:id="1185246916">
              <w:marLeft w:val="0"/>
              <w:marRight w:val="0"/>
              <w:marTop w:val="0"/>
              <w:marBottom w:val="0"/>
              <w:divBdr>
                <w:top w:val="none" w:sz="0" w:space="0" w:color="auto"/>
                <w:left w:val="none" w:sz="0" w:space="0" w:color="auto"/>
                <w:bottom w:val="none" w:sz="0" w:space="0" w:color="auto"/>
                <w:right w:val="none" w:sz="0" w:space="0" w:color="auto"/>
              </w:divBdr>
              <w:divsChild>
                <w:div w:id="2056929782">
                  <w:marLeft w:val="240"/>
                  <w:marRight w:val="0"/>
                  <w:marTop w:val="0"/>
                  <w:marBottom w:val="0"/>
                  <w:divBdr>
                    <w:top w:val="none" w:sz="0" w:space="0" w:color="auto"/>
                    <w:left w:val="none" w:sz="0" w:space="0" w:color="auto"/>
                    <w:bottom w:val="none" w:sz="0" w:space="0" w:color="auto"/>
                    <w:right w:val="none" w:sz="0" w:space="0" w:color="auto"/>
                  </w:divBdr>
                </w:div>
                <w:div w:id="1866863224">
                  <w:marLeft w:val="240"/>
                  <w:marRight w:val="0"/>
                  <w:marTop w:val="0"/>
                  <w:marBottom w:val="0"/>
                  <w:divBdr>
                    <w:top w:val="none" w:sz="0" w:space="0" w:color="auto"/>
                    <w:left w:val="none" w:sz="0" w:space="0" w:color="auto"/>
                    <w:bottom w:val="none" w:sz="0" w:space="0" w:color="auto"/>
                    <w:right w:val="none" w:sz="0" w:space="0" w:color="auto"/>
                  </w:divBdr>
                  <w:divsChild>
                    <w:div w:id="140274451">
                      <w:marLeft w:val="240"/>
                      <w:marRight w:val="0"/>
                      <w:marTop w:val="0"/>
                      <w:marBottom w:val="0"/>
                      <w:divBdr>
                        <w:top w:val="none" w:sz="0" w:space="0" w:color="auto"/>
                        <w:left w:val="none" w:sz="0" w:space="0" w:color="auto"/>
                        <w:bottom w:val="none" w:sz="0" w:space="0" w:color="auto"/>
                        <w:right w:val="none" w:sz="0" w:space="0" w:color="auto"/>
                      </w:divBdr>
                    </w:div>
                  </w:divsChild>
                </w:div>
                <w:div w:id="1743215167">
                  <w:marLeft w:val="240"/>
                  <w:marRight w:val="0"/>
                  <w:marTop w:val="0"/>
                  <w:marBottom w:val="0"/>
                  <w:divBdr>
                    <w:top w:val="none" w:sz="0" w:space="0" w:color="auto"/>
                    <w:left w:val="none" w:sz="0" w:space="0" w:color="auto"/>
                    <w:bottom w:val="none" w:sz="0" w:space="0" w:color="auto"/>
                    <w:right w:val="none" w:sz="0" w:space="0" w:color="auto"/>
                  </w:divBdr>
                  <w:divsChild>
                    <w:div w:id="317927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1641">
          <w:marLeft w:val="0"/>
          <w:marRight w:val="0"/>
          <w:marTop w:val="0"/>
          <w:marBottom w:val="0"/>
          <w:divBdr>
            <w:top w:val="none" w:sz="0" w:space="0" w:color="auto"/>
            <w:left w:val="none" w:sz="0" w:space="0" w:color="auto"/>
            <w:bottom w:val="none" w:sz="0" w:space="0" w:color="auto"/>
            <w:right w:val="none" w:sz="0" w:space="0" w:color="auto"/>
          </w:divBdr>
          <w:divsChild>
            <w:div w:id="1473667812">
              <w:marLeft w:val="240"/>
              <w:marRight w:val="0"/>
              <w:marTop w:val="0"/>
              <w:marBottom w:val="0"/>
              <w:divBdr>
                <w:top w:val="none" w:sz="0" w:space="0" w:color="auto"/>
                <w:left w:val="none" w:sz="0" w:space="0" w:color="auto"/>
                <w:bottom w:val="none" w:sz="0" w:space="0" w:color="auto"/>
                <w:right w:val="none" w:sz="0" w:space="0" w:color="auto"/>
              </w:divBdr>
            </w:div>
            <w:div w:id="765618883">
              <w:marLeft w:val="0"/>
              <w:marRight w:val="0"/>
              <w:marTop w:val="0"/>
              <w:marBottom w:val="0"/>
              <w:divBdr>
                <w:top w:val="none" w:sz="0" w:space="0" w:color="auto"/>
                <w:left w:val="none" w:sz="0" w:space="0" w:color="auto"/>
                <w:bottom w:val="none" w:sz="0" w:space="0" w:color="auto"/>
                <w:right w:val="none" w:sz="0" w:space="0" w:color="auto"/>
              </w:divBdr>
              <w:divsChild>
                <w:div w:id="1895777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6396326">
          <w:marLeft w:val="0"/>
          <w:marRight w:val="0"/>
          <w:marTop w:val="0"/>
          <w:marBottom w:val="0"/>
          <w:divBdr>
            <w:top w:val="none" w:sz="0" w:space="0" w:color="auto"/>
            <w:left w:val="none" w:sz="0" w:space="0" w:color="auto"/>
            <w:bottom w:val="none" w:sz="0" w:space="0" w:color="auto"/>
            <w:right w:val="none" w:sz="0" w:space="0" w:color="auto"/>
          </w:divBdr>
          <w:divsChild>
            <w:div w:id="1410467992">
              <w:marLeft w:val="240"/>
              <w:marRight w:val="0"/>
              <w:marTop w:val="0"/>
              <w:marBottom w:val="0"/>
              <w:divBdr>
                <w:top w:val="none" w:sz="0" w:space="0" w:color="auto"/>
                <w:left w:val="none" w:sz="0" w:space="0" w:color="auto"/>
                <w:bottom w:val="none" w:sz="0" w:space="0" w:color="auto"/>
                <w:right w:val="none" w:sz="0" w:space="0" w:color="auto"/>
              </w:divBdr>
            </w:div>
            <w:div w:id="532425890">
              <w:marLeft w:val="0"/>
              <w:marRight w:val="0"/>
              <w:marTop w:val="0"/>
              <w:marBottom w:val="0"/>
              <w:divBdr>
                <w:top w:val="none" w:sz="0" w:space="0" w:color="auto"/>
                <w:left w:val="none" w:sz="0" w:space="0" w:color="auto"/>
                <w:bottom w:val="none" w:sz="0" w:space="0" w:color="auto"/>
                <w:right w:val="none" w:sz="0" w:space="0" w:color="auto"/>
              </w:divBdr>
              <w:divsChild>
                <w:div w:id="696732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103795">
          <w:marLeft w:val="0"/>
          <w:marRight w:val="0"/>
          <w:marTop w:val="0"/>
          <w:marBottom w:val="0"/>
          <w:divBdr>
            <w:top w:val="none" w:sz="0" w:space="0" w:color="auto"/>
            <w:left w:val="none" w:sz="0" w:space="0" w:color="auto"/>
            <w:bottom w:val="none" w:sz="0" w:space="0" w:color="auto"/>
            <w:right w:val="none" w:sz="0" w:space="0" w:color="auto"/>
          </w:divBdr>
          <w:divsChild>
            <w:div w:id="1758594681">
              <w:marLeft w:val="240"/>
              <w:marRight w:val="0"/>
              <w:marTop w:val="0"/>
              <w:marBottom w:val="0"/>
              <w:divBdr>
                <w:top w:val="none" w:sz="0" w:space="0" w:color="auto"/>
                <w:left w:val="none" w:sz="0" w:space="0" w:color="auto"/>
                <w:bottom w:val="none" w:sz="0" w:space="0" w:color="auto"/>
                <w:right w:val="none" w:sz="0" w:space="0" w:color="auto"/>
              </w:divBdr>
            </w:div>
            <w:div w:id="1405757368">
              <w:marLeft w:val="0"/>
              <w:marRight w:val="0"/>
              <w:marTop w:val="0"/>
              <w:marBottom w:val="0"/>
              <w:divBdr>
                <w:top w:val="none" w:sz="0" w:space="0" w:color="auto"/>
                <w:left w:val="none" w:sz="0" w:space="0" w:color="auto"/>
                <w:bottom w:val="none" w:sz="0" w:space="0" w:color="auto"/>
                <w:right w:val="none" w:sz="0" w:space="0" w:color="auto"/>
              </w:divBdr>
              <w:divsChild>
                <w:div w:id="1580628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670437">
          <w:marLeft w:val="0"/>
          <w:marRight w:val="0"/>
          <w:marTop w:val="0"/>
          <w:marBottom w:val="0"/>
          <w:divBdr>
            <w:top w:val="none" w:sz="0" w:space="0" w:color="auto"/>
            <w:left w:val="none" w:sz="0" w:space="0" w:color="auto"/>
            <w:bottom w:val="none" w:sz="0" w:space="0" w:color="auto"/>
            <w:right w:val="none" w:sz="0" w:space="0" w:color="auto"/>
          </w:divBdr>
          <w:divsChild>
            <w:div w:id="456682484">
              <w:marLeft w:val="720"/>
              <w:marRight w:val="0"/>
              <w:marTop w:val="0"/>
              <w:marBottom w:val="0"/>
              <w:divBdr>
                <w:top w:val="none" w:sz="0" w:space="0" w:color="auto"/>
                <w:left w:val="none" w:sz="0" w:space="0" w:color="auto"/>
                <w:bottom w:val="none" w:sz="0" w:space="0" w:color="auto"/>
                <w:right w:val="none" w:sz="0" w:space="0" w:color="auto"/>
              </w:divBdr>
            </w:div>
          </w:divsChild>
        </w:div>
        <w:div w:id="712274243">
          <w:marLeft w:val="0"/>
          <w:marRight w:val="0"/>
          <w:marTop w:val="0"/>
          <w:marBottom w:val="0"/>
          <w:divBdr>
            <w:top w:val="none" w:sz="0" w:space="0" w:color="auto"/>
            <w:left w:val="none" w:sz="0" w:space="0" w:color="auto"/>
            <w:bottom w:val="none" w:sz="0" w:space="0" w:color="auto"/>
            <w:right w:val="none" w:sz="0" w:space="0" w:color="auto"/>
          </w:divBdr>
          <w:divsChild>
            <w:div w:id="387194804">
              <w:marLeft w:val="240"/>
              <w:marRight w:val="0"/>
              <w:marTop w:val="0"/>
              <w:marBottom w:val="0"/>
              <w:divBdr>
                <w:top w:val="none" w:sz="0" w:space="0" w:color="auto"/>
                <w:left w:val="none" w:sz="0" w:space="0" w:color="auto"/>
                <w:bottom w:val="none" w:sz="0" w:space="0" w:color="auto"/>
                <w:right w:val="none" w:sz="0" w:space="0" w:color="auto"/>
              </w:divBdr>
            </w:div>
            <w:div w:id="1427995217">
              <w:marLeft w:val="0"/>
              <w:marRight w:val="0"/>
              <w:marTop w:val="0"/>
              <w:marBottom w:val="0"/>
              <w:divBdr>
                <w:top w:val="none" w:sz="0" w:space="0" w:color="auto"/>
                <w:left w:val="none" w:sz="0" w:space="0" w:color="auto"/>
                <w:bottom w:val="none" w:sz="0" w:space="0" w:color="auto"/>
                <w:right w:val="none" w:sz="0" w:space="0" w:color="auto"/>
              </w:divBdr>
              <w:divsChild>
                <w:div w:id="1175801856">
                  <w:marLeft w:val="240"/>
                  <w:marRight w:val="0"/>
                  <w:marTop w:val="0"/>
                  <w:marBottom w:val="0"/>
                  <w:divBdr>
                    <w:top w:val="none" w:sz="0" w:space="0" w:color="auto"/>
                    <w:left w:val="none" w:sz="0" w:space="0" w:color="auto"/>
                    <w:bottom w:val="none" w:sz="0" w:space="0" w:color="auto"/>
                    <w:right w:val="none" w:sz="0" w:space="0" w:color="auto"/>
                  </w:divBdr>
                </w:div>
                <w:div w:id="1205823284">
                  <w:marLeft w:val="240"/>
                  <w:marRight w:val="0"/>
                  <w:marTop w:val="0"/>
                  <w:marBottom w:val="0"/>
                  <w:divBdr>
                    <w:top w:val="none" w:sz="0" w:space="0" w:color="auto"/>
                    <w:left w:val="none" w:sz="0" w:space="0" w:color="auto"/>
                    <w:bottom w:val="none" w:sz="0" w:space="0" w:color="auto"/>
                    <w:right w:val="none" w:sz="0" w:space="0" w:color="auto"/>
                  </w:divBdr>
                  <w:divsChild>
                    <w:div w:id="922958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9529">
          <w:marLeft w:val="0"/>
          <w:marRight w:val="0"/>
          <w:marTop w:val="0"/>
          <w:marBottom w:val="0"/>
          <w:divBdr>
            <w:top w:val="none" w:sz="0" w:space="0" w:color="auto"/>
            <w:left w:val="none" w:sz="0" w:space="0" w:color="auto"/>
            <w:bottom w:val="none" w:sz="0" w:space="0" w:color="auto"/>
            <w:right w:val="none" w:sz="0" w:space="0" w:color="auto"/>
          </w:divBdr>
          <w:divsChild>
            <w:div w:id="1081102522">
              <w:marLeft w:val="240"/>
              <w:marRight w:val="0"/>
              <w:marTop w:val="0"/>
              <w:marBottom w:val="0"/>
              <w:divBdr>
                <w:top w:val="none" w:sz="0" w:space="0" w:color="auto"/>
                <w:left w:val="none" w:sz="0" w:space="0" w:color="auto"/>
                <w:bottom w:val="none" w:sz="0" w:space="0" w:color="auto"/>
                <w:right w:val="none" w:sz="0" w:space="0" w:color="auto"/>
              </w:divBdr>
            </w:div>
            <w:div w:id="496728091">
              <w:marLeft w:val="0"/>
              <w:marRight w:val="0"/>
              <w:marTop w:val="0"/>
              <w:marBottom w:val="0"/>
              <w:divBdr>
                <w:top w:val="none" w:sz="0" w:space="0" w:color="auto"/>
                <w:left w:val="none" w:sz="0" w:space="0" w:color="auto"/>
                <w:bottom w:val="none" w:sz="0" w:space="0" w:color="auto"/>
                <w:right w:val="none" w:sz="0" w:space="0" w:color="auto"/>
              </w:divBdr>
              <w:divsChild>
                <w:div w:id="522596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718440">
          <w:marLeft w:val="0"/>
          <w:marRight w:val="0"/>
          <w:marTop w:val="0"/>
          <w:marBottom w:val="0"/>
          <w:divBdr>
            <w:top w:val="none" w:sz="0" w:space="0" w:color="auto"/>
            <w:left w:val="none" w:sz="0" w:space="0" w:color="auto"/>
            <w:bottom w:val="none" w:sz="0" w:space="0" w:color="auto"/>
            <w:right w:val="none" w:sz="0" w:space="0" w:color="auto"/>
          </w:divBdr>
          <w:divsChild>
            <w:div w:id="68893157">
              <w:marLeft w:val="240"/>
              <w:marRight w:val="0"/>
              <w:marTop w:val="0"/>
              <w:marBottom w:val="0"/>
              <w:divBdr>
                <w:top w:val="none" w:sz="0" w:space="0" w:color="auto"/>
                <w:left w:val="none" w:sz="0" w:space="0" w:color="auto"/>
                <w:bottom w:val="none" w:sz="0" w:space="0" w:color="auto"/>
                <w:right w:val="none" w:sz="0" w:space="0" w:color="auto"/>
              </w:divBdr>
            </w:div>
            <w:div w:id="923756439">
              <w:marLeft w:val="0"/>
              <w:marRight w:val="0"/>
              <w:marTop w:val="0"/>
              <w:marBottom w:val="0"/>
              <w:divBdr>
                <w:top w:val="none" w:sz="0" w:space="0" w:color="auto"/>
                <w:left w:val="none" w:sz="0" w:space="0" w:color="auto"/>
                <w:bottom w:val="none" w:sz="0" w:space="0" w:color="auto"/>
                <w:right w:val="none" w:sz="0" w:space="0" w:color="auto"/>
              </w:divBdr>
              <w:divsChild>
                <w:div w:id="665978732">
                  <w:marLeft w:val="240"/>
                  <w:marRight w:val="0"/>
                  <w:marTop w:val="0"/>
                  <w:marBottom w:val="0"/>
                  <w:divBdr>
                    <w:top w:val="none" w:sz="0" w:space="0" w:color="auto"/>
                    <w:left w:val="none" w:sz="0" w:space="0" w:color="auto"/>
                    <w:bottom w:val="none" w:sz="0" w:space="0" w:color="auto"/>
                    <w:right w:val="none" w:sz="0" w:space="0" w:color="auto"/>
                  </w:divBdr>
                </w:div>
              </w:divsChild>
            </w:div>
            <w:div w:id="1449474278">
              <w:marLeft w:val="0"/>
              <w:marRight w:val="0"/>
              <w:marTop w:val="0"/>
              <w:marBottom w:val="0"/>
              <w:divBdr>
                <w:top w:val="none" w:sz="0" w:space="0" w:color="auto"/>
                <w:left w:val="none" w:sz="0" w:space="0" w:color="auto"/>
                <w:bottom w:val="none" w:sz="0" w:space="0" w:color="auto"/>
                <w:right w:val="none" w:sz="0" w:space="0" w:color="auto"/>
              </w:divBdr>
              <w:divsChild>
                <w:div w:id="765809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797061">
          <w:marLeft w:val="0"/>
          <w:marRight w:val="0"/>
          <w:marTop w:val="0"/>
          <w:marBottom w:val="0"/>
          <w:divBdr>
            <w:top w:val="none" w:sz="0" w:space="0" w:color="auto"/>
            <w:left w:val="none" w:sz="0" w:space="0" w:color="auto"/>
            <w:bottom w:val="none" w:sz="0" w:space="0" w:color="auto"/>
            <w:right w:val="none" w:sz="0" w:space="0" w:color="auto"/>
          </w:divBdr>
          <w:divsChild>
            <w:div w:id="288752910">
              <w:marLeft w:val="240"/>
              <w:marRight w:val="0"/>
              <w:marTop w:val="0"/>
              <w:marBottom w:val="0"/>
              <w:divBdr>
                <w:top w:val="none" w:sz="0" w:space="0" w:color="auto"/>
                <w:left w:val="none" w:sz="0" w:space="0" w:color="auto"/>
                <w:bottom w:val="none" w:sz="0" w:space="0" w:color="auto"/>
                <w:right w:val="none" w:sz="0" w:space="0" w:color="auto"/>
              </w:divBdr>
            </w:div>
            <w:div w:id="1766657693">
              <w:marLeft w:val="0"/>
              <w:marRight w:val="0"/>
              <w:marTop w:val="0"/>
              <w:marBottom w:val="0"/>
              <w:divBdr>
                <w:top w:val="none" w:sz="0" w:space="0" w:color="auto"/>
                <w:left w:val="none" w:sz="0" w:space="0" w:color="auto"/>
                <w:bottom w:val="none" w:sz="0" w:space="0" w:color="auto"/>
                <w:right w:val="none" w:sz="0" w:space="0" w:color="auto"/>
              </w:divBdr>
              <w:divsChild>
                <w:div w:id="1704556835">
                  <w:marLeft w:val="240"/>
                  <w:marRight w:val="0"/>
                  <w:marTop w:val="0"/>
                  <w:marBottom w:val="0"/>
                  <w:divBdr>
                    <w:top w:val="none" w:sz="0" w:space="0" w:color="auto"/>
                    <w:left w:val="none" w:sz="0" w:space="0" w:color="auto"/>
                    <w:bottom w:val="none" w:sz="0" w:space="0" w:color="auto"/>
                    <w:right w:val="none" w:sz="0" w:space="0" w:color="auto"/>
                  </w:divBdr>
                </w:div>
              </w:divsChild>
            </w:div>
            <w:div w:id="2100758199">
              <w:marLeft w:val="0"/>
              <w:marRight w:val="0"/>
              <w:marTop w:val="0"/>
              <w:marBottom w:val="0"/>
              <w:divBdr>
                <w:top w:val="none" w:sz="0" w:space="0" w:color="auto"/>
                <w:left w:val="none" w:sz="0" w:space="0" w:color="auto"/>
                <w:bottom w:val="none" w:sz="0" w:space="0" w:color="auto"/>
                <w:right w:val="none" w:sz="0" w:space="0" w:color="auto"/>
              </w:divBdr>
              <w:divsChild>
                <w:div w:id="838691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692485">
          <w:marLeft w:val="0"/>
          <w:marRight w:val="0"/>
          <w:marTop w:val="0"/>
          <w:marBottom w:val="0"/>
          <w:divBdr>
            <w:top w:val="none" w:sz="0" w:space="0" w:color="auto"/>
            <w:left w:val="none" w:sz="0" w:space="0" w:color="auto"/>
            <w:bottom w:val="none" w:sz="0" w:space="0" w:color="auto"/>
            <w:right w:val="none" w:sz="0" w:space="0" w:color="auto"/>
          </w:divBdr>
          <w:divsChild>
            <w:div w:id="1838228885">
              <w:marLeft w:val="240"/>
              <w:marRight w:val="0"/>
              <w:marTop w:val="0"/>
              <w:marBottom w:val="0"/>
              <w:divBdr>
                <w:top w:val="none" w:sz="0" w:space="0" w:color="auto"/>
                <w:left w:val="none" w:sz="0" w:space="0" w:color="auto"/>
                <w:bottom w:val="none" w:sz="0" w:space="0" w:color="auto"/>
                <w:right w:val="none" w:sz="0" w:space="0" w:color="auto"/>
              </w:divBdr>
            </w:div>
            <w:div w:id="1852142915">
              <w:marLeft w:val="0"/>
              <w:marRight w:val="0"/>
              <w:marTop w:val="0"/>
              <w:marBottom w:val="0"/>
              <w:divBdr>
                <w:top w:val="none" w:sz="0" w:space="0" w:color="auto"/>
                <w:left w:val="none" w:sz="0" w:space="0" w:color="auto"/>
                <w:bottom w:val="none" w:sz="0" w:space="0" w:color="auto"/>
                <w:right w:val="none" w:sz="0" w:space="0" w:color="auto"/>
              </w:divBdr>
              <w:divsChild>
                <w:div w:id="1664237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477146">
          <w:marLeft w:val="0"/>
          <w:marRight w:val="0"/>
          <w:marTop w:val="0"/>
          <w:marBottom w:val="0"/>
          <w:divBdr>
            <w:top w:val="none" w:sz="0" w:space="0" w:color="auto"/>
            <w:left w:val="none" w:sz="0" w:space="0" w:color="auto"/>
            <w:bottom w:val="none" w:sz="0" w:space="0" w:color="auto"/>
            <w:right w:val="none" w:sz="0" w:space="0" w:color="auto"/>
          </w:divBdr>
          <w:divsChild>
            <w:div w:id="2095004231">
              <w:marLeft w:val="240"/>
              <w:marRight w:val="0"/>
              <w:marTop w:val="0"/>
              <w:marBottom w:val="0"/>
              <w:divBdr>
                <w:top w:val="none" w:sz="0" w:space="0" w:color="auto"/>
                <w:left w:val="none" w:sz="0" w:space="0" w:color="auto"/>
                <w:bottom w:val="none" w:sz="0" w:space="0" w:color="auto"/>
                <w:right w:val="none" w:sz="0" w:space="0" w:color="auto"/>
              </w:divBdr>
            </w:div>
            <w:div w:id="362170559">
              <w:marLeft w:val="0"/>
              <w:marRight w:val="0"/>
              <w:marTop w:val="0"/>
              <w:marBottom w:val="0"/>
              <w:divBdr>
                <w:top w:val="none" w:sz="0" w:space="0" w:color="auto"/>
                <w:left w:val="none" w:sz="0" w:space="0" w:color="auto"/>
                <w:bottom w:val="none" w:sz="0" w:space="0" w:color="auto"/>
                <w:right w:val="none" w:sz="0" w:space="0" w:color="auto"/>
              </w:divBdr>
              <w:divsChild>
                <w:div w:id="108653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528136">
          <w:marLeft w:val="0"/>
          <w:marRight w:val="0"/>
          <w:marTop w:val="0"/>
          <w:marBottom w:val="0"/>
          <w:divBdr>
            <w:top w:val="none" w:sz="0" w:space="0" w:color="auto"/>
            <w:left w:val="none" w:sz="0" w:space="0" w:color="auto"/>
            <w:bottom w:val="none" w:sz="0" w:space="0" w:color="auto"/>
            <w:right w:val="none" w:sz="0" w:space="0" w:color="auto"/>
          </w:divBdr>
          <w:divsChild>
            <w:div w:id="1896500840">
              <w:marLeft w:val="240"/>
              <w:marRight w:val="0"/>
              <w:marTop w:val="0"/>
              <w:marBottom w:val="0"/>
              <w:divBdr>
                <w:top w:val="none" w:sz="0" w:space="0" w:color="auto"/>
                <w:left w:val="none" w:sz="0" w:space="0" w:color="auto"/>
                <w:bottom w:val="none" w:sz="0" w:space="0" w:color="auto"/>
                <w:right w:val="none" w:sz="0" w:space="0" w:color="auto"/>
              </w:divBdr>
            </w:div>
            <w:div w:id="475295807">
              <w:marLeft w:val="0"/>
              <w:marRight w:val="0"/>
              <w:marTop w:val="0"/>
              <w:marBottom w:val="0"/>
              <w:divBdr>
                <w:top w:val="none" w:sz="0" w:space="0" w:color="auto"/>
                <w:left w:val="none" w:sz="0" w:space="0" w:color="auto"/>
                <w:bottom w:val="none" w:sz="0" w:space="0" w:color="auto"/>
                <w:right w:val="none" w:sz="0" w:space="0" w:color="auto"/>
              </w:divBdr>
              <w:divsChild>
                <w:div w:id="149684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657593">
          <w:marLeft w:val="0"/>
          <w:marRight w:val="0"/>
          <w:marTop w:val="0"/>
          <w:marBottom w:val="0"/>
          <w:divBdr>
            <w:top w:val="none" w:sz="0" w:space="0" w:color="auto"/>
            <w:left w:val="none" w:sz="0" w:space="0" w:color="auto"/>
            <w:bottom w:val="none" w:sz="0" w:space="0" w:color="auto"/>
            <w:right w:val="none" w:sz="0" w:space="0" w:color="auto"/>
          </w:divBdr>
          <w:divsChild>
            <w:div w:id="396440022">
              <w:marLeft w:val="240"/>
              <w:marRight w:val="0"/>
              <w:marTop w:val="0"/>
              <w:marBottom w:val="0"/>
              <w:divBdr>
                <w:top w:val="none" w:sz="0" w:space="0" w:color="auto"/>
                <w:left w:val="none" w:sz="0" w:space="0" w:color="auto"/>
                <w:bottom w:val="none" w:sz="0" w:space="0" w:color="auto"/>
                <w:right w:val="none" w:sz="0" w:space="0" w:color="auto"/>
              </w:divBdr>
            </w:div>
            <w:div w:id="180314919">
              <w:marLeft w:val="0"/>
              <w:marRight w:val="0"/>
              <w:marTop w:val="0"/>
              <w:marBottom w:val="0"/>
              <w:divBdr>
                <w:top w:val="none" w:sz="0" w:space="0" w:color="auto"/>
                <w:left w:val="none" w:sz="0" w:space="0" w:color="auto"/>
                <w:bottom w:val="none" w:sz="0" w:space="0" w:color="auto"/>
                <w:right w:val="none" w:sz="0" w:space="0" w:color="auto"/>
              </w:divBdr>
              <w:divsChild>
                <w:div w:id="1997953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582588">
          <w:marLeft w:val="0"/>
          <w:marRight w:val="0"/>
          <w:marTop w:val="0"/>
          <w:marBottom w:val="0"/>
          <w:divBdr>
            <w:top w:val="none" w:sz="0" w:space="0" w:color="auto"/>
            <w:left w:val="none" w:sz="0" w:space="0" w:color="auto"/>
            <w:bottom w:val="none" w:sz="0" w:space="0" w:color="auto"/>
            <w:right w:val="none" w:sz="0" w:space="0" w:color="auto"/>
          </w:divBdr>
          <w:divsChild>
            <w:div w:id="967590619">
              <w:marLeft w:val="0"/>
              <w:marRight w:val="0"/>
              <w:marTop w:val="0"/>
              <w:marBottom w:val="0"/>
              <w:divBdr>
                <w:top w:val="none" w:sz="0" w:space="0" w:color="auto"/>
                <w:left w:val="none" w:sz="0" w:space="0" w:color="auto"/>
                <w:bottom w:val="none" w:sz="0" w:space="0" w:color="auto"/>
                <w:right w:val="none" w:sz="0" w:space="0" w:color="auto"/>
              </w:divBdr>
              <w:divsChild>
                <w:div w:id="231281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646712">
          <w:marLeft w:val="0"/>
          <w:marRight w:val="0"/>
          <w:marTop w:val="0"/>
          <w:marBottom w:val="0"/>
          <w:divBdr>
            <w:top w:val="none" w:sz="0" w:space="0" w:color="auto"/>
            <w:left w:val="none" w:sz="0" w:space="0" w:color="auto"/>
            <w:bottom w:val="none" w:sz="0" w:space="0" w:color="auto"/>
            <w:right w:val="none" w:sz="0" w:space="0" w:color="auto"/>
          </w:divBdr>
          <w:divsChild>
            <w:div w:id="253323383">
              <w:marLeft w:val="720"/>
              <w:marRight w:val="0"/>
              <w:marTop w:val="0"/>
              <w:marBottom w:val="0"/>
              <w:divBdr>
                <w:top w:val="none" w:sz="0" w:space="0" w:color="auto"/>
                <w:left w:val="none" w:sz="0" w:space="0" w:color="auto"/>
                <w:bottom w:val="none" w:sz="0" w:space="0" w:color="auto"/>
                <w:right w:val="none" w:sz="0" w:space="0" w:color="auto"/>
              </w:divBdr>
            </w:div>
          </w:divsChild>
        </w:div>
        <w:div w:id="139467243">
          <w:marLeft w:val="0"/>
          <w:marRight w:val="0"/>
          <w:marTop w:val="0"/>
          <w:marBottom w:val="0"/>
          <w:divBdr>
            <w:top w:val="none" w:sz="0" w:space="0" w:color="auto"/>
            <w:left w:val="none" w:sz="0" w:space="0" w:color="auto"/>
            <w:bottom w:val="none" w:sz="0" w:space="0" w:color="auto"/>
            <w:right w:val="none" w:sz="0" w:space="0" w:color="auto"/>
          </w:divBdr>
          <w:divsChild>
            <w:div w:id="1116951232">
              <w:marLeft w:val="240"/>
              <w:marRight w:val="0"/>
              <w:marTop w:val="0"/>
              <w:marBottom w:val="0"/>
              <w:divBdr>
                <w:top w:val="none" w:sz="0" w:space="0" w:color="auto"/>
                <w:left w:val="none" w:sz="0" w:space="0" w:color="auto"/>
                <w:bottom w:val="none" w:sz="0" w:space="0" w:color="auto"/>
                <w:right w:val="none" w:sz="0" w:space="0" w:color="auto"/>
              </w:divBdr>
            </w:div>
            <w:div w:id="1685128386">
              <w:marLeft w:val="0"/>
              <w:marRight w:val="0"/>
              <w:marTop w:val="0"/>
              <w:marBottom w:val="0"/>
              <w:divBdr>
                <w:top w:val="none" w:sz="0" w:space="0" w:color="auto"/>
                <w:left w:val="none" w:sz="0" w:space="0" w:color="auto"/>
                <w:bottom w:val="none" w:sz="0" w:space="0" w:color="auto"/>
                <w:right w:val="none" w:sz="0" w:space="0" w:color="auto"/>
              </w:divBdr>
              <w:divsChild>
                <w:div w:id="953705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35162">
          <w:marLeft w:val="0"/>
          <w:marRight w:val="0"/>
          <w:marTop w:val="0"/>
          <w:marBottom w:val="0"/>
          <w:divBdr>
            <w:top w:val="none" w:sz="0" w:space="0" w:color="auto"/>
            <w:left w:val="none" w:sz="0" w:space="0" w:color="auto"/>
            <w:bottom w:val="none" w:sz="0" w:space="0" w:color="auto"/>
            <w:right w:val="none" w:sz="0" w:space="0" w:color="auto"/>
          </w:divBdr>
          <w:divsChild>
            <w:div w:id="1253512165">
              <w:marLeft w:val="240"/>
              <w:marRight w:val="0"/>
              <w:marTop w:val="0"/>
              <w:marBottom w:val="0"/>
              <w:divBdr>
                <w:top w:val="none" w:sz="0" w:space="0" w:color="auto"/>
                <w:left w:val="none" w:sz="0" w:space="0" w:color="auto"/>
                <w:bottom w:val="none" w:sz="0" w:space="0" w:color="auto"/>
                <w:right w:val="none" w:sz="0" w:space="0" w:color="auto"/>
              </w:divBdr>
            </w:div>
            <w:div w:id="1273199321">
              <w:marLeft w:val="0"/>
              <w:marRight w:val="0"/>
              <w:marTop w:val="0"/>
              <w:marBottom w:val="0"/>
              <w:divBdr>
                <w:top w:val="none" w:sz="0" w:space="0" w:color="auto"/>
                <w:left w:val="none" w:sz="0" w:space="0" w:color="auto"/>
                <w:bottom w:val="none" w:sz="0" w:space="0" w:color="auto"/>
                <w:right w:val="none" w:sz="0" w:space="0" w:color="auto"/>
              </w:divBdr>
              <w:divsChild>
                <w:div w:id="943808991">
                  <w:marLeft w:val="240"/>
                  <w:marRight w:val="0"/>
                  <w:marTop w:val="0"/>
                  <w:marBottom w:val="0"/>
                  <w:divBdr>
                    <w:top w:val="none" w:sz="0" w:space="0" w:color="auto"/>
                    <w:left w:val="none" w:sz="0" w:space="0" w:color="auto"/>
                    <w:bottom w:val="none" w:sz="0" w:space="0" w:color="auto"/>
                    <w:right w:val="none" w:sz="0" w:space="0" w:color="auto"/>
                  </w:divBdr>
                </w:div>
                <w:div w:id="1200508528">
                  <w:marLeft w:val="240"/>
                  <w:marRight w:val="0"/>
                  <w:marTop w:val="0"/>
                  <w:marBottom w:val="0"/>
                  <w:divBdr>
                    <w:top w:val="none" w:sz="0" w:space="0" w:color="auto"/>
                    <w:left w:val="none" w:sz="0" w:space="0" w:color="auto"/>
                    <w:bottom w:val="none" w:sz="0" w:space="0" w:color="auto"/>
                    <w:right w:val="none" w:sz="0" w:space="0" w:color="auto"/>
                  </w:divBdr>
                  <w:divsChild>
                    <w:div w:id="1318536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5638">
          <w:marLeft w:val="0"/>
          <w:marRight w:val="0"/>
          <w:marTop w:val="0"/>
          <w:marBottom w:val="0"/>
          <w:divBdr>
            <w:top w:val="none" w:sz="0" w:space="0" w:color="auto"/>
            <w:left w:val="none" w:sz="0" w:space="0" w:color="auto"/>
            <w:bottom w:val="none" w:sz="0" w:space="0" w:color="auto"/>
            <w:right w:val="none" w:sz="0" w:space="0" w:color="auto"/>
          </w:divBdr>
          <w:divsChild>
            <w:div w:id="958755902">
              <w:marLeft w:val="0"/>
              <w:marRight w:val="0"/>
              <w:marTop w:val="0"/>
              <w:marBottom w:val="0"/>
              <w:divBdr>
                <w:top w:val="none" w:sz="0" w:space="0" w:color="auto"/>
                <w:left w:val="none" w:sz="0" w:space="0" w:color="auto"/>
                <w:bottom w:val="none" w:sz="0" w:space="0" w:color="auto"/>
                <w:right w:val="none" w:sz="0" w:space="0" w:color="auto"/>
              </w:divBdr>
              <w:divsChild>
                <w:div w:id="1358040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102530">
          <w:marLeft w:val="0"/>
          <w:marRight w:val="0"/>
          <w:marTop w:val="0"/>
          <w:marBottom w:val="0"/>
          <w:divBdr>
            <w:top w:val="none" w:sz="0" w:space="0" w:color="auto"/>
            <w:left w:val="none" w:sz="0" w:space="0" w:color="auto"/>
            <w:bottom w:val="none" w:sz="0" w:space="0" w:color="auto"/>
            <w:right w:val="none" w:sz="0" w:space="0" w:color="auto"/>
          </w:divBdr>
          <w:divsChild>
            <w:div w:id="1791629648">
              <w:marLeft w:val="720"/>
              <w:marRight w:val="0"/>
              <w:marTop w:val="0"/>
              <w:marBottom w:val="0"/>
              <w:divBdr>
                <w:top w:val="none" w:sz="0" w:space="0" w:color="auto"/>
                <w:left w:val="none" w:sz="0" w:space="0" w:color="auto"/>
                <w:bottom w:val="none" w:sz="0" w:space="0" w:color="auto"/>
                <w:right w:val="none" w:sz="0" w:space="0" w:color="auto"/>
              </w:divBdr>
            </w:div>
          </w:divsChild>
        </w:div>
        <w:div w:id="1871607735">
          <w:marLeft w:val="0"/>
          <w:marRight w:val="0"/>
          <w:marTop w:val="0"/>
          <w:marBottom w:val="0"/>
          <w:divBdr>
            <w:top w:val="none" w:sz="0" w:space="0" w:color="auto"/>
            <w:left w:val="none" w:sz="0" w:space="0" w:color="auto"/>
            <w:bottom w:val="none" w:sz="0" w:space="0" w:color="auto"/>
            <w:right w:val="none" w:sz="0" w:space="0" w:color="auto"/>
          </w:divBdr>
          <w:divsChild>
            <w:div w:id="1288006692">
              <w:marLeft w:val="240"/>
              <w:marRight w:val="0"/>
              <w:marTop w:val="0"/>
              <w:marBottom w:val="0"/>
              <w:divBdr>
                <w:top w:val="none" w:sz="0" w:space="0" w:color="auto"/>
                <w:left w:val="none" w:sz="0" w:space="0" w:color="auto"/>
                <w:bottom w:val="none" w:sz="0" w:space="0" w:color="auto"/>
                <w:right w:val="none" w:sz="0" w:space="0" w:color="auto"/>
              </w:divBdr>
            </w:div>
            <w:div w:id="477457679">
              <w:marLeft w:val="0"/>
              <w:marRight w:val="0"/>
              <w:marTop w:val="0"/>
              <w:marBottom w:val="0"/>
              <w:divBdr>
                <w:top w:val="none" w:sz="0" w:space="0" w:color="auto"/>
                <w:left w:val="none" w:sz="0" w:space="0" w:color="auto"/>
                <w:bottom w:val="none" w:sz="0" w:space="0" w:color="auto"/>
                <w:right w:val="none" w:sz="0" w:space="0" w:color="auto"/>
              </w:divBdr>
              <w:divsChild>
                <w:div w:id="1176381380">
                  <w:marLeft w:val="240"/>
                  <w:marRight w:val="0"/>
                  <w:marTop w:val="0"/>
                  <w:marBottom w:val="0"/>
                  <w:divBdr>
                    <w:top w:val="none" w:sz="0" w:space="0" w:color="auto"/>
                    <w:left w:val="none" w:sz="0" w:space="0" w:color="auto"/>
                    <w:bottom w:val="none" w:sz="0" w:space="0" w:color="auto"/>
                    <w:right w:val="none" w:sz="0" w:space="0" w:color="auto"/>
                  </w:divBdr>
                </w:div>
                <w:div w:id="2027824191">
                  <w:marLeft w:val="240"/>
                  <w:marRight w:val="0"/>
                  <w:marTop w:val="0"/>
                  <w:marBottom w:val="0"/>
                  <w:divBdr>
                    <w:top w:val="none" w:sz="0" w:space="0" w:color="auto"/>
                    <w:left w:val="none" w:sz="0" w:space="0" w:color="auto"/>
                    <w:bottom w:val="none" w:sz="0" w:space="0" w:color="auto"/>
                    <w:right w:val="none" w:sz="0" w:space="0" w:color="auto"/>
                  </w:divBdr>
                  <w:divsChild>
                    <w:div w:id="664672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8346">
          <w:marLeft w:val="0"/>
          <w:marRight w:val="0"/>
          <w:marTop w:val="0"/>
          <w:marBottom w:val="0"/>
          <w:divBdr>
            <w:top w:val="none" w:sz="0" w:space="0" w:color="auto"/>
            <w:left w:val="none" w:sz="0" w:space="0" w:color="auto"/>
            <w:bottom w:val="none" w:sz="0" w:space="0" w:color="auto"/>
            <w:right w:val="none" w:sz="0" w:space="0" w:color="auto"/>
          </w:divBdr>
          <w:divsChild>
            <w:div w:id="1370685749">
              <w:marLeft w:val="720"/>
              <w:marRight w:val="0"/>
              <w:marTop w:val="0"/>
              <w:marBottom w:val="0"/>
              <w:divBdr>
                <w:top w:val="none" w:sz="0" w:space="0" w:color="auto"/>
                <w:left w:val="none" w:sz="0" w:space="0" w:color="auto"/>
                <w:bottom w:val="none" w:sz="0" w:space="0" w:color="auto"/>
                <w:right w:val="none" w:sz="0" w:space="0" w:color="auto"/>
              </w:divBdr>
            </w:div>
          </w:divsChild>
        </w:div>
        <w:div w:id="1515266176">
          <w:marLeft w:val="0"/>
          <w:marRight w:val="0"/>
          <w:marTop w:val="0"/>
          <w:marBottom w:val="0"/>
          <w:divBdr>
            <w:top w:val="none" w:sz="0" w:space="0" w:color="auto"/>
            <w:left w:val="none" w:sz="0" w:space="0" w:color="auto"/>
            <w:bottom w:val="none" w:sz="0" w:space="0" w:color="auto"/>
            <w:right w:val="none" w:sz="0" w:space="0" w:color="auto"/>
          </w:divBdr>
          <w:divsChild>
            <w:div w:id="1958098687">
              <w:marLeft w:val="240"/>
              <w:marRight w:val="0"/>
              <w:marTop w:val="0"/>
              <w:marBottom w:val="0"/>
              <w:divBdr>
                <w:top w:val="none" w:sz="0" w:space="0" w:color="auto"/>
                <w:left w:val="none" w:sz="0" w:space="0" w:color="auto"/>
                <w:bottom w:val="none" w:sz="0" w:space="0" w:color="auto"/>
                <w:right w:val="none" w:sz="0" w:space="0" w:color="auto"/>
              </w:divBdr>
            </w:div>
            <w:div w:id="1686789976">
              <w:marLeft w:val="0"/>
              <w:marRight w:val="0"/>
              <w:marTop w:val="0"/>
              <w:marBottom w:val="0"/>
              <w:divBdr>
                <w:top w:val="none" w:sz="0" w:space="0" w:color="auto"/>
                <w:left w:val="none" w:sz="0" w:space="0" w:color="auto"/>
                <w:bottom w:val="none" w:sz="0" w:space="0" w:color="auto"/>
                <w:right w:val="none" w:sz="0" w:space="0" w:color="auto"/>
              </w:divBdr>
              <w:divsChild>
                <w:div w:id="1643462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404933">
          <w:marLeft w:val="0"/>
          <w:marRight w:val="0"/>
          <w:marTop w:val="0"/>
          <w:marBottom w:val="0"/>
          <w:divBdr>
            <w:top w:val="none" w:sz="0" w:space="0" w:color="auto"/>
            <w:left w:val="none" w:sz="0" w:space="0" w:color="auto"/>
            <w:bottom w:val="none" w:sz="0" w:space="0" w:color="auto"/>
            <w:right w:val="none" w:sz="0" w:space="0" w:color="auto"/>
          </w:divBdr>
          <w:divsChild>
            <w:div w:id="1461265014">
              <w:marLeft w:val="240"/>
              <w:marRight w:val="0"/>
              <w:marTop w:val="0"/>
              <w:marBottom w:val="0"/>
              <w:divBdr>
                <w:top w:val="none" w:sz="0" w:space="0" w:color="auto"/>
                <w:left w:val="none" w:sz="0" w:space="0" w:color="auto"/>
                <w:bottom w:val="none" w:sz="0" w:space="0" w:color="auto"/>
                <w:right w:val="none" w:sz="0" w:space="0" w:color="auto"/>
              </w:divBdr>
            </w:div>
            <w:div w:id="965742863">
              <w:marLeft w:val="0"/>
              <w:marRight w:val="0"/>
              <w:marTop w:val="0"/>
              <w:marBottom w:val="0"/>
              <w:divBdr>
                <w:top w:val="none" w:sz="0" w:space="0" w:color="auto"/>
                <w:left w:val="none" w:sz="0" w:space="0" w:color="auto"/>
                <w:bottom w:val="none" w:sz="0" w:space="0" w:color="auto"/>
                <w:right w:val="none" w:sz="0" w:space="0" w:color="auto"/>
              </w:divBdr>
              <w:divsChild>
                <w:div w:id="232787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9085280">
          <w:marLeft w:val="0"/>
          <w:marRight w:val="0"/>
          <w:marTop w:val="0"/>
          <w:marBottom w:val="0"/>
          <w:divBdr>
            <w:top w:val="none" w:sz="0" w:space="0" w:color="auto"/>
            <w:left w:val="none" w:sz="0" w:space="0" w:color="auto"/>
            <w:bottom w:val="none" w:sz="0" w:space="0" w:color="auto"/>
            <w:right w:val="none" w:sz="0" w:space="0" w:color="auto"/>
          </w:divBdr>
          <w:divsChild>
            <w:div w:id="472872584">
              <w:marLeft w:val="240"/>
              <w:marRight w:val="0"/>
              <w:marTop w:val="0"/>
              <w:marBottom w:val="0"/>
              <w:divBdr>
                <w:top w:val="none" w:sz="0" w:space="0" w:color="auto"/>
                <w:left w:val="none" w:sz="0" w:space="0" w:color="auto"/>
                <w:bottom w:val="none" w:sz="0" w:space="0" w:color="auto"/>
                <w:right w:val="none" w:sz="0" w:space="0" w:color="auto"/>
              </w:divBdr>
            </w:div>
            <w:div w:id="1900633547">
              <w:marLeft w:val="0"/>
              <w:marRight w:val="0"/>
              <w:marTop w:val="0"/>
              <w:marBottom w:val="0"/>
              <w:divBdr>
                <w:top w:val="none" w:sz="0" w:space="0" w:color="auto"/>
                <w:left w:val="none" w:sz="0" w:space="0" w:color="auto"/>
                <w:bottom w:val="none" w:sz="0" w:space="0" w:color="auto"/>
                <w:right w:val="none" w:sz="0" w:space="0" w:color="auto"/>
              </w:divBdr>
              <w:divsChild>
                <w:div w:id="1852598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6518352">
          <w:marLeft w:val="0"/>
          <w:marRight w:val="0"/>
          <w:marTop w:val="0"/>
          <w:marBottom w:val="0"/>
          <w:divBdr>
            <w:top w:val="none" w:sz="0" w:space="0" w:color="auto"/>
            <w:left w:val="none" w:sz="0" w:space="0" w:color="auto"/>
            <w:bottom w:val="none" w:sz="0" w:space="0" w:color="auto"/>
            <w:right w:val="none" w:sz="0" w:space="0" w:color="auto"/>
          </w:divBdr>
          <w:divsChild>
            <w:div w:id="1167359119">
              <w:marLeft w:val="240"/>
              <w:marRight w:val="0"/>
              <w:marTop w:val="0"/>
              <w:marBottom w:val="0"/>
              <w:divBdr>
                <w:top w:val="none" w:sz="0" w:space="0" w:color="auto"/>
                <w:left w:val="none" w:sz="0" w:space="0" w:color="auto"/>
                <w:bottom w:val="none" w:sz="0" w:space="0" w:color="auto"/>
                <w:right w:val="none" w:sz="0" w:space="0" w:color="auto"/>
              </w:divBdr>
            </w:div>
            <w:div w:id="1844319834">
              <w:marLeft w:val="0"/>
              <w:marRight w:val="0"/>
              <w:marTop w:val="0"/>
              <w:marBottom w:val="0"/>
              <w:divBdr>
                <w:top w:val="none" w:sz="0" w:space="0" w:color="auto"/>
                <w:left w:val="none" w:sz="0" w:space="0" w:color="auto"/>
                <w:bottom w:val="none" w:sz="0" w:space="0" w:color="auto"/>
                <w:right w:val="none" w:sz="0" w:space="0" w:color="auto"/>
              </w:divBdr>
              <w:divsChild>
                <w:div w:id="87280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640873">
          <w:marLeft w:val="0"/>
          <w:marRight w:val="0"/>
          <w:marTop w:val="0"/>
          <w:marBottom w:val="0"/>
          <w:divBdr>
            <w:top w:val="none" w:sz="0" w:space="0" w:color="auto"/>
            <w:left w:val="none" w:sz="0" w:space="0" w:color="auto"/>
            <w:bottom w:val="none" w:sz="0" w:space="0" w:color="auto"/>
            <w:right w:val="none" w:sz="0" w:space="0" w:color="auto"/>
          </w:divBdr>
          <w:divsChild>
            <w:div w:id="1775859305">
              <w:marLeft w:val="720"/>
              <w:marRight w:val="0"/>
              <w:marTop w:val="0"/>
              <w:marBottom w:val="0"/>
              <w:divBdr>
                <w:top w:val="none" w:sz="0" w:space="0" w:color="auto"/>
                <w:left w:val="none" w:sz="0" w:space="0" w:color="auto"/>
                <w:bottom w:val="none" w:sz="0" w:space="0" w:color="auto"/>
                <w:right w:val="none" w:sz="0" w:space="0" w:color="auto"/>
              </w:divBdr>
            </w:div>
          </w:divsChild>
        </w:div>
        <w:div w:id="1162813480">
          <w:marLeft w:val="0"/>
          <w:marRight w:val="0"/>
          <w:marTop w:val="0"/>
          <w:marBottom w:val="0"/>
          <w:divBdr>
            <w:top w:val="none" w:sz="0" w:space="0" w:color="auto"/>
            <w:left w:val="none" w:sz="0" w:space="0" w:color="auto"/>
            <w:bottom w:val="none" w:sz="0" w:space="0" w:color="auto"/>
            <w:right w:val="none" w:sz="0" w:space="0" w:color="auto"/>
          </w:divBdr>
          <w:divsChild>
            <w:div w:id="1959751798">
              <w:marLeft w:val="240"/>
              <w:marRight w:val="0"/>
              <w:marTop w:val="0"/>
              <w:marBottom w:val="0"/>
              <w:divBdr>
                <w:top w:val="none" w:sz="0" w:space="0" w:color="auto"/>
                <w:left w:val="none" w:sz="0" w:space="0" w:color="auto"/>
                <w:bottom w:val="none" w:sz="0" w:space="0" w:color="auto"/>
                <w:right w:val="none" w:sz="0" w:space="0" w:color="auto"/>
              </w:divBdr>
            </w:div>
            <w:div w:id="842552111">
              <w:marLeft w:val="0"/>
              <w:marRight w:val="0"/>
              <w:marTop w:val="0"/>
              <w:marBottom w:val="0"/>
              <w:divBdr>
                <w:top w:val="none" w:sz="0" w:space="0" w:color="auto"/>
                <w:left w:val="none" w:sz="0" w:space="0" w:color="auto"/>
                <w:bottom w:val="none" w:sz="0" w:space="0" w:color="auto"/>
                <w:right w:val="none" w:sz="0" w:space="0" w:color="auto"/>
              </w:divBdr>
              <w:divsChild>
                <w:div w:id="308245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299433">
          <w:marLeft w:val="0"/>
          <w:marRight w:val="0"/>
          <w:marTop w:val="0"/>
          <w:marBottom w:val="0"/>
          <w:divBdr>
            <w:top w:val="none" w:sz="0" w:space="0" w:color="auto"/>
            <w:left w:val="none" w:sz="0" w:space="0" w:color="auto"/>
            <w:bottom w:val="none" w:sz="0" w:space="0" w:color="auto"/>
            <w:right w:val="none" w:sz="0" w:space="0" w:color="auto"/>
          </w:divBdr>
          <w:divsChild>
            <w:div w:id="1050617944">
              <w:marLeft w:val="240"/>
              <w:marRight w:val="0"/>
              <w:marTop w:val="0"/>
              <w:marBottom w:val="0"/>
              <w:divBdr>
                <w:top w:val="none" w:sz="0" w:space="0" w:color="auto"/>
                <w:left w:val="none" w:sz="0" w:space="0" w:color="auto"/>
                <w:bottom w:val="none" w:sz="0" w:space="0" w:color="auto"/>
                <w:right w:val="none" w:sz="0" w:space="0" w:color="auto"/>
              </w:divBdr>
            </w:div>
            <w:div w:id="2083791541">
              <w:marLeft w:val="0"/>
              <w:marRight w:val="0"/>
              <w:marTop w:val="0"/>
              <w:marBottom w:val="0"/>
              <w:divBdr>
                <w:top w:val="none" w:sz="0" w:space="0" w:color="auto"/>
                <w:left w:val="none" w:sz="0" w:space="0" w:color="auto"/>
                <w:bottom w:val="none" w:sz="0" w:space="0" w:color="auto"/>
                <w:right w:val="none" w:sz="0" w:space="0" w:color="auto"/>
              </w:divBdr>
              <w:divsChild>
                <w:div w:id="1158228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022181">
          <w:marLeft w:val="0"/>
          <w:marRight w:val="0"/>
          <w:marTop w:val="0"/>
          <w:marBottom w:val="0"/>
          <w:divBdr>
            <w:top w:val="none" w:sz="0" w:space="0" w:color="auto"/>
            <w:left w:val="none" w:sz="0" w:space="0" w:color="auto"/>
            <w:bottom w:val="none" w:sz="0" w:space="0" w:color="auto"/>
            <w:right w:val="none" w:sz="0" w:space="0" w:color="auto"/>
          </w:divBdr>
          <w:divsChild>
            <w:div w:id="1250428463">
              <w:marLeft w:val="240"/>
              <w:marRight w:val="0"/>
              <w:marTop w:val="0"/>
              <w:marBottom w:val="0"/>
              <w:divBdr>
                <w:top w:val="none" w:sz="0" w:space="0" w:color="auto"/>
                <w:left w:val="none" w:sz="0" w:space="0" w:color="auto"/>
                <w:bottom w:val="none" w:sz="0" w:space="0" w:color="auto"/>
                <w:right w:val="none" w:sz="0" w:space="0" w:color="auto"/>
              </w:divBdr>
            </w:div>
            <w:div w:id="1668821706">
              <w:marLeft w:val="0"/>
              <w:marRight w:val="0"/>
              <w:marTop w:val="0"/>
              <w:marBottom w:val="0"/>
              <w:divBdr>
                <w:top w:val="none" w:sz="0" w:space="0" w:color="auto"/>
                <w:left w:val="none" w:sz="0" w:space="0" w:color="auto"/>
                <w:bottom w:val="none" w:sz="0" w:space="0" w:color="auto"/>
                <w:right w:val="none" w:sz="0" w:space="0" w:color="auto"/>
              </w:divBdr>
              <w:divsChild>
                <w:div w:id="811560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328AC0000000014_20160601_425AC0000000049" TargetMode="External"/><Relationship Id="rId13" Type="http://schemas.openxmlformats.org/officeDocument/2006/relationships/hyperlink" Target="https://elaws.e-gov.go.jp/search/elawsSearch/elaws_search/lsg0500/140AC0000000045_20170713_429AC0000000072" TargetMode="External"/><Relationship Id="rId18" Type="http://schemas.openxmlformats.org/officeDocument/2006/relationships/hyperlink" Target="https://elaws.e-gov.go.jp/search/elawsSearch/elaws_search/lsg0500/328AC0000000014_20160601_425AC0000000049" TargetMode="External"/><Relationship Id="rId3" Type="http://schemas.openxmlformats.org/officeDocument/2006/relationships/webSettings" Target="webSettings.xml"/><Relationship Id="rId21" Type="http://schemas.openxmlformats.org/officeDocument/2006/relationships/hyperlink" Target="https://elaws.e-gov.go.jp/search/elawsSearch/elaws_search/lsg0500/140AC0000000045_20170713_429AC0000000072" TargetMode="External"/><Relationship Id="rId7" Type="http://schemas.openxmlformats.org/officeDocument/2006/relationships/hyperlink" Target="https://elaws.e-gov.go.jp/search/elawsSearch/elaws_search/lsg0500/328AC0000000014_20160601_425AC0000000049" TargetMode="External"/><Relationship Id="rId12" Type="http://schemas.openxmlformats.org/officeDocument/2006/relationships/hyperlink" Target="https://elaws.e-gov.go.jp/search/elawsSearch/elaws_search/lsg0500/328AC0000000014_20160601_425AC0000000049" TargetMode="External"/><Relationship Id="rId17" Type="http://schemas.openxmlformats.org/officeDocument/2006/relationships/hyperlink" Target="https://elaws.e-gov.go.jp/search/elawsSearch/elaws_search/lsg0500/328AC0000000014_20160601_425AC000000004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laws.e-gov.go.jp/search/elawsSearch/elaws_search/lsg0500/328AC0000000014_20160601_425AC0000000049" TargetMode="External"/><Relationship Id="rId20" Type="http://schemas.openxmlformats.org/officeDocument/2006/relationships/hyperlink" Target="https://elaws.e-gov.go.jp/search/elawsSearch/elaws_search/lsg0500/328AC0000000014_20160601_425AC0000000049" TargetMode="External"/><Relationship Id="rId1" Type="http://schemas.openxmlformats.org/officeDocument/2006/relationships/styles" Target="styles.xml"/><Relationship Id="rId6" Type="http://schemas.openxmlformats.org/officeDocument/2006/relationships/hyperlink" Target="https://elaws.e-gov.go.jp/search/elawsSearch/elaws_search/lsg0500/328AC0000000014_20160601_425AC0000000049" TargetMode="External"/><Relationship Id="rId11" Type="http://schemas.openxmlformats.org/officeDocument/2006/relationships/hyperlink" Target="https://elaws.e-gov.go.jp/search/elawsSearch/elaws_search/lsg0500/326AC1000000252_20150801_000000000000000" TargetMode="External"/><Relationship Id="rId24" Type="http://schemas.openxmlformats.org/officeDocument/2006/relationships/fontTable" Target="fontTable.xml"/><Relationship Id="rId5" Type="http://schemas.openxmlformats.org/officeDocument/2006/relationships/hyperlink" Target="https://elaws.e-gov.go.jp/search/elawsSearch/elaws_search/lsg0500/328AC0000000014_20160601_425AC0000000049" TargetMode="External"/><Relationship Id="rId15" Type="http://schemas.openxmlformats.org/officeDocument/2006/relationships/hyperlink" Target="https://elaws.e-gov.go.jp/search/elawsSearch/elaws_search/lsg0500/328AC0000000014_20160601_425AC0000000049" TargetMode="External"/><Relationship Id="rId23" Type="http://schemas.openxmlformats.org/officeDocument/2006/relationships/hyperlink" Target="https://elaws.e-gov.go.jp/search/elawsSearch/elaws_search/lsg0500/140AC0000000045_20170713_429AC0000000072" TargetMode="External"/><Relationship Id="rId10" Type="http://schemas.openxmlformats.org/officeDocument/2006/relationships/hyperlink" Target="https://elaws.e-gov.go.jp/search/elawsSearch/elaws_search/lsg0500/323AC0000000124_20150801_000000000000000" TargetMode="External"/><Relationship Id="rId19" Type="http://schemas.openxmlformats.org/officeDocument/2006/relationships/hyperlink" Target="https://elaws.e-gov.go.jp/search/elawsSearch/elaws_search/lsg0500/328AC0000000014_20160601_425AC0000000049" TargetMode="External"/><Relationship Id="rId4" Type="http://schemas.openxmlformats.org/officeDocument/2006/relationships/hyperlink" Target="https://elaws.e-gov.go.jp/search/elawsSearch/elaws_search/lsg0500/328AC0000000014_20160601_425AC0000000049" TargetMode="External"/><Relationship Id="rId9" Type="http://schemas.openxmlformats.org/officeDocument/2006/relationships/hyperlink" Target="https://elaws.e-gov.go.jp/search/elawsSearch/elaws_search/lsg0500/328AC0000000014_20160601_425AC0000000049" TargetMode="External"/><Relationship Id="rId14" Type="http://schemas.openxmlformats.org/officeDocument/2006/relationships/hyperlink" Target="https://elaws.e-gov.go.jp/search/elawsSearch/elaws_search/lsg0500/328AC0000000014_20160601_425AC0000000049" TargetMode="External"/><Relationship Id="rId22" Type="http://schemas.openxmlformats.org/officeDocument/2006/relationships/hyperlink" Target="https://elaws.e-gov.go.jp/search/elawsSearch/elaws_search/lsg0500/140AC0000000045_20170713_429AC000000007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3122</Words>
  <Characters>17796</Characters>
  <Application>Microsoft Office Word</Application>
  <DocSecurity>0</DocSecurity>
  <Lines>148</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cp:lastPrinted>2019-08-28T05:17:00Z</cp:lastPrinted>
  <dcterms:created xsi:type="dcterms:W3CDTF">2019-08-28T05:17:00Z</dcterms:created>
  <dcterms:modified xsi:type="dcterms:W3CDTF">2019-08-28T05:18:00Z</dcterms:modified>
</cp:coreProperties>
</file>