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6E3440" w:rsidP="00E16162">
      <w:pPr>
        <w:spacing w:after="0" w:line="360" w:lineRule="auto"/>
        <w:rPr>
          <w:sz w:val="28"/>
          <w:szCs w:val="36"/>
        </w:rPr>
      </w:pPr>
    </w:p>
    <w:p w:rsidR="00E16162" w:rsidRDefault="00E16162" w:rsidP="00E16162">
      <w:pPr>
        <w:spacing w:after="0" w:line="360" w:lineRule="auto"/>
        <w:rPr>
          <w:sz w:val="28"/>
          <w:szCs w:val="36"/>
        </w:rPr>
      </w:pPr>
    </w:p>
    <w:p w:rsidR="00E16162" w:rsidRPr="0005394D" w:rsidRDefault="00E16162" w:rsidP="00E16162">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8B697C" w:rsidRPr="008B697C">
        <w:rPr>
          <w:rFonts w:ascii="한컴바탕" w:eastAsia="한컴바탕" w:hAnsi="한컴바탕" w:cs="한컴바탕" w:hint="eastAsia"/>
          <w:b/>
          <w:sz w:val="40"/>
          <w:szCs w:val="40"/>
          <w:lang w:eastAsia="zh-CN"/>
        </w:rPr>
        <w:t>中</w:t>
      </w:r>
      <w:r w:rsidR="008B697C" w:rsidRPr="008B697C">
        <w:rPr>
          <w:rFonts w:ascii="한컴바탕" w:eastAsia="한컴바탕" w:hAnsi="한컴바탕" w:cs="한컴바탕" w:hint="cs"/>
          <w:b/>
          <w:sz w:val="40"/>
          <w:szCs w:val="40"/>
          <w:lang w:eastAsia="zh-CN"/>
        </w:rPr>
        <w:t>华</w:t>
      </w:r>
      <w:r w:rsidR="008B697C" w:rsidRPr="008B697C">
        <w:rPr>
          <w:rFonts w:ascii="한컴바탕" w:eastAsia="한컴바탕" w:hAnsi="한컴바탕" w:cs="한컴바탕" w:hint="eastAsia"/>
          <w:b/>
          <w:sz w:val="40"/>
          <w:szCs w:val="40"/>
          <w:lang w:eastAsia="zh-CN"/>
        </w:rPr>
        <w:t>人民共和</w:t>
      </w:r>
      <w:r w:rsidR="008B697C" w:rsidRPr="008B697C">
        <w:rPr>
          <w:rFonts w:ascii="한컴바탕" w:eastAsia="한컴바탕" w:hAnsi="한컴바탕" w:cs="한컴바탕" w:hint="cs"/>
          <w:b/>
          <w:sz w:val="40"/>
          <w:szCs w:val="40"/>
          <w:lang w:eastAsia="zh-CN"/>
        </w:rPr>
        <w:t>国进</w:t>
      </w:r>
      <w:r w:rsidR="008B697C" w:rsidRPr="008B697C">
        <w:rPr>
          <w:rFonts w:ascii="한컴바탕" w:eastAsia="한컴바탕" w:hAnsi="한컴바탕" w:cs="한컴바탕" w:hint="eastAsia"/>
          <w:b/>
          <w:sz w:val="40"/>
          <w:szCs w:val="40"/>
          <w:lang w:eastAsia="zh-CN"/>
        </w:rPr>
        <w:t>出口商品</w:t>
      </w:r>
      <w:r w:rsidR="008B697C" w:rsidRPr="008B697C">
        <w:rPr>
          <w:rFonts w:ascii="한컴바탕" w:eastAsia="한컴바탕" w:hAnsi="한컴바탕" w:cs="한컴바탕" w:hint="cs"/>
          <w:b/>
          <w:sz w:val="40"/>
          <w:szCs w:val="40"/>
          <w:lang w:eastAsia="zh-CN"/>
        </w:rPr>
        <w:t>检验</w:t>
      </w:r>
      <w:r w:rsidR="008B697C" w:rsidRPr="008B697C">
        <w:rPr>
          <w:rFonts w:ascii="한컴바탕" w:eastAsia="한컴바탕" w:hAnsi="한컴바탕" w:cs="한컴바탕" w:hint="eastAsia"/>
          <w:b/>
          <w:sz w:val="40"/>
          <w:szCs w:val="40"/>
          <w:lang w:eastAsia="zh-CN"/>
        </w:rPr>
        <w:t>法</w:t>
      </w:r>
      <w:r w:rsidRPr="0005394D">
        <w:rPr>
          <w:rFonts w:ascii="한컴바탕" w:eastAsia="한컴바탕" w:hAnsi="한컴바탕" w:cs="한컴바탕" w:hint="eastAsia"/>
          <w:b/>
          <w:sz w:val="40"/>
          <w:szCs w:val="40"/>
          <w:lang w:eastAsia="zh-CN"/>
        </w:rPr>
        <w:t>」</w:t>
      </w:r>
    </w:p>
    <w:p w:rsidR="00605258" w:rsidRDefault="00605258" w:rsidP="00E16162">
      <w:pPr>
        <w:spacing w:after="0" w:line="360" w:lineRule="auto"/>
        <w:rPr>
          <w:sz w:val="28"/>
          <w:szCs w:val="36"/>
          <w:lang w:eastAsia="zh-CN"/>
        </w:rPr>
      </w:pPr>
    </w:p>
    <w:p w:rsidR="00605258" w:rsidRDefault="00605258" w:rsidP="00E16162">
      <w:pPr>
        <w:spacing w:after="0" w:line="360" w:lineRule="auto"/>
        <w:rPr>
          <w:sz w:val="28"/>
          <w:szCs w:val="36"/>
          <w:lang w:eastAsia="zh-C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9"/>
        <w:gridCol w:w="1581"/>
        <w:gridCol w:w="113"/>
        <w:gridCol w:w="680"/>
        <w:gridCol w:w="283"/>
        <w:gridCol w:w="397"/>
        <w:gridCol w:w="283"/>
        <w:gridCol w:w="397"/>
        <w:gridCol w:w="283"/>
        <w:gridCol w:w="340"/>
      </w:tblGrid>
      <w:tr w:rsidR="00605258" w:rsidRPr="00605258" w:rsidTr="00605258">
        <w:trPr>
          <w:trHeight w:val="454"/>
        </w:trPr>
        <w:tc>
          <w:tcPr>
            <w:tcW w:w="379" w:type="dxa"/>
            <w:vAlign w:val="center"/>
          </w:tcPr>
          <w:p w:rsidR="00605258" w:rsidRPr="00605258" w:rsidRDefault="00605258" w:rsidP="0028382F">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28382F">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국가</w:t>
            </w:r>
            <w:r w:rsidR="002B5250">
              <w:rPr>
                <w:rFonts w:ascii="한컴바탕" w:eastAsia="한컴바탕" w:hAnsi="한컴바탕" w:cs="한컴바탕" w:hint="eastAsia"/>
                <w:b/>
                <w:bCs/>
                <w:sz w:val="22"/>
              </w:rPr>
              <w:t>·지역</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2663" w:type="dxa"/>
            <w:gridSpan w:val="7"/>
            <w:vAlign w:val="center"/>
          </w:tcPr>
          <w:p w:rsidR="00605258" w:rsidRDefault="00331B23" w:rsidP="008B697C">
            <w:pPr>
              <w:rPr>
                <w:rFonts w:ascii="한컴바탕" w:eastAsia="한컴바탕" w:hAnsi="한컴바탕" w:cs="한컴바탕"/>
                <w:sz w:val="24"/>
                <w:szCs w:val="24"/>
              </w:rPr>
            </w:pPr>
            <w:r>
              <w:rPr>
                <w:rFonts w:ascii="한컴바탕" w:eastAsia="한컴바탕" w:hAnsi="한컴바탕" w:cs="한컴바탕"/>
                <w:sz w:val="24"/>
                <w:szCs w:val="24"/>
              </w:rPr>
              <w:t xml:space="preserve"> </w:t>
            </w:r>
            <w:r w:rsidR="008B697C">
              <w:rPr>
                <w:rFonts w:ascii="한컴바탕" w:eastAsia="한컴바탕" w:hAnsi="한컴바탕" w:cs="한컴바탕" w:hint="eastAsia"/>
                <w:sz w:val="24"/>
                <w:szCs w:val="24"/>
              </w:rPr>
              <w:t>중국</w:t>
            </w:r>
          </w:p>
        </w:tc>
      </w:tr>
      <w:tr w:rsidR="00605258" w:rsidRPr="00605258" w:rsidTr="00322406">
        <w:trPr>
          <w:gridAfter w:val="1"/>
          <w:wAfter w:w="340" w:type="dxa"/>
          <w:trHeight w:val="454"/>
        </w:trPr>
        <w:tc>
          <w:tcPr>
            <w:tcW w:w="379" w:type="dxa"/>
            <w:vAlign w:val="center"/>
          </w:tcPr>
          <w:p w:rsidR="00605258" w:rsidRPr="00605258" w:rsidRDefault="00605258"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605258">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제정일</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605258" w:rsidRPr="00605258" w:rsidRDefault="008B697C"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1989</w:t>
            </w:r>
          </w:p>
        </w:tc>
        <w:tc>
          <w:tcPr>
            <w:tcW w:w="283" w:type="dxa"/>
            <w:vAlign w:val="center"/>
          </w:tcPr>
          <w:p w:rsidR="00605258" w:rsidRPr="00605258" w:rsidRDefault="00605258" w:rsidP="00605258">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605258" w:rsidRPr="00605258" w:rsidRDefault="00605258"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w:t>
            </w:r>
          </w:p>
        </w:tc>
        <w:tc>
          <w:tcPr>
            <w:tcW w:w="283" w:type="dxa"/>
            <w:vAlign w:val="center"/>
          </w:tcPr>
          <w:p w:rsidR="00605258" w:rsidRPr="00605258" w:rsidRDefault="00605258" w:rsidP="00605258">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605258" w:rsidRPr="00605258" w:rsidRDefault="00605258"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w:t>
            </w:r>
            <w:r w:rsidR="008B697C">
              <w:rPr>
                <w:rFonts w:ascii="한컴바탕" w:eastAsia="한컴바탕" w:hAnsi="한컴바탕" w:cs="한컴바탕" w:hint="eastAsia"/>
                <w:sz w:val="24"/>
                <w:szCs w:val="24"/>
              </w:rPr>
              <w:t>1</w:t>
            </w:r>
          </w:p>
        </w:tc>
        <w:tc>
          <w:tcPr>
            <w:tcW w:w="283" w:type="dxa"/>
            <w:vAlign w:val="center"/>
          </w:tcPr>
          <w:p w:rsidR="00605258" w:rsidRPr="00605258" w:rsidRDefault="00605258" w:rsidP="00605258">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r w:rsidR="00605258" w:rsidRPr="00605258" w:rsidTr="00322406">
        <w:trPr>
          <w:gridAfter w:val="1"/>
          <w:wAfter w:w="340" w:type="dxa"/>
          <w:trHeight w:val="454"/>
        </w:trPr>
        <w:tc>
          <w:tcPr>
            <w:tcW w:w="379" w:type="dxa"/>
            <w:vAlign w:val="center"/>
          </w:tcPr>
          <w:p w:rsidR="00605258" w:rsidRPr="00605258" w:rsidRDefault="00605258"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605258">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개정일</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605258" w:rsidRPr="00605258" w:rsidRDefault="008B697C"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2018</w:t>
            </w:r>
          </w:p>
        </w:tc>
        <w:tc>
          <w:tcPr>
            <w:tcW w:w="283" w:type="dxa"/>
            <w:vAlign w:val="center"/>
          </w:tcPr>
          <w:p w:rsidR="00605258" w:rsidRPr="00605258" w:rsidRDefault="00605258" w:rsidP="0028382F">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605258" w:rsidRPr="00605258" w:rsidRDefault="008B697C"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12</w:t>
            </w:r>
          </w:p>
        </w:tc>
        <w:tc>
          <w:tcPr>
            <w:tcW w:w="283" w:type="dxa"/>
            <w:vAlign w:val="center"/>
          </w:tcPr>
          <w:p w:rsidR="00605258" w:rsidRPr="00605258" w:rsidRDefault="00605258" w:rsidP="0028382F">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605258" w:rsidRPr="00605258" w:rsidRDefault="008B697C"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29</w:t>
            </w:r>
          </w:p>
        </w:tc>
        <w:tc>
          <w:tcPr>
            <w:tcW w:w="283" w:type="dxa"/>
            <w:vAlign w:val="center"/>
          </w:tcPr>
          <w:p w:rsidR="00605258" w:rsidRPr="00605258" w:rsidRDefault="00605258" w:rsidP="0028382F">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r w:rsidR="008B697C" w:rsidRPr="00605258" w:rsidTr="00322406">
        <w:trPr>
          <w:gridAfter w:val="1"/>
          <w:wAfter w:w="340" w:type="dxa"/>
          <w:trHeight w:val="454"/>
        </w:trPr>
        <w:tc>
          <w:tcPr>
            <w:tcW w:w="379" w:type="dxa"/>
            <w:vAlign w:val="center"/>
          </w:tcPr>
          <w:p w:rsidR="008B697C" w:rsidRPr="00605258" w:rsidRDefault="008B697C"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8B697C" w:rsidRPr="00605258" w:rsidRDefault="008B697C" w:rsidP="00605258">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시행일</w:t>
            </w:r>
          </w:p>
        </w:tc>
        <w:tc>
          <w:tcPr>
            <w:tcW w:w="113" w:type="dxa"/>
            <w:vAlign w:val="center"/>
          </w:tcPr>
          <w:p w:rsidR="008B697C" w:rsidRPr="00605258" w:rsidRDefault="008B697C"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8B697C" w:rsidRPr="00605258" w:rsidRDefault="008B697C" w:rsidP="00C275CB">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2018</w:t>
            </w:r>
          </w:p>
        </w:tc>
        <w:tc>
          <w:tcPr>
            <w:tcW w:w="283" w:type="dxa"/>
            <w:vAlign w:val="center"/>
          </w:tcPr>
          <w:p w:rsidR="008B697C" w:rsidRPr="00605258" w:rsidRDefault="008B697C" w:rsidP="00C275CB">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8B697C" w:rsidRPr="00605258" w:rsidRDefault="008B697C" w:rsidP="00C275CB">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12</w:t>
            </w:r>
          </w:p>
        </w:tc>
        <w:tc>
          <w:tcPr>
            <w:tcW w:w="283" w:type="dxa"/>
            <w:vAlign w:val="center"/>
          </w:tcPr>
          <w:p w:rsidR="008B697C" w:rsidRPr="00605258" w:rsidRDefault="008B697C" w:rsidP="00C275CB">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8B697C" w:rsidRPr="00605258" w:rsidRDefault="008B697C" w:rsidP="00C275CB">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29</w:t>
            </w:r>
          </w:p>
        </w:tc>
        <w:tc>
          <w:tcPr>
            <w:tcW w:w="283" w:type="dxa"/>
            <w:vAlign w:val="center"/>
          </w:tcPr>
          <w:p w:rsidR="008B697C" w:rsidRPr="00605258" w:rsidRDefault="008B697C" w:rsidP="00C275CB">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bl>
    <w:p w:rsidR="00E16162" w:rsidRDefault="00E16162" w:rsidP="00E16162">
      <w:pPr>
        <w:spacing w:after="0" w:line="360" w:lineRule="auto"/>
        <w:rPr>
          <w:sz w:val="28"/>
          <w:szCs w:val="36"/>
        </w:rPr>
      </w:pPr>
    </w:p>
    <w:p w:rsidR="008B697C" w:rsidRPr="008B697C" w:rsidRDefault="008B697C" w:rsidP="008B697C">
      <w:pPr>
        <w:widowControl/>
        <w:wordWrap/>
        <w:autoSpaceDE/>
        <w:autoSpaceDN/>
        <w:rPr>
          <w:rFonts w:ascii="한컴바탕" w:eastAsia="한컴바탕" w:hAnsi="한컴바탕" w:cs="한컴바탕"/>
          <w:sz w:val="28"/>
          <w:szCs w:val="36"/>
        </w:rPr>
      </w:pPr>
      <w:r w:rsidRPr="008B697C">
        <w:rPr>
          <w:rFonts w:ascii="한컴바탕" w:eastAsia="한컴바탕" w:hAnsi="한컴바탕" w:cs="한컴바탕" w:hint="eastAsia"/>
          <w:sz w:val="28"/>
          <w:szCs w:val="36"/>
        </w:rPr>
        <w:t>目</w:t>
      </w:r>
      <w:r w:rsidRPr="008B697C">
        <w:rPr>
          <w:rFonts w:ascii="한컴바탕" w:eastAsia="한컴바탕" w:hAnsi="한컴바탕" w:cs="한컴바탕" w:hint="cs"/>
          <w:sz w:val="28"/>
          <w:szCs w:val="36"/>
        </w:rPr>
        <w:t>录</w:t>
      </w:r>
    </w:p>
    <w:p w:rsidR="008B697C" w:rsidRPr="008B697C" w:rsidRDefault="008B697C" w:rsidP="008B697C">
      <w:pPr>
        <w:widowControl/>
        <w:wordWrap/>
        <w:autoSpaceDE/>
        <w:autoSpaceDN/>
        <w:rPr>
          <w:rFonts w:ascii="한컴바탕" w:eastAsia="한컴바탕" w:hAnsi="한컴바탕" w:cs="한컴바탕"/>
          <w:sz w:val="28"/>
          <w:szCs w:val="36"/>
        </w:rPr>
      </w:pPr>
      <w:r w:rsidRPr="008B697C">
        <w:rPr>
          <w:rFonts w:ascii="한컴바탕" w:eastAsia="한컴바탕" w:hAnsi="한컴바탕" w:cs="한컴바탕" w:hint="eastAsia"/>
          <w:sz w:val="28"/>
          <w:szCs w:val="36"/>
        </w:rPr>
        <w:t xml:space="preserve">第一章　</w:t>
      </w:r>
      <w:r w:rsidRPr="008B697C">
        <w:rPr>
          <w:rFonts w:ascii="한컴바탕" w:eastAsia="한컴바탕" w:hAnsi="한컴바탕" w:cs="한컴바탕" w:hint="cs"/>
          <w:sz w:val="28"/>
          <w:szCs w:val="36"/>
        </w:rPr>
        <w:t>总则</w:t>
      </w:r>
    </w:p>
    <w:p w:rsidR="008B697C" w:rsidRPr="008B697C" w:rsidRDefault="008B697C" w:rsidP="008B697C">
      <w:pPr>
        <w:widowControl/>
        <w:wordWrap/>
        <w:autoSpaceDE/>
        <w:autoSpaceDN/>
        <w:rPr>
          <w:rFonts w:ascii="한컴바탕" w:eastAsia="한컴바탕" w:hAnsi="한컴바탕" w:cs="한컴바탕"/>
          <w:sz w:val="28"/>
          <w:szCs w:val="36"/>
          <w:lang w:eastAsia="zh-CN"/>
        </w:rPr>
      </w:pPr>
      <w:r w:rsidRPr="008B697C">
        <w:rPr>
          <w:rFonts w:ascii="한컴바탕" w:eastAsia="한컴바탕" w:hAnsi="한컴바탕" w:cs="한컴바탕" w:hint="eastAsia"/>
          <w:sz w:val="28"/>
          <w:szCs w:val="36"/>
          <w:lang w:eastAsia="zh-CN"/>
        </w:rPr>
        <w:t xml:space="preserve">第二章　</w:t>
      </w:r>
      <w:r w:rsidRPr="008B697C">
        <w:rPr>
          <w:rFonts w:ascii="한컴바탕" w:eastAsia="한컴바탕" w:hAnsi="한컴바탕" w:cs="한컴바탕" w:hint="cs"/>
          <w:sz w:val="28"/>
          <w:szCs w:val="36"/>
          <w:lang w:eastAsia="zh-CN"/>
        </w:rPr>
        <w:t>进</w:t>
      </w:r>
      <w:r w:rsidRPr="008B697C">
        <w:rPr>
          <w:rFonts w:ascii="한컴바탕" w:eastAsia="한컴바탕" w:hAnsi="한컴바탕" w:cs="한컴바탕" w:hint="eastAsia"/>
          <w:sz w:val="28"/>
          <w:szCs w:val="36"/>
          <w:lang w:eastAsia="zh-CN"/>
        </w:rPr>
        <w:t>口商品的</w:t>
      </w:r>
      <w:r w:rsidRPr="008B697C">
        <w:rPr>
          <w:rFonts w:ascii="한컴바탕" w:eastAsia="한컴바탕" w:hAnsi="한컴바탕" w:cs="한컴바탕" w:hint="cs"/>
          <w:sz w:val="28"/>
          <w:szCs w:val="36"/>
          <w:lang w:eastAsia="zh-CN"/>
        </w:rPr>
        <w:t>检验</w:t>
      </w:r>
    </w:p>
    <w:p w:rsidR="008B697C" w:rsidRPr="008B697C" w:rsidRDefault="008B697C" w:rsidP="008B697C">
      <w:pPr>
        <w:widowControl/>
        <w:wordWrap/>
        <w:autoSpaceDE/>
        <w:autoSpaceDN/>
        <w:rPr>
          <w:rFonts w:ascii="한컴바탕" w:eastAsia="한컴바탕" w:hAnsi="한컴바탕" w:cs="한컴바탕"/>
          <w:sz w:val="28"/>
          <w:szCs w:val="36"/>
          <w:lang w:eastAsia="zh-CN"/>
        </w:rPr>
      </w:pPr>
      <w:r w:rsidRPr="008B697C">
        <w:rPr>
          <w:rFonts w:ascii="한컴바탕" w:eastAsia="한컴바탕" w:hAnsi="한컴바탕" w:cs="한컴바탕" w:hint="eastAsia"/>
          <w:sz w:val="28"/>
          <w:szCs w:val="36"/>
          <w:lang w:eastAsia="zh-CN"/>
        </w:rPr>
        <w:t>第三章　出口商品的</w:t>
      </w:r>
      <w:r w:rsidRPr="008B697C">
        <w:rPr>
          <w:rFonts w:ascii="한컴바탕" w:eastAsia="한컴바탕" w:hAnsi="한컴바탕" w:cs="한컴바탕" w:hint="cs"/>
          <w:sz w:val="28"/>
          <w:szCs w:val="36"/>
          <w:lang w:eastAsia="zh-CN"/>
        </w:rPr>
        <w:t>检验</w:t>
      </w:r>
    </w:p>
    <w:p w:rsidR="008B697C" w:rsidRPr="008B697C" w:rsidRDefault="008B697C" w:rsidP="008B697C">
      <w:pPr>
        <w:widowControl/>
        <w:wordWrap/>
        <w:autoSpaceDE/>
        <w:autoSpaceDN/>
        <w:rPr>
          <w:rFonts w:ascii="한컴바탕" w:eastAsia="한컴바탕" w:hAnsi="한컴바탕" w:cs="한컴바탕"/>
          <w:sz w:val="28"/>
          <w:szCs w:val="36"/>
          <w:lang w:eastAsia="zh-CN"/>
        </w:rPr>
      </w:pPr>
      <w:r w:rsidRPr="008B697C">
        <w:rPr>
          <w:rFonts w:ascii="한컴바탕" w:eastAsia="한컴바탕" w:hAnsi="한컴바탕" w:cs="한컴바탕" w:hint="eastAsia"/>
          <w:sz w:val="28"/>
          <w:szCs w:val="36"/>
          <w:lang w:eastAsia="zh-CN"/>
        </w:rPr>
        <w:t xml:space="preserve">第四章　</w:t>
      </w:r>
      <w:r w:rsidRPr="008B697C">
        <w:rPr>
          <w:rFonts w:ascii="한컴바탕" w:eastAsia="한컴바탕" w:hAnsi="한컴바탕" w:cs="한컴바탕" w:hint="cs"/>
          <w:sz w:val="28"/>
          <w:szCs w:val="36"/>
          <w:lang w:eastAsia="zh-CN"/>
        </w:rPr>
        <w:t>监</w:t>
      </w:r>
      <w:r w:rsidRPr="008B697C">
        <w:rPr>
          <w:rFonts w:ascii="한컴바탕" w:eastAsia="한컴바탕" w:hAnsi="한컴바탕" w:cs="한컴바탕" w:hint="eastAsia"/>
          <w:sz w:val="28"/>
          <w:szCs w:val="36"/>
          <w:lang w:eastAsia="zh-CN"/>
        </w:rPr>
        <w:t>督管理</w:t>
      </w:r>
    </w:p>
    <w:p w:rsidR="008B697C" w:rsidRPr="008B697C" w:rsidRDefault="008B697C" w:rsidP="008B697C">
      <w:pPr>
        <w:widowControl/>
        <w:wordWrap/>
        <w:autoSpaceDE/>
        <w:autoSpaceDN/>
        <w:rPr>
          <w:rFonts w:ascii="한컴바탕" w:eastAsia="한컴바탕" w:hAnsi="한컴바탕" w:cs="한컴바탕"/>
          <w:sz w:val="28"/>
          <w:szCs w:val="36"/>
          <w:lang w:eastAsia="zh-CN"/>
        </w:rPr>
      </w:pPr>
      <w:r w:rsidRPr="008B697C">
        <w:rPr>
          <w:rFonts w:ascii="한컴바탕" w:eastAsia="한컴바탕" w:hAnsi="한컴바탕" w:cs="한컴바탕" w:hint="eastAsia"/>
          <w:sz w:val="28"/>
          <w:szCs w:val="36"/>
          <w:lang w:eastAsia="zh-CN"/>
        </w:rPr>
        <w:t>第五章　法律</w:t>
      </w:r>
      <w:r w:rsidRPr="008B697C">
        <w:rPr>
          <w:rFonts w:ascii="한컴바탕" w:eastAsia="한컴바탕" w:hAnsi="한컴바탕" w:cs="한컴바탕" w:hint="cs"/>
          <w:sz w:val="28"/>
          <w:szCs w:val="36"/>
          <w:lang w:eastAsia="zh-CN"/>
        </w:rPr>
        <w:t>责</w:t>
      </w:r>
      <w:r w:rsidRPr="008B697C">
        <w:rPr>
          <w:rFonts w:ascii="한컴바탕" w:eastAsia="한컴바탕" w:hAnsi="한컴바탕" w:cs="한컴바탕" w:hint="eastAsia"/>
          <w:sz w:val="28"/>
          <w:szCs w:val="36"/>
          <w:lang w:eastAsia="zh-CN"/>
        </w:rPr>
        <w:t>任</w:t>
      </w:r>
    </w:p>
    <w:p w:rsidR="008B697C" w:rsidRDefault="008B697C" w:rsidP="008B697C">
      <w:pPr>
        <w:widowControl/>
        <w:wordWrap/>
        <w:autoSpaceDE/>
        <w:autoSpaceDN/>
        <w:rPr>
          <w:rFonts w:ascii="한컴바탕" w:eastAsia="한컴바탕" w:hAnsi="한컴바탕" w:cs="한컴바탕"/>
          <w:sz w:val="28"/>
          <w:szCs w:val="36"/>
        </w:rPr>
      </w:pPr>
      <w:r w:rsidRPr="008B697C">
        <w:rPr>
          <w:rFonts w:ascii="한컴바탕" w:eastAsia="한컴바탕" w:hAnsi="한컴바탕" w:cs="한컴바탕" w:hint="eastAsia"/>
          <w:sz w:val="28"/>
          <w:szCs w:val="36"/>
        </w:rPr>
        <w:t>第六章　附</w:t>
      </w:r>
      <w:r w:rsidRPr="008B697C">
        <w:rPr>
          <w:rFonts w:ascii="한컴바탕" w:eastAsia="한컴바탕" w:hAnsi="한컴바탕" w:cs="한컴바탕" w:hint="cs"/>
          <w:sz w:val="28"/>
          <w:szCs w:val="36"/>
        </w:rPr>
        <w:t>则</w:t>
      </w:r>
      <w:r>
        <w:rPr>
          <w:rFonts w:ascii="한컴바탕" w:eastAsia="한컴바탕" w:hAnsi="한컴바탕" w:cs="한컴바탕"/>
          <w:sz w:val="28"/>
          <w:szCs w:val="36"/>
        </w:rPr>
        <w:br w:type="page"/>
      </w:r>
    </w:p>
    <w:p w:rsidR="008B697C" w:rsidRPr="008B697C" w:rsidRDefault="008B697C" w:rsidP="008B697C">
      <w:pPr>
        <w:spacing w:after="0" w:line="360" w:lineRule="auto"/>
        <w:rPr>
          <w:rFonts w:ascii="한컴바탕" w:eastAsia="한컴바탕" w:hAnsi="한컴바탕" w:cs="한컴바탕"/>
          <w:b/>
          <w:bCs/>
          <w:sz w:val="28"/>
          <w:szCs w:val="36"/>
          <w:lang w:eastAsia="zh-CN"/>
        </w:rPr>
      </w:pPr>
      <w:r w:rsidRPr="008B697C">
        <w:rPr>
          <w:rFonts w:ascii="한컴바탕" w:eastAsia="한컴바탕" w:hAnsi="한컴바탕" w:cs="한컴바탕" w:hint="eastAsia"/>
          <w:b/>
          <w:bCs/>
          <w:sz w:val="28"/>
          <w:szCs w:val="36"/>
          <w:lang w:eastAsia="zh-CN"/>
        </w:rPr>
        <w:lastRenderedPageBreak/>
        <w:t>第一章　总则</w:t>
      </w: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第一</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为了加强进出口商品检验工作，规范进出口商品检验行为，维护社会公共利益和进出口贸易有关各方的合法权益，促进对外经济贸易关系的顺利发展，制定本法。</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第二</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国务院设立进出口商品检验部门（以下简称国家商检部门），主管全国进出口商品检验工作。国家商检部门设在各地的进出口商品检验机构（以下简称商检机构）管理所辖地区的进出口商品检验工作。</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第三</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商检机构和经国家商检部门许可的检验机构，依法对进出口商品实施检验。</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第四</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进出口商品检验应当根据保护人类健康和安全、保护动物或者植物的生命和健康、保护环境、防止欺诈行为、维护国家安全的原则，由国家商检部门制定、调整必须实施检验的进出口商品目录（以下简称目录）并公布实施。</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第五</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列入目录的进出口商品，由商检机构实施检验。</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Pr="008B697C" w:rsidRDefault="008B697C" w:rsidP="008B697C">
      <w:pPr>
        <w:spacing w:after="0" w:line="360" w:lineRule="auto"/>
        <w:rPr>
          <w:rFonts w:ascii="한컴바탕" w:eastAsia="한컴바탕" w:hAnsi="한컴바탕" w:cs="한컴바탕"/>
          <w:sz w:val="28"/>
          <w:szCs w:val="36"/>
          <w:lang w:eastAsia="zh-CN"/>
        </w:rPr>
      </w:pPr>
      <w:r w:rsidRPr="008B697C">
        <w:rPr>
          <w:rFonts w:ascii="한컴바탕" w:eastAsia="한컴바탕" w:hAnsi="한컴바탕" w:cs="한컴바탕" w:hint="eastAsia"/>
          <w:sz w:val="28"/>
          <w:szCs w:val="36"/>
          <w:lang w:eastAsia="zh-CN"/>
        </w:rPr>
        <w:t>前款规定的进口商品未经检验的，不准销售、使用；前款规定的出口商品</w:t>
      </w:r>
      <w:r w:rsidRPr="008B697C">
        <w:rPr>
          <w:rFonts w:ascii="한컴바탕" w:eastAsia="한컴바탕" w:hAnsi="한컴바탕" w:cs="한컴바탕" w:hint="eastAsia"/>
          <w:sz w:val="28"/>
          <w:szCs w:val="36"/>
          <w:lang w:eastAsia="zh-CN"/>
        </w:rPr>
        <w:lastRenderedPageBreak/>
        <w:t>未经检验合格的，不准出口。</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Pr="008B697C" w:rsidRDefault="008B697C" w:rsidP="008B697C">
      <w:pPr>
        <w:spacing w:after="0" w:line="360" w:lineRule="auto"/>
        <w:rPr>
          <w:rFonts w:ascii="한컴바탕" w:eastAsia="한컴바탕" w:hAnsi="한컴바탕" w:cs="한컴바탕"/>
          <w:sz w:val="28"/>
          <w:szCs w:val="36"/>
          <w:lang w:eastAsia="zh-CN"/>
        </w:rPr>
      </w:pPr>
      <w:r w:rsidRPr="008B697C">
        <w:rPr>
          <w:rFonts w:ascii="한컴바탕" w:eastAsia="한컴바탕" w:hAnsi="한컴바탕" w:cs="한컴바탕" w:hint="eastAsia"/>
          <w:sz w:val="28"/>
          <w:szCs w:val="36"/>
          <w:lang w:eastAsia="zh-CN"/>
        </w:rPr>
        <w:t>本条第一款规定的进出口商品，其中符合国家规定的免予检验条件的，由收货人或者发货人申请，经国家商检部门审查批准，可以免予检验。</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第六</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必须实施的进出口商品检验，是指</w:t>
      </w:r>
      <w:r w:rsidRPr="008B697C">
        <w:rPr>
          <w:rFonts w:ascii="한컴바탕" w:eastAsia="한컴바탕" w:hAnsi="한컴바탕" w:cs="한컴바탕" w:hint="cs"/>
          <w:sz w:val="28"/>
          <w:szCs w:val="36"/>
          <w:lang w:eastAsia="zh-CN"/>
        </w:rPr>
        <w:t>确</w:t>
      </w:r>
      <w:r w:rsidRPr="008B697C">
        <w:rPr>
          <w:rFonts w:ascii="한컴바탕" w:eastAsia="한컴바탕" w:hAnsi="한컴바탕" w:cs="한컴바탕" w:hint="eastAsia"/>
          <w:sz w:val="28"/>
          <w:szCs w:val="36"/>
          <w:lang w:eastAsia="zh-CN"/>
        </w:rPr>
        <w:t>定列入目录的进出口商品是否符合国家技术规范的强制性要求的合格评定活动。</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Pr="008B697C" w:rsidRDefault="008B697C" w:rsidP="008B697C">
      <w:pPr>
        <w:spacing w:after="0" w:line="360" w:lineRule="auto"/>
        <w:rPr>
          <w:rFonts w:ascii="한컴바탕" w:eastAsia="한컴바탕" w:hAnsi="한컴바탕" w:cs="한컴바탕"/>
          <w:sz w:val="28"/>
          <w:szCs w:val="36"/>
          <w:lang w:eastAsia="zh-CN"/>
        </w:rPr>
      </w:pPr>
      <w:r w:rsidRPr="008B697C">
        <w:rPr>
          <w:rFonts w:ascii="한컴바탕" w:eastAsia="한컴바탕" w:hAnsi="한컴바탕" w:cs="한컴바탕" w:hint="eastAsia"/>
          <w:sz w:val="28"/>
          <w:szCs w:val="36"/>
          <w:lang w:eastAsia="zh-CN"/>
        </w:rPr>
        <w:t>合格评定程序包括：抽样、检验和检查；评估、验证和合格保证；注册、认可和批准以及各项的组合。</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第七</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列入目录的进出口商品，按照国家技术规范的强制性要求进行检验；尚未制定国家技术规范的强制性要求的，应当依法及时制定，未制定之前，可以参照国家商检部门指定的国外有关标准进行检验。</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第八</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经国家商检部门许可的检验机构，可以接受对外贸易关系人或者外国检验机构的委托，办理进出口商品检验鉴定业务。</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第九</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法律、行政法规规定由其他检验机构实施检验的进出口商品或者检验项目，依照有关法律、行政法规的规定办理。</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lastRenderedPageBreak/>
        <w:t>第十</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国家商检部门和商检机构应当及时收集和向有关方面提供进出口商品检验方面的信息。</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Pr="008B697C" w:rsidRDefault="008B697C" w:rsidP="008B697C">
      <w:pPr>
        <w:spacing w:after="0" w:line="360" w:lineRule="auto"/>
        <w:rPr>
          <w:rFonts w:ascii="한컴바탕" w:eastAsia="한컴바탕" w:hAnsi="한컴바탕" w:cs="한컴바탕"/>
          <w:sz w:val="28"/>
          <w:szCs w:val="36"/>
          <w:lang w:eastAsia="zh-CN"/>
        </w:rPr>
      </w:pPr>
      <w:r w:rsidRPr="008B697C">
        <w:rPr>
          <w:rFonts w:ascii="한컴바탕" w:eastAsia="한컴바탕" w:hAnsi="한컴바탕" w:cs="한컴바탕" w:hint="eastAsia"/>
          <w:sz w:val="28"/>
          <w:szCs w:val="36"/>
          <w:lang w:eastAsia="zh-CN"/>
        </w:rPr>
        <w:t>国家商检部门和商检机构的工作人员在履行进出口商品检验的职责中，对所知悉的商业秘密负有保密义务。</w:t>
      </w:r>
    </w:p>
    <w:p w:rsidR="008B697C" w:rsidRDefault="008B697C" w:rsidP="008B697C">
      <w:pPr>
        <w:spacing w:after="0" w:line="360" w:lineRule="auto"/>
        <w:rPr>
          <w:rFonts w:ascii="한컴바탕" w:eastAsia="한컴바탕" w:hAnsi="한컴바탕" w:cs="한컴바탕" w:hint="eastAsia"/>
          <w:sz w:val="28"/>
          <w:szCs w:val="36"/>
        </w:rPr>
      </w:pPr>
    </w:p>
    <w:p w:rsidR="008B697C" w:rsidRPr="008B697C" w:rsidRDefault="008B697C" w:rsidP="008B697C">
      <w:pPr>
        <w:spacing w:after="0" w:line="360" w:lineRule="auto"/>
        <w:rPr>
          <w:rFonts w:ascii="한컴바탕" w:eastAsia="한컴바탕" w:hAnsi="한컴바탕" w:cs="한컴바탕" w:hint="eastAsia"/>
          <w:sz w:val="28"/>
          <w:szCs w:val="36"/>
        </w:rPr>
      </w:pPr>
    </w:p>
    <w:p w:rsidR="008B697C" w:rsidRPr="008B697C" w:rsidRDefault="008B697C" w:rsidP="008B697C">
      <w:pPr>
        <w:spacing w:after="0" w:line="360" w:lineRule="auto"/>
        <w:rPr>
          <w:rFonts w:ascii="한컴바탕" w:eastAsia="한컴바탕" w:hAnsi="한컴바탕" w:cs="한컴바탕"/>
          <w:b/>
          <w:bCs/>
          <w:sz w:val="28"/>
          <w:szCs w:val="36"/>
          <w:lang w:eastAsia="zh-CN"/>
        </w:rPr>
      </w:pPr>
      <w:r w:rsidRPr="008B697C">
        <w:rPr>
          <w:rFonts w:ascii="한컴바탕" w:eastAsia="한컴바탕" w:hAnsi="한컴바탕" w:cs="한컴바탕" w:hint="eastAsia"/>
          <w:b/>
          <w:bCs/>
          <w:sz w:val="28"/>
          <w:szCs w:val="36"/>
          <w:lang w:eastAsia="zh-CN"/>
        </w:rPr>
        <w:t>第二章　进口商品的检验</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第十一</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本法规定必须经商检机构检验的进口商品的收货人或者其代理人，应当向报关地的商检机构报检。</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第十二</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本法规定必须经商检机构检验的进口商品的收货人或者其代理人，应当在商检机构规定的地点和期限内，接受商检机构对进口商品的检验。商检机构应当在国家商检部门统一规定的期限内检验完毕，并出具检验证单。</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第十三</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本法规定必须经商检机构检验的进口商品以外的进口商品的收货人，发现进口商品质量不合格或者残损短缺，需要由商检机构出证索赔的，应当向商检机构申请检验出证。</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第十四</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lastRenderedPageBreak/>
        <w:t xml:space="preserve">  </w:t>
      </w:r>
      <w:r w:rsidRPr="008B697C">
        <w:rPr>
          <w:rFonts w:ascii="한컴바탕" w:eastAsia="한컴바탕" w:hAnsi="한컴바탕" w:cs="한컴바탕" w:hint="eastAsia"/>
          <w:sz w:val="28"/>
          <w:szCs w:val="36"/>
          <w:lang w:eastAsia="zh-CN"/>
        </w:rPr>
        <w:t>对重要的进口商品和大型的成套设备，收货人应当依据对外贸易合同约定在出口国装运前进行预检验、监造或者监装，主管部门应当加强监督；商检机构根据需要可以派出检验人员参加。</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rPr>
      </w:pPr>
    </w:p>
    <w:p w:rsidR="008B697C" w:rsidRPr="008B697C" w:rsidRDefault="008B697C" w:rsidP="008B697C">
      <w:pPr>
        <w:spacing w:after="0" w:line="360" w:lineRule="auto"/>
        <w:rPr>
          <w:rFonts w:ascii="한컴바탕" w:eastAsia="한컴바탕" w:hAnsi="한컴바탕" w:cs="한컴바탕"/>
          <w:b/>
          <w:bCs/>
          <w:sz w:val="28"/>
          <w:szCs w:val="36"/>
          <w:lang w:eastAsia="zh-CN"/>
        </w:rPr>
      </w:pPr>
      <w:r w:rsidRPr="008B697C">
        <w:rPr>
          <w:rFonts w:ascii="한컴바탕" w:eastAsia="한컴바탕" w:hAnsi="한컴바탕" w:cs="한컴바탕" w:hint="eastAsia"/>
          <w:b/>
          <w:bCs/>
          <w:sz w:val="28"/>
          <w:szCs w:val="36"/>
          <w:lang w:eastAsia="zh-CN"/>
        </w:rPr>
        <w:t>第三章　出口商品的检验</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第十五</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本法规定必须经商检机构检验的出口商品的发货人或者其代理人，应当在商检机构规定的地点和期限内，向商检机构报检。商检机构应当在国家商检部门统一规定的期限内检验完毕，并出具检验证单。</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第十六</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经商检机构检验合格发给检验证单的出口商品，应当在商检机构规定的期限内报关出口；超过期限的，应当重新报检。</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第十七</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为出口危险货物生产包</w:t>
      </w:r>
      <w:r w:rsidRPr="008B697C">
        <w:rPr>
          <w:rFonts w:ascii="한컴바탕" w:eastAsia="한컴바탕" w:hAnsi="한컴바탕" w:cs="한컴바탕" w:hint="cs"/>
          <w:sz w:val="28"/>
          <w:szCs w:val="36"/>
          <w:lang w:eastAsia="zh-CN"/>
        </w:rPr>
        <w:t>装</w:t>
      </w:r>
      <w:r w:rsidRPr="008B697C">
        <w:rPr>
          <w:rFonts w:ascii="한컴바탕" w:eastAsia="한컴바탕" w:hAnsi="한컴바탕" w:cs="한컴바탕" w:hint="eastAsia"/>
          <w:sz w:val="28"/>
          <w:szCs w:val="36"/>
          <w:lang w:eastAsia="zh-CN"/>
        </w:rPr>
        <w:t>容器的企业，必须申请商检机构进行包</w:t>
      </w:r>
      <w:r w:rsidRPr="008B697C">
        <w:rPr>
          <w:rFonts w:ascii="한컴바탕" w:eastAsia="한컴바탕" w:hAnsi="한컴바탕" w:cs="한컴바탕" w:hint="cs"/>
          <w:sz w:val="28"/>
          <w:szCs w:val="36"/>
          <w:lang w:eastAsia="zh-CN"/>
        </w:rPr>
        <w:t>装</w:t>
      </w:r>
      <w:r w:rsidRPr="008B697C">
        <w:rPr>
          <w:rFonts w:ascii="한컴바탕" w:eastAsia="한컴바탕" w:hAnsi="한컴바탕" w:cs="한컴바탕" w:hint="eastAsia"/>
          <w:sz w:val="28"/>
          <w:szCs w:val="36"/>
          <w:lang w:eastAsia="zh-CN"/>
        </w:rPr>
        <w:t>容器的性能鉴定。生产出口危险货物的企业，必须申请商检机构进行包</w:t>
      </w:r>
      <w:r w:rsidRPr="008B697C">
        <w:rPr>
          <w:rFonts w:ascii="한컴바탕" w:eastAsia="한컴바탕" w:hAnsi="한컴바탕" w:cs="한컴바탕" w:hint="cs"/>
          <w:sz w:val="28"/>
          <w:szCs w:val="36"/>
          <w:lang w:eastAsia="zh-CN"/>
        </w:rPr>
        <w:t>装</w:t>
      </w:r>
      <w:r w:rsidRPr="008B697C">
        <w:rPr>
          <w:rFonts w:ascii="한컴바탕" w:eastAsia="한컴바탕" w:hAnsi="한컴바탕" w:cs="한컴바탕" w:hint="eastAsia"/>
          <w:sz w:val="28"/>
          <w:szCs w:val="36"/>
          <w:lang w:eastAsia="zh-CN"/>
        </w:rPr>
        <w:t>容器的使用鉴定。使用未经鉴定合格的包</w:t>
      </w:r>
      <w:r w:rsidRPr="008B697C">
        <w:rPr>
          <w:rFonts w:ascii="한컴바탕" w:eastAsia="한컴바탕" w:hAnsi="한컴바탕" w:cs="한컴바탕" w:hint="cs"/>
          <w:sz w:val="28"/>
          <w:szCs w:val="36"/>
          <w:lang w:eastAsia="zh-CN"/>
        </w:rPr>
        <w:t>装</w:t>
      </w:r>
      <w:r w:rsidRPr="008B697C">
        <w:rPr>
          <w:rFonts w:ascii="한컴바탕" w:eastAsia="한컴바탕" w:hAnsi="한컴바탕" w:cs="한컴바탕" w:hint="eastAsia"/>
          <w:sz w:val="28"/>
          <w:szCs w:val="36"/>
          <w:lang w:eastAsia="zh-CN"/>
        </w:rPr>
        <w:t>容器的危险货物，不准出口。</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第十八</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对装运出口易腐烂变质食品的船舱和集</w:t>
      </w:r>
      <w:r w:rsidRPr="008B697C">
        <w:rPr>
          <w:rFonts w:ascii="한컴바탕" w:eastAsia="한컴바탕" w:hAnsi="한컴바탕" w:cs="한컴바탕" w:hint="cs"/>
          <w:sz w:val="28"/>
          <w:szCs w:val="36"/>
          <w:lang w:eastAsia="zh-CN"/>
        </w:rPr>
        <w:t>装</w:t>
      </w:r>
      <w:r w:rsidRPr="008B697C">
        <w:rPr>
          <w:rFonts w:ascii="한컴바탕" w:eastAsia="한컴바탕" w:hAnsi="한컴바탕" w:cs="한컴바탕" w:hint="eastAsia"/>
          <w:sz w:val="28"/>
          <w:szCs w:val="36"/>
          <w:lang w:eastAsia="zh-CN"/>
        </w:rPr>
        <w:t>箱，承运人或者</w:t>
      </w:r>
      <w:r w:rsidRPr="008B697C">
        <w:rPr>
          <w:rFonts w:ascii="한컴바탕" w:eastAsia="한컴바탕" w:hAnsi="한컴바탕" w:cs="한컴바탕" w:hint="cs"/>
          <w:sz w:val="28"/>
          <w:szCs w:val="36"/>
          <w:lang w:eastAsia="zh-CN"/>
        </w:rPr>
        <w:t>装</w:t>
      </w:r>
      <w:r w:rsidRPr="008B697C">
        <w:rPr>
          <w:rFonts w:ascii="한컴바탕" w:eastAsia="한컴바탕" w:hAnsi="한컴바탕" w:cs="한컴바탕" w:hint="eastAsia"/>
          <w:sz w:val="28"/>
          <w:szCs w:val="36"/>
          <w:lang w:eastAsia="zh-CN"/>
        </w:rPr>
        <w:t>箱单位必须在</w:t>
      </w:r>
      <w:r w:rsidRPr="008B697C">
        <w:rPr>
          <w:rFonts w:ascii="한컴바탕" w:eastAsia="한컴바탕" w:hAnsi="한컴바탕" w:cs="한컴바탕" w:hint="cs"/>
          <w:sz w:val="28"/>
          <w:szCs w:val="36"/>
          <w:lang w:eastAsia="zh-CN"/>
        </w:rPr>
        <w:t>装</w:t>
      </w:r>
      <w:r w:rsidRPr="008B697C">
        <w:rPr>
          <w:rFonts w:ascii="한컴바탕" w:eastAsia="한컴바탕" w:hAnsi="한컴바탕" w:cs="한컴바탕" w:hint="eastAsia"/>
          <w:sz w:val="28"/>
          <w:szCs w:val="36"/>
          <w:lang w:eastAsia="zh-CN"/>
        </w:rPr>
        <w:t>货前申请检验。未经检验合格的，不准</w:t>
      </w:r>
      <w:r w:rsidRPr="008B697C">
        <w:rPr>
          <w:rFonts w:ascii="한컴바탕" w:eastAsia="한컴바탕" w:hAnsi="한컴바탕" w:cs="한컴바탕" w:hint="cs"/>
          <w:sz w:val="28"/>
          <w:szCs w:val="36"/>
          <w:lang w:eastAsia="zh-CN"/>
        </w:rPr>
        <w:t>装</w:t>
      </w:r>
      <w:r w:rsidRPr="008B697C">
        <w:rPr>
          <w:rFonts w:ascii="한컴바탕" w:eastAsia="한컴바탕" w:hAnsi="한컴바탕" w:cs="한컴바탕" w:hint="eastAsia"/>
          <w:sz w:val="28"/>
          <w:szCs w:val="36"/>
          <w:lang w:eastAsia="zh-CN"/>
        </w:rPr>
        <w:t>运。</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Pr="008B697C" w:rsidRDefault="008B697C" w:rsidP="008B697C">
      <w:pPr>
        <w:spacing w:after="0" w:line="360" w:lineRule="auto"/>
        <w:rPr>
          <w:rFonts w:ascii="한컴바탕" w:eastAsia="한컴바탕" w:hAnsi="한컴바탕" w:cs="한컴바탕"/>
          <w:b/>
          <w:bCs/>
          <w:sz w:val="28"/>
          <w:szCs w:val="36"/>
          <w:lang w:eastAsia="zh-CN"/>
        </w:rPr>
      </w:pPr>
      <w:r w:rsidRPr="008B697C">
        <w:rPr>
          <w:rFonts w:ascii="한컴바탕" w:eastAsia="한컴바탕" w:hAnsi="한컴바탕" w:cs="한컴바탕" w:hint="eastAsia"/>
          <w:b/>
          <w:bCs/>
          <w:sz w:val="28"/>
          <w:szCs w:val="36"/>
          <w:lang w:eastAsia="zh-CN"/>
        </w:rPr>
        <w:lastRenderedPageBreak/>
        <w:t>第四章　监督管理</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第十九</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商检机构对本法规定必须经商检机构检验的进出口商品以外的进出口商品，根据国家规定实施抽查检验。</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Pr="008B697C" w:rsidRDefault="008B697C" w:rsidP="008B697C">
      <w:pPr>
        <w:spacing w:after="0" w:line="360" w:lineRule="auto"/>
        <w:rPr>
          <w:rFonts w:ascii="한컴바탕" w:eastAsia="한컴바탕" w:hAnsi="한컴바탕" w:cs="한컴바탕"/>
          <w:sz w:val="28"/>
          <w:szCs w:val="36"/>
          <w:lang w:eastAsia="zh-CN"/>
        </w:rPr>
      </w:pPr>
      <w:r w:rsidRPr="008B697C">
        <w:rPr>
          <w:rFonts w:ascii="한컴바탕" w:eastAsia="한컴바탕" w:hAnsi="한컴바탕" w:cs="한컴바탕" w:hint="eastAsia"/>
          <w:sz w:val="28"/>
          <w:szCs w:val="36"/>
          <w:lang w:eastAsia="zh-CN"/>
        </w:rPr>
        <w:t>国家商检部门可以公布抽查检验结果或者向有关部门通报抽查检验情况。</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第二十</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商检机构根据便利对外贸易的需要，可以按照国家规定对列入目录的出口商品进行出厂前的质量监督管理和检验。</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第二十一</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为进出口货物的收发货人办理报检手续的代理人办理报检手续时应当向商检机构提交授权委托书。</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第二十二</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国家商检部门可以按照国家有关规定，通过考核，许可符合条件的国内外检验机构承</w:t>
      </w:r>
      <w:r w:rsidRPr="008B697C">
        <w:rPr>
          <w:rFonts w:ascii="한컴바탕" w:eastAsia="한컴바탕" w:hAnsi="한컴바탕" w:cs="한컴바탕" w:hint="cs"/>
          <w:sz w:val="28"/>
          <w:szCs w:val="36"/>
          <w:lang w:eastAsia="zh-CN"/>
        </w:rPr>
        <w:t>担</w:t>
      </w:r>
      <w:r w:rsidRPr="008B697C">
        <w:rPr>
          <w:rFonts w:ascii="한컴바탕" w:eastAsia="한컴바탕" w:hAnsi="한컴바탕" w:cs="한컴바탕" w:hint="eastAsia"/>
          <w:sz w:val="28"/>
          <w:szCs w:val="36"/>
          <w:lang w:eastAsia="zh-CN"/>
        </w:rPr>
        <w:t>委托的进出口商品检验鉴定业务。</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第二十三</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国家商检部门和商检机构依法对经国家商检部门许可的检验机构的进出口商品检验鉴定业务活动进行监督，可以对其检验的商品抽查检验。</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第二十四</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lastRenderedPageBreak/>
        <w:t xml:space="preserve">  </w:t>
      </w:r>
      <w:r w:rsidRPr="008B697C">
        <w:rPr>
          <w:rFonts w:ascii="한컴바탕" w:eastAsia="한컴바탕" w:hAnsi="한컴바탕" w:cs="한컴바탕" w:hint="eastAsia"/>
          <w:sz w:val="28"/>
          <w:szCs w:val="36"/>
          <w:lang w:eastAsia="zh-CN"/>
        </w:rPr>
        <w:t>国务院认证认可监督管理部门根据国家统一的认证制度，对有关的进出口商品实施认证管理。</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第二十五</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认证机构可以根据国务院认证认可监督管理部门同外国有关机构签订的协议或者接受外国有关机构的委托进行进出口商品质量认证工作，准许在认证合格的进出口商品上使用质量认证标志。</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第二十六</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商检机构依照本法对实施许可制度的进出口商品实行验证管理，查验单证，核对证货是否相符。</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第二十七</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商检机构根据需要，对检验合格的进出口商品，可以加施商检标志或者封识。</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第二十八</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进出口商品的报检人对商检机构作出的检验结果有异议的，可以向原商检机构或者其上级商检机构以至国家商检部门申请复验，由受理复验的商检机构或者国家商检部门及时作出复验结论。</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第二十九</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当事人对商检机构、国家商检部门作出的复验结论不服或者对商检机构作出的处罚决定不服的，可以依法申请行政复议，也可以依法向人民法院提起诉讼。</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第三十</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国家商检部门和商检机构履行职责，必须遵守法律，维护国家利益，依照法定职权和法定程序严格执法，接受监督。</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Pr="008B697C" w:rsidRDefault="008B697C" w:rsidP="008B697C">
      <w:pPr>
        <w:spacing w:after="0" w:line="360" w:lineRule="auto"/>
        <w:rPr>
          <w:rFonts w:ascii="한컴바탕" w:eastAsia="한컴바탕" w:hAnsi="한컴바탕" w:cs="한컴바탕"/>
          <w:sz w:val="28"/>
          <w:szCs w:val="36"/>
          <w:lang w:eastAsia="zh-CN"/>
        </w:rPr>
      </w:pPr>
      <w:r w:rsidRPr="008B697C">
        <w:rPr>
          <w:rFonts w:ascii="한컴바탕" w:eastAsia="한컴바탕" w:hAnsi="한컴바탕" w:cs="한컴바탕" w:hint="eastAsia"/>
          <w:sz w:val="28"/>
          <w:szCs w:val="36"/>
          <w:lang w:eastAsia="zh-CN"/>
        </w:rPr>
        <w:t>国家商检部门和商检机构应当根据依法履行职责的需要，加强队伍建设，使商检工作人员具有良好的政治、业务素质。商检工作人员应当定期接受业务培训和考核，经考核合格，方可上岗执行职务。</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Pr="008B697C" w:rsidRDefault="008B697C" w:rsidP="008B697C">
      <w:pPr>
        <w:spacing w:after="0" w:line="360" w:lineRule="auto"/>
        <w:rPr>
          <w:rFonts w:ascii="한컴바탕" w:eastAsia="한컴바탕" w:hAnsi="한컴바탕" w:cs="한컴바탕"/>
          <w:sz w:val="28"/>
          <w:szCs w:val="36"/>
          <w:lang w:eastAsia="zh-CN"/>
        </w:rPr>
      </w:pPr>
      <w:r w:rsidRPr="008B697C">
        <w:rPr>
          <w:rFonts w:ascii="한컴바탕" w:eastAsia="한컴바탕" w:hAnsi="한컴바탕" w:cs="한컴바탕" w:hint="eastAsia"/>
          <w:sz w:val="28"/>
          <w:szCs w:val="36"/>
          <w:lang w:eastAsia="zh-CN"/>
        </w:rPr>
        <w:t>商检工作人员必须忠于职守，文明服务，遵守职业道德，不得滥用职权，谋取私利。</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第三十一</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国家商检部门和商检机构应当建立健全内部监督制度，对其工作人员的执法活动进行监督检查。</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Pr="008B697C" w:rsidRDefault="008B697C" w:rsidP="008B697C">
      <w:pPr>
        <w:spacing w:after="0" w:line="360" w:lineRule="auto"/>
        <w:rPr>
          <w:rFonts w:ascii="한컴바탕" w:eastAsia="한컴바탕" w:hAnsi="한컴바탕" w:cs="한컴바탕"/>
          <w:sz w:val="28"/>
          <w:szCs w:val="36"/>
          <w:lang w:eastAsia="zh-CN"/>
        </w:rPr>
      </w:pPr>
      <w:r w:rsidRPr="008B697C">
        <w:rPr>
          <w:rFonts w:ascii="한컴바탕" w:eastAsia="한컴바탕" w:hAnsi="한컴바탕" w:cs="한컴바탕" w:hint="eastAsia"/>
          <w:sz w:val="28"/>
          <w:szCs w:val="36"/>
          <w:lang w:eastAsia="zh-CN"/>
        </w:rPr>
        <w:t>商检机构内部负责受理报检、检验、出证放行等主要岗位的职责权限应当明</w:t>
      </w:r>
      <w:r w:rsidRPr="008B697C">
        <w:rPr>
          <w:rFonts w:ascii="한컴바탕" w:eastAsia="한컴바탕" w:hAnsi="한컴바탕" w:cs="한컴바탕" w:hint="cs"/>
          <w:sz w:val="28"/>
          <w:szCs w:val="36"/>
          <w:lang w:eastAsia="zh-CN"/>
        </w:rPr>
        <w:t>确</w:t>
      </w:r>
      <w:r w:rsidRPr="008B697C">
        <w:rPr>
          <w:rFonts w:ascii="한컴바탕" w:eastAsia="한컴바탕" w:hAnsi="한컴바탕" w:cs="한컴바탕" w:hint="eastAsia"/>
          <w:sz w:val="28"/>
          <w:szCs w:val="36"/>
          <w:lang w:eastAsia="zh-CN"/>
        </w:rPr>
        <w:t>，并相互分</w:t>
      </w:r>
      <w:r w:rsidRPr="008B697C">
        <w:rPr>
          <w:rFonts w:ascii="한컴바탕" w:eastAsia="한컴바탕" w:hAnsi="한컴바탕" w:cs="한컴바탕" w:hint="cs"/>
          <w:sz w:val="28"/>
          <w:szCs w:val="36"/>
          <w:lang w:eastAsia="zh-CN"/>
        </w:rPr>
        <w:t>离</w:t>
      </w:r>
      <w:r w:rsidRPr="008B697C">
        <w:rPr>
          <w:rFonts w:ascii="한컴바탕" w:eastAsia="한컴바탕" w:hAnsi="한컴바탕" w:cs="한컴바탕" w:hint="eastAsia"/>
          <w:sz w:val="28"/>
          <w:szCs w:val="36"/>
          <w:lang w:eastAsia="zh-CN"/>
        </w:rPr>
        <w:t>、相互制约。</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第三十二</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任何单位和个人均有权对国家商检部门、商检机构及其工作人员的违法、违纪行为进行控告、检举。收到控告、检举的机关应当依法按照职责分工及时查处，并为控告人、检举人保密。</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rPr>
      </w:pPr>
    </w:p>
    <w:p w:rsidR="008B697C" w:rsidRPr="008B697C" w:rsidRDefault="008B697C" w:rsidP="008B697C">
      <w:pPr>
        <w:spacing w:after="0" w:line="360" w:lineRule="auto"/>
        <w:rPr>
          <w:rFonts w:ascii="한컴바탕" w:eastAsia="한컴바탕" w:hAnsi="한컴바탕" w:cs="한컴바탕"/>
          <w:b/>
          <w:bCs/>
          <w:sz w:val="28"/>
          <w:szCs w:val="36"/>
          <w:lang w:eastAsia="zh-CN"/>
        </w:rPr>
      </w:pPr>
      <w:r w:rsidRPr="008B697C">
        <w:rPr>
          <w:rFonts w:ascii="한컴바탕" w:eastAsia="한컴바탕" w:hAnsi="한컴바탕" w:cs="한컴바탕" w:hint="eastAsia"/>
          <w:b/>
          <w:bCs/>
          <w:sz w:val="28"/>
          <w:szCs w:val="36"/>
          <w:lang w:eastAsia="zh-CN"/>
        </w:rPr>
        <w:lastRenderedPageBreak/>
        <w:t>第五章　法律责任</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第三十三</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违反本法规定，将必须经商检机构检验的进口商品未报经检验而擅自销售或者使用的，或者将必须经商检机构检验的出口商品未报经检验合格而擅自出口的，由商检机构没收违法所得，并处货值金额百分之五以上百分之二十以下的罚款；构成犯罪的，依法追究刑事责任。</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第三十四</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违反本法规定，未经国家商检部门许可，擅自从事进出口商品检验鉴定业务的，由商检机构责令停止非法经营，没收违法所得，并处违法所得一倍以上三倍以下的罚款。</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第三十五</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进口或者出口属于掺杂掺假、以假充真、以次充好的商品或者以不合格进出口商品冒充合格进出口商品的，由商检机构责令停止进口或者出口，没收违法所得，并处货值金额百分之五十以上三倍以下的罚款；构成犯罪的，依法追究刑事责任。</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第三十六</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伪造、变造、买卖或者盗窃商检单证、印章、标志、封识、质量认证标志的，依法追究刑事责任；尚不够刑事处罚的，由商检机构、认证认可监督管理部门依据各自职责责令改正，没收违法所得，并处货值金额等值以下的罚款。</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lastRenderedPageBreak/>
        <w:t>第三十七</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国家商检部门、商检机构的工作人员违反本法规定，泄露所知悉的商业秘密的，依法给予行政处分，有违法所得的，没收违法所得；构成犯罪的，依法追究刑事责任。</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第三十八</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国家商检部门、商检机构的工作人员滥用职权，故意</w:t>
      </w:r>
      <w:r w:rsidRPr="008B697C">
        <w:rPr>
          <w:rFonts w:ascii="한컴바탕" w:eastAsia="한컴바탕" w:hAnsi="한컴바탕" w:cs="한컴바탕" w:hint="cs"/>
          <w:sz w:val="28"/>
          <w:szCs w:val="36"/>
          <w:lang w:eastAsia="zh-CN"/>
        </w:rPr>
        <w:t>刁</w:t>
      </w:r>
      <w:r w:rsidRPr="008B697C">
        <w:rPr>
          <w:rFonts w:ascii="한컴바탕" w:eastAsia="한컴바탕" w:hAnsi="한컴바탕" w:cs="한컴바탕" w:hint="eastAsia"/>
          <w:sz w:val="28"/>
          <w:szCs w:val="36"/>
          <w:lang w:eastAsia="zh-CN"/>
        </w:rPr>
        <w:t>难的，徇私舞弊，伪造检验结果的，或者玩忽职守，延误检验出证的，依法给予行政处分；构成犯罪的，依法追究刑事责任。</w:t>
      </w:r>
    </w:p>
    <w:p w:rsidR="008B697C" w:rsidRDefault="008B697C" w:rsidP="008B697C">
      <w:pPr>
        <w:spacing w:after="0" w:line="360" w:lineRule="auto"/>
        <w:rPr>
          <w:rFonts w:ascii="한컴바탕" w:eastAsia="한컴바탕" w:hAnsi="한컴바탕" w:cs="한컴바탕" w:hint="eastAsia"/>
          <w:sz w:val="28"/>
          <w:szCs w:val="36"/>
        </w:rPr>
      </w:pPr>
    </w:p>
    <w:p w:rsidR="008B697C" w:rsidRPr="008B697C" w:rsidRDefault="008B697C" w:rsidP="008B697C">
      <w:pPr>
        <w:spacing w:after="0" w:line="360" w:lineRule="auto"/>
        <w:rPr>
          <w:rFonts w:ascii="한컴바탕" w:eastAsia="한컴바탕" w:hAnsi="한컴바탕" w:cs="한컴바탕" w:hint="eastAsia"/>
          <w:sz w:val="28"/>
          <w:szCs w:val="36"/>
        </w:rPr>
      </w:pPr>
      <w:bookmarkStart w:id="0" w:name="_GoBack"/>
      <w:bookmarkEnd w:id="0"/>
    </w:p>
    <w:p w:rsidR="008B697C" w:rsidRPr="008B697C" w:rsidRDefault="008B697C" w:rsidP="008B697C">
      <w:pPr>
        <w:spacing w:after="0" w:line="360" w:lineRule="auto"/>
        <w:rPr>
          <w:rFonts w:ascii="한컴바탕" w:eastAsia="한컴바탕" w:hAnsi="한컴바탕" w:cs="한컴바탕"/>
          <w:b/>
          <w:bCs/>
          <w:sz w:val="28"/>
          <w:szCs w:val="36"/>
          <w:lang w:eastAsia="zh-CN"/>
        </w:rPr>
      </w:pPr>
      <w:r w:rsidRPr="008B697C">
        <w:rPr>
          <w:rFonts w:ascii="한컴바탕" w:eastAsia="한컴바탕" w:hAnsi="한컴바탕" w:cs="한컴바탕" w:hint="eastAsia"/>
          <w:b/>
          <w:bCs/>
          <w:sz w:val="28"/>
          <w:szCs w:val="36"/>
          <w:lang w:eastAsia="zh-CN"/>
        </w:rPr>
        <w:t>第六章　附则</w:t>
      </w: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第三十九</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商检机构和其他检验机构依照本法的规定实施检验和办理检验鉴定业务，依照国家有关规定收取费用。</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第四十</w:t>
      </w:r>
      <w:r>
        <w:rPr>
          <w:rFonts w:ascii="한컴바탕" w:eastAsia="한컴바탕" w:hAnsi="한컴바탕" w:cs="한컴바탕" w:hint="eastAsia"/>
          <w:sz w:val="28"/>
          <w:szCs w:val="36"/>
          <w:lang w:eastAsia="zh-CN"/>
        </w:rPr>
        <w:t>条</w:t>
      </w:r>
    </w:p>
    <w:p w:rsidR="008B697C" w:rsidRPr="008B697C" w:rsidRDefault="008B697C" w:rsidP="008B69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国务院根据本法制定实施条例。</w:t>
      </w:r>
    </w:p>
    <w:p w:rsidR="008B697C" w:rsidRPr="008B697C" w:rsidRDefault="008B697C" w:rsidP="008B697C">
      <w:pPr>
        <w:spacing w:after="0" w:line="360" w:lineRule="auto"/>
        <w:rPr>
          <w:rFonts w:ascii="한컴바탕" w:eastAsia="한컴바탕" w:hAnsi="한컴바탕" w:cs="한컴바탕"/>
          <w:sz w:val="28"/>
          <w:szCs w:val="36"/>
          <w:lang w:eastAsia="zh-CN"/>
        </w:rPr>
      </w:pPr>
    </w:p>
    <w:p w:rsidR="008B697C" w:rsidRDefault="008B697C" w:rsidP="008B697C">
      <w:pPr>
        <w:spacing w:after="0" w:line="360" w:lineRule="auto"/>
        <w:rPr>
          <w:rFonts w:ascii="한컴바탕" w:eastAsia="한컴바탕" w:hAnsi="한컴바탕" w:cs="한컴바탕" w:hint="eastAsia"/>
          <w:sz w:val="28"/>
          <w:szCs w:val="36"/>
          <w:lang w:eastAsia="zh-CN"/>
        </w:rPr>
      </w:pPr>
      <w:r w:rsidRPr="008B697C">
        <w:rPr>
          <w:rFonts w:ascii="한컴바탕" w:eastAsia="한컴바탕" w:hAnsi="한컴바탕" w:cs="한컴바탕" w:hint="eastAsia"/>
          <w:sz w:val="28"/>
          <w:szCs w:val="36"/>
          <w:lang w:eastAsia="zh-CN"/>
        </w:rPr>
        <w:t>第四十一</w:t>
      </w:r>
      <w:r>
        <w:rPr>
          <w:rFonts w:ascii="한컴바탕" w:eastAsia="한컴바탕" w:hAnsi="한컴바탕" w:cs="한컴바탕" w:hint="eastAsia"/>
          <w:sz w:val="28"/>
          <w:szCs w:val="36"/>
          <w:lang w:eastAsia="zh-CN"/>
        </w:rPr>
        <w:t>条</w:t>
      </w:r>
    </w:p>
    <w:p w:rsidR="00E16162" w:rsidRDefault="008B697C" w:rsidP="008B697C">
      <w:pPr>
        <w:spacing w:after="0" w:line="360" w:lineRule="auto"/>
        <w:rPr>
          <w:sz w:val="28"/>
          <w:szCs w:val="36"/>
          <w:lang w:eastAsia="zh-CN"/>
        </w:rPr>
      </w:pPr>
      <w:r>
        <w:rPr>
          <w:rFonts w:ascii="한컴바탕" w:eastAsia="한컴바탕" w:hAnsi="한컴바탕" w:cs="한컴바탕" w:hint="eastAsia"/>
          <w:sz w:val="28"/>
          <w:szCs w:val="36"/>
          <w:lang w:eastAsia="zh-CN"/>
        </w:rPr>
        <w:t xml:space="preserve">  </w:t>
      </w:r>
      <w:r w:rsidRPr="008B697C">
        <w:rPr>
          <w:rFonts w:ascii="한컴바탕" w:eastAsia="한컴바탕" w:hAnsi="한컴바탕" w:cs="한컴바탕" w:hint="eastAsia"/>
          <w:sz w:val="28"/>
          <w:szCs w:val="36"/>
          <w:lang w:eastAsia="zh-CN"/>
        </w:rPr>
        <w:t>本法自</w:t>
      </w:r>
      <w:r w:rsidRPr="008B697C">
        <w:rPr>
          <w:rFonts w:ascii="한컴바탕" w:eastAsia="한컴바탕" w:hAnsi="한컴바탕" w:cs="한컴바탕"/>
          <w:sz w:val="28"/>
          <w:szCs w:val="36"/>
          <w:lang w:eastAsia="zh-CN"/>
        </w:rPr>
        <w:t>1989年8月1日起施行。</w:t>
      </w:r>
    </w:p>
    <w:p w:rsidR="00E16162" w:rsidRPr="00E16162" w:rsidRDefault="00E16162" w:rsidP="00E16162">
      <w:pPr>
        <w:spacing w:after="0" w:line="360" w:lineRule="auto"/>
        <w:rPr>
          <w:sz w:val="28"/>
          <w:szCs w:val="36"/>
          <w:lang w:eastAsia="zh-CN"/>
        </w:rPr>
      </w:pPr>
    </w:p>
    <w:sectPr w:rsidR="00E16162" w:rsidRPr="00E16162" w:rsidSect="00322406">
      <w:headerReference w:type="default" r:id="rId7"/>
      <w:footerReference w:type="default" r:id="rId8"/>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40" w:rsidRDefault="006E3440" w:rsidP="00E16162">
      <w:pPr>
        <w:spacing w:after="0" w:line="240" w:lineRule="auto"/>
      </w:pPr>
      <w:r>
        <w:separator/>
      </w:r>
    </w:p>
  </w:endnote>
  <w:endnote w:type="continuationSeparator" w:id="0">
    <w:p w:rsidR="006E3440" w:rsidRDefault="006E3440" w:rsidP="00E1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336412"/>
      <w:docPartObj>
        <w:docPartGallery w:val="Page Numbers (Bottom of Page)"/>
        <w:docPartUnique/>
      </w:docPartObj>
    </w:sdtPr>
    <w:sdtEndPr/>
    <w:sdtContent>
      <w:p w:rsidR="00385B70" w:rsidRDefault="00385B70">
        <w:pPr>
          <w:pStyle w:val="a4"/>
          <w:jc w:val="center"/>
        </w:pPr>
        <w:r>
          <w:fldChar w:fldCharType="begin"/>
        </w:r>
        <w:r>
          <w:instrText>PAGE   \* MERGEFORMAT</w:instrText>
        </w:r>
        <w:r>
          <w:fldChar w:fldCharType="separate"/>
        </w:r>
        <w:r w:rsidR="008B697C" w:rsidRPr="008B697C">
          <w:rPr>
            <w:lang w:val="ko-KR"/>
          </w:rPr>
          <w:t>10</w:t>
        </w:r>
        <w:r>
          <w:fldChar w:fldCharType="end"/>
        </w:r>
      </w:p>
    </w:sdtContent>
  </w:sdt>
  <w:p w:rsidR="00385B70" w:rsidRDefault="00385B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40" w:rsidRDefault="006E3440" w:rsidP="00E16162">
      <w:pPr>
        <w:spacing w:after="0" w:line="240" w:lineRule="auto"/>
      </w:pPr>
      <w:r>
        <w:separator/>
      </w:r>
    </w:p>
  </w:footnote>
  <w:footnote w:type="continuationSeparator" w:id="0">
    <w:p w:rsidR="006E3440" w:rsidRDefault="006E3440" w:rsidP="00E16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62" w:rsidRDefault="00E16162">
    <w:pPr>
      <w:pStyle w:val="a3"/>
    </w:pPr>
    <w:r>
      <w:drawing>
        <wp:anchor distT="0" distB="0" distL="114300" distR="114300" simplePos="0" relativeHeight="251658240" behindDoc="0" locked="0" layoutInCell="1" allowOverlap="1" wp14:anchorId="33A26149" wp14:editId="777AF419">
          <wp:simplePos x="0" y="0"/>
          <wp:positionH relativeFrom="page">
            <wp:align>center</wp:align>
          </wp:positionH>
          <wp:positionV relativeFrom="page">
            <wp:posOffset>360045</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요약본, 번역본용)변경 로고이미지.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71"/>
    <w:rsid w:val="000C448A"/>
    <w:rsid w:val="000C4B7F"/>
    <w:rsid w:val="00110D77"/>
    <w:rsid w:val="001B65F1"/>
    <w:rsid w:val="002B5250"/>
    <w:rsid w:val="002C7937"/>
    <w:rsid w:val="00322406"/>
    <w:rsid w:val="00325ABD"/>
    <w:rsid w:val="00330A85"/>
    <w:rsid w:val="00331B23"/>
    <w:rsid w:val="00385B70"/>
    <w:rsid w:val="003C4055"/>
    <w:rsid w:val="00435E7D"/>
    <w:rsid w:val="00605258"/>
    <w:rsid w:val="006E3440"/>
    <w:rsid w:val="0076660D"/>
    <w:rsid w:val="007B36E0"/>
    <w:rsid w:val="008549DF"/>
    <w:rsid w:val="008B697C"/>
    <w:rsid w:val="00956771"/>
    <w:rsid w:val="009A1EB4"/>
    <w:rsid w:val="009B709C"/>
    <w:rsid w:val="00A50D8F"/>
    <w:rsid w:val="00A9782C"/>
    <w:rsid w:val="00BE2ECC"/>
    <w:rsid w:val="00C21CAD"/>
    <w:rsid w:val="00C361F4"/>
    <w:rsid w:val="00CC7697"/>
    <w:rsid w:val="00E16162"/>
    <w:rsid w:val="00EA724B"/>
    <w:rsid w:val="00EA7B03"/>
    <w:rsid w:val="00F20ECF"/>
    <w:rsid w:val="00FC7751"/>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538</Words>
  <Characters>3070</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이주현</dc:creator>
  <cp:keywords/>
  <dc:description/>
  <cp:lastModifiedBy>Kate Lee</cp:lastModifiedBy>
  <cp:revision>12</cp:revision>
  <dcterms:created xsi:type="dcterms:W3CDTF">2019-01-22T07:11:00Z</dcterms:created>
  <dcterms:modified xsi:type="dcterms:W3CDTF">2019-01-24T09:03:00Z</dcterms:modified>
</cp:coreProperties>
</file>